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F1C" w:rsidRPr="00D63F1C" w:rsidRDefault="00CB7435" w:rsidP="00D63F1C">
      <w:pPr>
        <w:widowControl w:val="0"/>
        <w:suppressAutoHyphens/>
        <w:spacing w:after="0" w:line="240" w:lineRule="auto"/>
        <w:ind w:left="105" w:hanging="360"/>
        <w:jc w:val="center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           </w:t>
      </w:r>
    </w:p>
    <w:p w:rsidR="00D63F1C" w:rsidRPr="00D63F1C" w:rsidRDefault="00CB7435" w:rsidP="00D63F1C">
      <w:pPr>
        <w:tabs>
          <w:tab w:val="left" w:pos="7800"/>
        </w:tabs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    </w:t>
      </w:r>
      <w:r w:rsidR="00D63F1C"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ПРОЕКТ</w:t>
      </w:r>
    </w:p>
    <w:p w:rsidR="00D63F1C" w:rsidRPr="00D63F1C" w:rsidRDefault="00D63F1C" w:rsidP="00D63F1C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D63F1C" w:rsidRPr="00D63F1C" w:rsidRDefault="00D63F1C" w:rsidP="00D63F1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D63F1C" w:rsidRPr="00D63F1C" w:rsidRDefault="00D63F1C" w:rsidP="00D63F1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D63F1C" w:rsidRPr="00D63F1C" w:rsidRDefault="00D63F1C" w:rsidP="00D63F1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D63F1C" w:rsidRPr="00D63F1C" w:rsidRDefault="00D63F1C" w:rsidP="00D63F1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D63F1C" w:rsidRPr="00D63F1C" w:rsidRDefault="00D63F1C" w:rsidP="00D63F1C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D63F1C" w:rsidRPr="00D63F1C" w:rsidRDefault="00D63F1C" w:rsidP="00D63F1C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D63F1C" w:rsidRPr="00D63F1C" w:rsidRDefault="00D63F1C" w:rsidP="00D63F1C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CB7435" w:rsidRPr="00D63F1C" w:rsidRDefault="00CB7435" w:rsidP="00CB7435">
      <w:pPr>
        <w:widowControl w:val="0"/>
        <w:suppressAutoHyphens/>
        <w:spacing w:after="0" w:line="240" w:lineRule="auto"/>
        <w:ind w:left="105"/>
        <w:jc w:val="center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                                      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ind w:left="105" w:hanging="360"/>
        <w:jc w:val="center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ОБ УТВЕРЖДЕНИИ ПОЛОЖЕНИЯ ОБ УПРАВЛЕНИИ ПО СОЦИАЛЬНОЙ РАБОТЕ АДМИНИСТРАЦИИ КАДОШКИНСКОГО МУНИЦИПАЛЬНОГО РАЙОНА РЕСПУБЛИКИ МОРДОВИЯ 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Руководствуясь Федеральным законом от 06.10.2003 года № 131-ФЗ «Об общих принципах организации местного самоуправления в Российской Федерации», Уставом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администрация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</w:t>
      </w:r>
    </w:p>
    <w:p w:rsidR="00D63F1C" w:rsidRDefault="00D63F1C" w:rsidP="00CB7435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CB7435" w:rsidRPr="00D63F1C" w:rsidRDefault="00D63F1C" w:rsidP="00CB7435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D63F1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т</w:t>
      </w:r>
      <w:proofErr w:type="gramEnd"/>
      <w:r w:rsidRPr="00D63F1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а н о в л </w:t>
      </w:r>
      <w:bookmarkStart w:id="0" w:name="_GoBack"/>
      <w:bookmarkEnd w:id="0"/>
      <w:r w:rsidRPr="00D63F1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я е т:</w:t>
      </w:r>
    </w:p>
    <w:p w:rsidR="00D63F1C" w:rsidRPr="00D63F1C" w:rsidRDefault="00D63F1C" w:rsidP="00CB7435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Утвердить Положение об управлении по социальной работе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Мордовия. 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«Вестник», подлежит размещению на официальном сайте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в сети «Интернет».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left="10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муниципального района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  Республики Мордовия                                                                      А.В. </w:t>
      </w:r>
      <w:proofErr w:type="spellStart"/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Чаткин</w:t>
      </w:r>
      <w:proofErr w:type="spellEnd"/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     </w:t>
      </w: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                                                                                                                     </w:t>
      </w:r>
    </w:p>
    <w:p w:rsidR="00D63F1C" w:rsidRDefault="00CB7435" w:rsidP="00CB7435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                                                                         </w:t>
      </w:r>
    </w:p>
    <w:p w:rsidR="00D63F1C" w:rsidRDefault="00D63F1C" w:rsidP="00CB7435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D63F1C" w:rsidRDefault="00D63F1C" w:rsidP="00CB7435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D63F1C" w:rsidRDefault="00D63F1C" w:rsidP="00CB7435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D63F1C" w:rsidRDefault="00D63F1C" w:rsidP="00CB7435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D63F1C" w:rsidRDefault="00D63F1C" w:rsidP="00CB7435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CB7435" w:rsidRPr="00D63F1C" w:rsidRDefault="00CB7435" w:rsidP="00D63F1C">
      <w:pPr>
        <w:widowControl w:val="0"/>
        <w:suppressAutoHyphens/>
        <w:spacing w:after="0" w:line="240" w:lineRule="auto"/>
        <w:ind w:left="105" w:hanging="360"/>
        <w:jc w:val="right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lastRenderedPageBreak/>
        <w:t xml:space="preserve"> УТВЕРЖДЕНО</w:t>
      </w:r>
    </w:p>
    <w:p w:rsidR="00CB7435" w:rsidRPr="00D63F1C" w:rsidRDefault="00CB7435" w:rsidP="00D63F1C">
      <w:pPr>
        <w:widowControl w:val="0"/>
        <w:suppressAutoHyphens/>
        <w:spacing w:after="0" w:line="240" w:lineRule="auto"/>
        <w:ind w:left="105" w:hanging="360"/>
        <w:jc w:val="right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                                                                   Постановлением администрации</w:t>
      </w:r>
    </w:p>
    <w:p w:rsidR="00CB7435" w:rsidRPr="00D63F1C" w:rsidRDefault="00CB7435" w:rsidP="00D63F1C">
      <w:pPr>
        <w:widowControl w:val="0"/>
        <w:suppressAutoHyphens/>
        <w:spacing w:after="0" w:line="240" w:lineRule="auto"/>
        <w:ind w:left="105" w:hanging="360"/>
        <w:jc w:val="right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                                                                   </w:t>
      </w:r>
      <w:proofErr w:type="spellStart"/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муниципального района</w:t>
      </w:r>
    </w:p>
    <w:p w:rsidR="00D63F1C" w:rsidRPr="00D63F1C" w:rsidRDefault="00CB7435" w:rsidP="00D63F1C">
      <w:pPr>
        <w:tabs>
          <w:tab w:val="left" w:pos="1701"/>
          <w:tab w:val="center" w:pos="4677"/>
          <w:tab w:val="right" w:pos="9355"/>
        </w:tabs>
        <w:jc w:val="right"/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</w:pP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                                                                   </w:t>
      </w:r>
      <w:r w:rsidR="00D63F1C" w:rsidRPr="00D63F1C"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  <w:t>от____________2016 г. №____</w:t>
      </w:r>
    </w:p>
    <w:p w:rsidR="00CB7435" w:rsidRPr="00D63F1C" w:rsidRDefault="00CB7435" w:rsidP="00D63F1C">
      <w:pPr>
        <w:widowControl w:val="0"/>
        <w:suppressAutoHyphens/>
        <w:spacing w:after="0" w:line="240" w:lineRule="auto"/>
        <w:ind w:left="105" w:hanging="360"/>
        <w:jc w:val="right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kern w:val="1"/>
          <w:sz w:val="28"/>
          <w:szCs w:val="28"/>
          <w:lang w:eastAsia="ar-SA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ПОЛОЖЕНИЕ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ОБ УПРАВЛЕНИИ ПО СОЦИАЛЬНОЙ РАБОТЕ АДМИНИСТРАЦИИ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КАДОШКИНСКОГО МУНИЦИПАЛЬНОГО РАЙОНА РЕСПУБЛИКИ МОРДОВИЯ 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20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ar-SA"/>
        </w:rPr>
      </w:pPr>
      <w:bookmarkStart w:id="1" w:name="sub_1100"/>
      <w:r w:rsidRPr="00D63F1C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ar-SA"/>
        </w:rPr>
        <w:t>1. ОБЩИЕ ПОЛОЖЕНИЯ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" w:name="sub_1001"/>
      <w:bookmarkEnd w:id="1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Управление по социальной работе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(далее - Управление) является структурным подразделением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обеспечивающим проведение государственной политики и управления в области дошкольного, начального общего, основного общего, среднего (полного) общего и дополнительного образования, культуры, искусства, охраны и использования историко-культурного наследия, а также физической культуры, спорта и молодежной политики.</w:t>
      </w:r>
    </w:p>
    <w:bookmarkEnd w:id="2"/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2. Управление руководствуется в своей деятельности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международными договорами Российской Федерации, нормативными правовыми актами федеральных органов исполнительной власти, Конституцией Республики Мордовия, законами Республики Мордовия, указами и распоряжениями Главы Республики Мордовия, постановлениями и распоряжениями Правительства Республики Мордовия, нормативными правовыми актами органов исполнительной власти Республики Мордовия, Уставом </w:t>
      </w:r>
      <w:proofErr w:type="spellStart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района, правовыми актами </w:t>
      </w:r>
      <w:proofErr w:type="spellStart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района, принятыми на местном референдуме, решениями Совета депутатов </w:t>
      </w:r>
      <w:proofErr w:type="spellStart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района, постановлениями и распоряжениями Администрации, а также настоящим положением.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bookmarkStart w:id="3" w:name="sub_1003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3. Управление возглавляет заместитель Главы администрации </w:t>
      </w:r>
      <w:proofErr w:type="spellStart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 – начальник управления по социальной работе (далее – начальник управления), назначаемый на должность и освобождаемый от должности распоряжением администрации </w:t>
      </w:r>
      <w:proofErr w:type="spellStart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bookmarkEnd w:id="3"/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Структура Управления и штатная численность работников определяются распоряжением администрации </w:t>
      </w:r>
      <w:proofErr w:type="spellStart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bookmarkStart w:id="4" w:name="sub_1005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4. Начальник Управления должен иметь высшее образование и </w:t>
      </w:r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lastRenderedPageBreak/>
        <w:t xml:space="preserve">соответствовать требованиям, установленным законодательством Российской Федерации, Республики Мордовия, муниципальными правовыми актами </w:t>
      </w:r>
      <w:proofErr w:type="spellStart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Квалификационные требования к сотрудникам Управления устанавливаются муниципальными правовыми актами на основе типовых квалификационных требований для замещения должностей муниципальной службы, которые определяются законом Республики Мордовия.</w:t>
      </w:r>
    </w:p>
    <w:bookmarkEnd w:id="4"/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5. Местонахождение Управления: 431900, Республика Мордовия, </w:t>
      </w:r>
      <w:proofErr w:type="spellStart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район, п. </w:t>
      </w:r>
      <w:proofErr w:type="spellStart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Кадошкино</w:t>
      </w:r>
      <w:proofErr w:type="spellEnd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, ул. Заводская, д. 33.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ar-SA"/>
        </w:rPr>
      </w:pPr>
      <w:bookmarkStart w:id="5" w:name="sub_1200"/>
      <w:r w:rsidRPr="00D63F1C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ar-SA"/>
        </w:rPr>
        <w:t>2. ОСНОВНЫЕ ЗАДАЧИ</w:t>
      </w:r>
    </w:p>
    <w:bookmarkEnd w:id="5"/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6. Управление обеспечивает реализацию администрацией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полномочий в сфере культуры, образования, социального развития, молодежной политики, спорта и развития гражданского общества.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" w:name="sub_1008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7. Управление обеспечивает реализацию федеральных, республиканских и районных программ в сфере образования, культуры и молодежного движения.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" w:name="sub_1009"/>
      <w:bookmarkEnd w:id="6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8. Управление осуществляет контроль за соблюдением государственных образовательных стандартов и нормативов в учебных заведениях, анализ и экспертную оценку деятельности учебных заведений.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8" w:name="sub_1010"/>
      <w:bookmarkEnd w:id="7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9. Осуществляет анализ состояния сферы образования района, тенденции ее развития и прогнозирования, перспектив, направленных на защиту системы образования.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9" w:name="sub_1011"/>
      <w:bookmarkEnd w:id="8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10. Содействует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в определении основных направлений социальной политики в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 и ее реализации совместно с органами местного самоуправления и иными организациями.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0" w:name="sub_1012"/>
      <w:bookmarkEnd w:id="9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11. Обеспечивает взаимодействие с политическими партиями, общественными объединениями, профессиональными и творческими союзами, ассоциациями работодателей и предпринимателей, в целях обеспечения конструктивного диалога, сохранения политической стабильности, гармонизации социальных и национальных отношений, оптимизации демократических процессов.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1" w:name="sub_1013"/>
      <w:bookmarkEnd w:id="10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12. Осуществляет контроль над исполнением решений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Совета депутатов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по вопросам, входящим в компетенцию Управления.</w:t>
      </w:r>
    </w:p>
    <w:bookmarkEnd w:id="11"/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ar-SA"/>
        </w:rPr>
      </w:pPr>
      <w:bookmarkStart w:id="12" w:name="sub_1300"/>
      <w:r w:rsidRPr="00D63F1C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ar-SA"/>
        </w:rPr>
        <w:t>3. ФУНКЦИИ УПРАВЛЕНИЯ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3" w:name="sub_1014"/>
      <w:bookmarkEnd w:id="12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13. Выработка целей развития системы образования, культуры, молодежной политики района в виде целевых требований и нормативов с учетом образовательных потребностей, и наличных ресурсов в районе.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4" w:name="sub_1015"/>
      <w:bookmarkEnd w:id="13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14. Прогнозирование состояния системы образования, культурно-просветительных учреждений, молодежной политики на основе результатов диагностики и определения альтернативных путей ее развития, формирование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и развитие сети образовательных и культурных учреждений с учетом выявленных потребностей.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5" w:name="sub_1016"/>
      <w:bookmarkEnd w:id="14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15. Разработка в соответствии с поставленными целями и задачами программы по укреплению и развитию материально-технической базы учреждений образования, культуры и внесение их на рассмотрение и утверждение в органы местной представительной и исполнительной власти.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6" w:name="sub_1017"/>
      <w:bookmarkEnd w:id="15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16. Мотивированная разработка и реализация мер по организации исполнения правовых актов, руководство конкретными объектами Управления с целью удовлетворения образовательных, культурных и спортивных потребностей населения, организация работы по устройству детей, оставшихся без попечения родителей, несовершеннолетних.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7" w:name="sub_1018"/>
      <w:bookmarkEnd w:id="16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17. Координация деятельности учреждений, организаций района с целью проведения государственной политики в сфере образования, культуры и молодежной политики.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8" w:name="sub_1019"/>
      <w:bookmarkEnd w:id="17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18. Контроль за выполнением законодательства по соблюдению санитарно-гигиенических условий пребывания детей в учреждениях, охрана жизни, здоровья, создание безопасных условий труда обучающихся, воспитанников и работников учреждений.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9" w:name="sub_1020"/>
      <w:bookmarkEnd w:id="18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19. Формирование и совершенствование современной системы управления, изучение и распространение передового педагогического опыта, развитие творческой инициативы, организация экспериментальной работы по приоритетам, создание методической службы, условий для своевременного повышения квалификации педагогов, формирование заказа на молодых специалистов для образовательных и культурных учреждений района.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0" w:name="sub_1021"/>
      <w:bookmarkEnd w:id="19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20. Подготовка предложений главе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о направлениях социальной и молодежной политики.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1" w:name="sub_1022"/>
      <w:bookmarkEnd w:id="20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21. Подготовка, согласование и представление проектов нормативно-правовых актов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Совета депутатов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информационно-справочных и иных необходимых документов.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2" w:name="sub_1023"/>
      <w:bookmarkEnd w:id="21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22. Подготовка планов проведения общественно-политических, культурно-спортивных и иных мероприятий и их реализация.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3" w:name="sub_1024"/>
      <w:bookmarkEnd w:id="22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23. Обеспечение своевременного и качественного исполнения поручений главы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по вопросам ведения Управления.</w:t>
      </w:r>
    </w:p>
    <w:bookmarkEnd w:id="23"/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ar-SA"/>
        </w:rPr>
      </w:pPr>
      <w:bookmarkStart w:id="24" w:name="sub_1400"/>
      <w:r w:rsidRPr="00D63F1C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ar-SA"/>
        </w:rPr>
        <w:t>4. ОРГАНИЗАЦИЯ ДЕЯТЕЛЬНОСТИ УПРАВЛЕНИЯ</w:t>
      </w:r>
    </w:p>
    <w:bookmarkEnd w:id="24"/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24. В состав Управления входит: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отдел по работе с учреждениями образования, опеки и попечительства несовершеннолетних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отдел по культуре, спорту и делам молодежи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секретарь комиссии по делам несовершеннолетних и защите их прав.</w:t>
      </w:r>
      <w:bookmarkStart w:id="25" w:name="sub_1026"/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25. Штатное расписание Управления утверждается распоряжением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6" w:name="sub_1027"/>
      <w:bookmarkEnd w:id="25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26. </w:t>
      </w:r>
      <w:bookmarkStart w:id="27" w:name="sub_1028"/>
      <w:bookmarkEnd w:id="26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Начальник Управления осуществляет руководство текущей деятельностью Управления в соответствии с настоящим Положением и должностной инструкцией.</w:t>
      </w:r>
    </w:p>
    <w:bookmarkEnd w:id="27"/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27. Начальники отделов, специалисты назначаются на должность и освобождаются от должности распоряжением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Работники Управления являются муниципальными служащими.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28. Начальник Управления: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организует работу Управления, распределяет функциональные обязанности между работниками Управления и дает им служебные поручения;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8" w:name="sub_103002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</w:t>
      </w:r>
      <w:bookmarkEnd w:id="28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действует без доверенности от имени Управления, представляет его в органах государственной власти, органах местного самоуправления, учреждениях и организациях, в судебных органах;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визирует документы по вопросам, входящим в компетенцию Управления;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участвует в заседаниях и совещаниях, проводимых главой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рассматривает и готовит предложения в установленном порядке по документам, адресованным непосредственно Управлению;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вносит в установленном порядке предложения о поощрении работников Управления и применении к ним мер дисциплинарного воздействия;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принимает меры по предотвращению и урегулированию конфликта интересов на муниципальной службе;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осуществляет иные полномочия, возложенные на него главой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9" w:name="sub_1031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29. Начальник Управления несет персональную ответственность за работу Управления.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0" w:name="sub_1032"/>
      <w:bookmarkEnd w:id="29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30. В отсутствие начальника Управления его полномочия осуществляет лицо, назначенное распоряжением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bookmarkEnd w:id="30"/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ar-SA"/>
        </w:rPr>
      </w:pPr>
      <w:bookmarkStart w:id="31" w:name="sub_1500"/>
      <w:r w:rsidRPr="00D63F1C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ar-SA"/>
        </w:rPr>
        <w:t>5. ПРАВА УПРАВЛЕНИЯ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2" w:name="sub_1034"/>
      <w:bookmarkEnd w:id="31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31. Управление для осуществления своих функций имеет право:</w:t>
      </w:r>
    </w:p>
    <w:bookmarkEnd w:id="32"/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Запрашивать и получать в установленном порядке от руководителей структурных подразделений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учреждений, организаций и должностных лиц информацию и материалы, необходимые для работы по вопросам, входящим в компетенцию Управления.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Рассматривать предложения организаций, учреждений по вопросам развития социальной сферы.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3" w:name="sub_1035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32. Управление самостоятельно принимает решения по всем вопросам, относящимся к порученной ему сфере деятельности, кроме вопросов, требующих согласования в установленном порядке с органами местного самоуправления.</w:t>
      </w:r>
    </w:p>
    <w:bookmarkEnd w:id="33"/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ar-SA"/>
        </w:rPr>
      </w:pPr>
      <w:bookmarkStart w:id="34" w:name="sub_1600"/>
      <w:r w:rsidRPr="00D63F1C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ar-SA"/>
        </w:rPr>
        <w:lastRenderedPageBreak/>
        <w:t xml:space="preserve">6. ОТВЕТСТВЕННОСТЬ </w:t>
      </w:r>
    </w:p>
    <w:bookmarkEnd w:id="34"/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33. Начальник управления несет персональную ответственность: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за выполнение задач и функций, определенных настоящим Положением;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за разрабатываемые правовые акты и принимаемые решения в рамках возложенных на Управление полномочий;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за непринятие мер по предупреждению коррупционных проявлений.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34. Каждый муниципальный служащий Управления несет перед начальником Управления персональную ответственность за выполнение своих должностных обязанностей.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35. На работников Управления распространяются ограничения, предусмотренные действующим законодательством для лиц, замещающих должности муниципальной службы.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                               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  <w:t>ИНФОРМАЦИЯ</w:t>
      </w:r>
      <w:r w:rsidRPr="00D63F1C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  <w:br/>
        <w:t xml:space="preserve">О ПРОВЕДЕНИИ КОНКУРСА НА ЗАМЕЩЕНИЕ ВАКАНТНОЙ ДОЛЖНОСТИ МУНИЦИПАЛЬНОЙ СЛУЖБЫ АДМИНИСТРАЦИИ КАДОШКИНСКОГО </w:t>
      </w:r>
      <w:proofErr w:type="gramStart"/>
      <w:r w:rsidRPr="00D63F1C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  <w:t>МУНИЦИПАЛЬНОГО РАЙОНА</w:t>
      </w:r>
      <w:proofErr w:type="gramEnd"/>
      <w:r w:rsidRPr="00D63F1C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  <w:t xml:space="preserve"> ЗАВЕДУЮЩЕГО ОТДЕЛОМ СТРОИТЕЛЬСТВА, АРХИТЕКТУРЫ И ЖИЛИЩНО-КОММУНАЛЬНОГО ХОЗЯЙСТВА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Администрация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объявляет конкурс на </w:t>
      </w: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замещение вакантной должности муниципальной службы администрации </w:t>
      </w:r>
      <w:proofErr w:type="spellStart"/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</w:t>
      </w:r>
      <w:proofErr w:type="gramStart"/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муниципального района</w:t>
      </w:r>
      <w:proofErr w:type="gram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заведующего отделом строительства, архитектуры и жилищно-коммунального хозяйства</w:t>
      </w: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. </w:t>
      </w:r>
    </w:p>
    <w:p w:rsidR="00CB7435" w:rsidRPr="00D63F1C" w:rsidRDefault="00CB7435" w:rsidP="00CB7435">
      <w:pPr>
        <w:widowControl w:val="0"/>
        <w:suppressAutoHyphens/>
        <w:autoSpaceDE w:val="0"/>
        <w:spacing w:before="108" w:after="108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 К претендентам на</w:t>
      </w: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замещение вакантной должности муниципальной службы администрации </w:t>
      </w:r>
      <w:proofErr w:type="spellStart"/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муниципального района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заведующего отделом строительства, архитектуры и жилищно-коммунального </w:t>
      </w:r>
      <w:proofErr w:type="gram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хозяйства </w:t>
      </w:r>
      <w:r w:rsidRPr="00D63F1C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предъявляются</w:t>
      </w:r>
      <w:proofErr w:type="gram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следующие требования: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для замещения главных должностей муниципальной службы наличие высшего образования и стажа муниципальной службы не менее 3 лет или стажа работы по специальности не менее 4 лет.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 Прием документов осуществляется по адресу: Республика Мордовия,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п.Кадошкино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, ул. Заводская, 33, Тел. 2-36-33, 2-35-92.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4. Начало приема документов для участия в конкурсе с 24.06.2016г. окончание 14.07.2016г. Документы принимаются ежедневно с 8-30 до 17-30, кроме выходных (суббота и воскресенье) и праздничных дней.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5. Гражданин Российской Федерации, изъявивший желание участвовать в конкурсе, представляет в администрацию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района:</w:t>
      </w:r>
    </w:p>
    <w:p w:rsidR="00CB7435" w:rsidRPr="00D63F1C" w:rsidRDefault="00CB7435" w:rsidP="00CB7435">
      <w:pPr>
        <w:widowControl w:val="0"/>
        <w:shd w:val="clear" w:color="auto" w:fill="FFFFFF"/>
        <w:tabs>
          <w:tab w:val="left" w:pos="540"/>
        </w:tabs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1) заявление   председателю конкурсной </w:t>
      </w:r>
      <w:proofErr w:type="gram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комиссии  на</w:t>
      </w:r>
      <w:proofErr w:type="gram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участие в конкурсе;</w:t>
      </w:r>
    </w:p>
    <w:p w:rsidR="00CB7435" w:rsidRPr="00D63F1C" w:rsidRDefault="00CB7435" w:rsidP="00CB7435">
      <w:pPr>
        <w:widowControl w:val="0"/>
        <w:shd w:val="clear" w:color="auto" w:fill="FFFFFF"/>
        <w:tabs>
          <w:tab w:val="left" w:pos="540"/>
          <w:tab w:val="left" w:pos="1138"/>
        </w:tabs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 собственноручно      заполненную      и      подписанную      анкету     с приложением фотографии;</w:t>
      </w:r>
    </w:p>
    <w:p w:rsidR="00CB7435" w:rsidRPr="00D63F1C" w:rsidRDefault="00CB7435" w:rsidP="00CB7435">
      <w:pPr>
        <w:widowControl w:val="0"/>
        <w:shd w:val="clear" w:color="auto" w:fill="FFFFFF"/>
        <w:tabs>
          <w:tab w:val="left" w:pos="540"/>
          <w:tab w:val="left" w:pos="1138"/>
        </w:tabs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CB7435" w:rsidRPr="00D63F1C" w:rsidRDefault="00CB7435" w:rsidP="00CB7435">
      <w:pPr>
        <w:widowControl w:val="0"/>
        <w:shd w:val="clear" w:color="auto" w:fill="FFFFFF"/>
        <w:tabs>
          <w:tab w:val="left" w:pos="540"/>
          <w:tab w:val="left" w:pos="1138"/>
          <w:tab w:val="left" w:pos="2678"/>
          <w:tab w:val="left" w:pos="4975"/>
          <w:tab w:val="left" w:pos="7934"/>
        </w:tabs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4) копии документов, подтверждающих необходимое профессиональное   образование, а также по желанию гражданина - о дополнительном   профессиональном   </w:t>
      </w:r>
      <w:proofErr w:type="gram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образовании,   </w:t>
      </w:r>
      <w:proofErr w:type="gram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   присвоении   ученой степени, ученого звания, заверенные нотариально или по месту работы;</w:t>
      </w:r>
    </w:p>
    <w:p w:rsidR="00CB7435" w:rsidRPr="00D63F1C" w:rsidRDefault="00CB7435" w:rsidP="00CB7435">
      <w:pPr>
        <w:widowControl w:val="0"/>
        <w:shd w:val="clear" w:color="auto" w:fill="FFFFFF"/>
        <w:tabs>
          <w:tab w:val="left" w:pos="540"/>
          <w:tab w:val="left" w:pos="1138"/>
        </w:tabs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5) копию трудовой книжки (за исключением случаев, когда трудовая деятельность       осуществляется       </w:t>
      </w:r>
      <w:proofErr w:type="gram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впервые)   </w:t>
      </w:r>
      <w:proofErr w:type="gram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или       иные      документы, подтверждающие трудовую деятельность;</w:t>
      </w:r>
    </w:p>
    <w:p w:rsidR="00CB7435" w:rsidRPr="00D63F1C" w:rsidRDefault="00CB7435" w:rsidP="00CB7435">
      <w:pPr>
        <w:widowControl w:val="0"/>
        <w:shd w:val="clear" w:color="auto" w:fill="FFFFFF"/>
        <w:tabs>
          <w:tab w:val="left" w:pos="540"/>
          <w:tab w:val="left" w:pos="1138"/>
        </w:tabs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6) документ, подтверждающий отсутствие у гражданина заболеваний, препятствующих прохождению муниципальной службы;</w:t>
      </w:r>
    </w:p>
    <w:p w:rsidR="00CB7435" w:rsidRPr="00D63F1C" w:rsidRDefault="00CB7435" w:rsidP="00CB7435">
      <w:pPr>
        <w:widowControl w:val="0"/>
        <w:shd w:val="clear" w:color="auto" w:fill="FFFFFF"/>
        <w:tabs>
          <w:tab w:val="left" w:pos="540"/>
          <w:tab w:val="left" w:pos="1138"/>
        </w:tabs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7) иные документы, предусмотренные законодательством.</w:t>
      </w:r>
    </w:p>
    <w:p w:rsidR="00CB7435" w:rsidRPr="00D63F1C" w:rsidRDefault="00CB7435" w:rsidP="00CB7435">
      <w:pPr>
        <w:widowControl w:val="0"/>
        <w:shd w:val="clear" w:color="auto" w:fill="FFFFFF"/>
        <w:tabs>
          <w:tab w:val="left" w:pos="540"/>
          <w:tab w:val="left" w:pos="1138"/>
        </w:tabs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6. Форма проведения конкурса: тестирование.</w:t>
      </w:r>
    </w:p>
    <w:p w:rsidR="00CB7435" w:rsidRPr="00D63F1C" w:rsidRDefault="00CB7435" w:rsidP="00CB7435">
      <w:pPr>
        <w:widowControl w:val="0"/>
        <w:shd w:val="clear" w:color="auto" w:fill="FFFFFF"/>
        <w:tabs>
          <w:tab w:val="left" w:pos="540"/>
          <w:tab w:val="left" w:pos="1138"/>
        </w:tabs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7. Дата проведения конкурса: 15 июля 2016 года.</w:t>
      </w:r>
    </w:p>
    <w:p w:rsidR="00CB7435" w:rsidRPr="00D63F1C" w:rsidRDefault="00CB7435" w:rsidP="00CB7435">
      <w:pPr>
        <w:widowControl w:val="0"/>
        <w:shd w:val="clear" w:color="auto" w:fill="FFFFFF"/>
        <w:tabs>
          <w:tab w:val="left" w:pos="540"/>
          <w:tab w:val="left" w:pos="1138"/>
        </w:tabs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Время проведения: 10-00 час.</w:t>
      </w:r>
    </w:p>
    <w:p w:rsidR="00CB7435" w:rsidRPr="00D63F1C" w:rsidRDefault="00CB7435" w:rsidP="00CB7435">
      <w:pPr>
        <w:widowControl w:val="0"/>
        <w:shd w:val="clear" w:color="auto" w:fill="FFFFFF"/>
        <w:tabs>
          <w:tab w:val="left" w:pos="540"/>
          <w:tab w:val="left" w:pos="1138"/>
        </w:tabs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Место проведения: Республики Мордовия,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район,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п.Кадошкино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ул.Заводская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д.33, здание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2-й этаж, служебный кабинет руководителя аппарата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CB7435" w:rsidRPr="00D63F1C" w:rsidRDefault="00CB7435" w:rsidP="00CB7435">
      <w:pPr>
        <w:widowControl w:val="0"/>
        <w:shd w:val="clear" w:color="auto" w:fill="FFFFFF"/>
        <w:tabs>
          <w:tab w:val="left" w:pos="540"/>
          <w:tab w:val="left" w:pos="1138"/>
        </w:tabs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8. Более подробную информацию можно получить по адресу: Республики Мордовия,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район,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п.Кадошкино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ул.Заводская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33, здание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служебный кабинет руководителя аппарата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тел. 2-36-33.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D63F1C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  <w:t>ТРУДОВОЙ ДОГОВОР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               "___" _______ 2016г.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Администрация </w:t>
      </w:r>
      <w:proofErr w:type="spell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действующая от имени </w:t>
      </w:r>
      <w:proofErr w:type="spell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в лице Главы администрации </w:t>
      </w:r>
      <w:proofErr w:type="spell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</w:t>
      </w:r>
      <w:proofErr w:type="spellStart"/>
      <w:r w:rsidRPr="00D63F1C">
        <w:rPr>
          <w:rFonts w:ascii="Times New Roman" w:eastAsia="Courier New" w:hAnsi="Times New Roman" w:cs="Times New Roman"/>
          <w:b/>
          <w:kern w:val="1"/>
          <w:sz w:val="28"/>
          <w:szCs w:val="28"/>
          <w:lang w:eastAsia="hi-IN" w:bidi="hi-IN"/>
        </w:rPr>
        <w:t>Чаткина</w:t>
      </w:r>
      <w:proofErr w:type="spellEnd"/>
      <w:r w:rsidRPr="00D63F1C">
        <w:rPr>
          <w:rFonts w:ascii="Times New Roman" w:eastAsia="Courier New" w:hAnsi="Times New Roman" w:cs="Times New Roman"/>
          <w:b/>
          <w:kern w:val="1"/>
          <w:sz w:val="28"/>
          <w:szCs w:val="28"/>
          <w:lang w:eastAsia="hi-IN" w:bidi="hi-IN"/>
        </w:rPr>
        <w:t xml:space="preserve"> Андрея Викторовича</w:t>
      </w: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, действующего на основании Устава, именуемый в дальнейшем "Работодатель", с одной стороны, и гражданин (ка) РФ </w:t>
      </w:r>
      <w:r w:rsidRPr="00D63F1C">
        <w:rPr>
          <w:rFonts w:ascii="Times New Roman" w:eastAsia="Courier New" w:hAnsi="Times New Roman" w:cs="Times New Roman"/>
          <w:b/>
          <w:kern w:val="1"/>
          <w:sz w:val="28"/>
          <w:szCs w:val="28"/>
          <w:lang w:eastAsia="hi-IN" w:bidi="hi-IN"/>
        </w:rPr>
        <w:t>_______________</w:t>
      </w: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, именуемый (</w:t>
      </w:r>
      <w:proofErr w:type="spell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ая</w:t>
      </w:r>
      <w:proofErr w:type="spell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)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в  дальнейшем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"муниципальный служащий",  с  другой стороны  заключили настоящий трудовой договор о нижеследующем: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  <w:t>1. ПРЕДМЕТ ДОГОВОРА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1.1. Гражданин (ка) Российской Федерации ________________ назначается на муниципальную должность _________________________ администрации </w:t>
      </w:r>
      <w:proofErr w:type="spell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исполняющий в соответствии с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федеральными законами </w:t>
      </w: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и законами Республики Мордовия обязанности по муниципальной должности муниципальной службы на </w:t>
      </w: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штатной основе за денежное вознаграждение. 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ab/>
        <w:t>1.2. Муниципальный служащий обязуется выполнять свои должностные обязанности в соответствии с Договором и должностной инструкцией, с которой знакомится под расписку.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ab/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1.3. Местом работы муниципального служащего является </w:t>
      </w:r>
      <w:r w:rsidRPr="00D63F1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Администрация </w:t>
      </w:r>
      <w:proofErr w:type="spellStart"/>
      <w:r w:rsidRPr="00D63F1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муниципального района Республики Мордовия,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которая расположена по адресу: Республика Мордовия,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район,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, ул. Заводская, 33.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1.4. Договор является договором по основной работе, заключенным на неопределенный срок</w:t>
      </w: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. 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  <w:t xml:space="preserve"> </w:t>
      </w:r>
      <w:r w:rsidRPr="00D63F1C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  <w:t>2. ПРАВА И ОБЯЗАННОСТИ РАБОТНИКА И РАБОТОДАТЕЛЯ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2.1.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Муниципальный служащий имеет право на: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1) ознакомление с документами, устанавливающими его права и обязанности по замещаемой должности муниципальной службы, критериями оценки качества исполнения должностных обязанностей и условиями продвижения по службе;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2) обеспечение организационно-технических условий, необходимых для исполнения должностных обязанностей;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3) оплату труда и другие выплаты в соответствии с трудовым законодательством, законодательством о муниципальной службе и трудовым договором (контрактом);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4) отдых, обеспечиваемый установлением нормальной продолжительности рабочего (служебного) времени, предоставлением выходных дней и нерабочих праздничных дней, а также ежегодного оплачиваемого отпуска;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5) 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органа местного самоуправления, избирательной комиссии муниципального образования;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6) участие по своей инициативе в конкурсе на замещение вакантной должности муниципальной службы;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7) повышение квалификации в соответствии с муниципальным правовым актом за счет средств местного бюджета;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8) защиту своих персональных данных;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9) ознакомление со всеми материалами своего личного дела, с отзывами о профессиональной деятельности и другими документами до внесения их в его личное дело, а также на приобщение к личному делу его письменных объяснений;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10) объединение, включая право создавать профессиональные союзы, для защиты своих прав, социально-экономических и профессиональных интересов;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 xml:space="preserve">11) рассмотрение индивидуальных трудовых споров в соответствии с трудовым законодательством, защиту своих прав и законных интересов на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муниципальной службе, включая обжалование в суд их нарушений;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12) пенсионное обеспечение в соответствии с законодательством Российской Федерации.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ab/>
        <w:t xml:space="preserve">2.2.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Муниципальный служащий обязан: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1)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субъектов Российской Федерации, устав муниципального образования и иные муниципальные правовые акты и обеспечивать их исполнение;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2) исполнять должностные обязанности в соответствии с должностной инструкцией;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3) соблюдать при исполнении должностных обязанностей права и законные интересы граждан и организаций;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4) соблюдать установленные в органе местного самоуправления, аппарате избирательной комиссии муниципального образования правила внутреннего трудового распорядка, должностную инструкцию, порядок работы со служебной информацией;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5) поддерживать уровень квалификации, необходимый для надлежащего исполнения должностных обязанностей;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6) не разглашать сведения, составляющие государственную и иную охраняемую федеральными законами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7) беречь государственное и муниципальное имущество, в том числе предоставленное ему для исполнения должностных обязанностей;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8) представлять в установленном порядке предусмотренные законодательством Российской Федерации сведения о себе и членах своей семьи, а также сведения о полученных им доходах и принадлежащем ему на праве собственности имуществе, являющихся объектами налогообложения, об обязательствах имущественного характера (далее - сведения о доходах, об имуществе и обязательствах имущественного характера);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9) сообщать представителю нанимателя (работодателю)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10) соблюдать ограничения, выполнять обязательства, не нарушать запреты, которые установлены настоящим Федеральным законом и другими федеральными законами;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11) Уведомлять в письменной форме своего непосредственного начальника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конфликта.</w:t>
      </w:r>
    </w:p>
    <w:p w:rsidR="00CB7435" w:rsidRPr="00D63F1C" w:rsidRDefault="00CB7435" w:rsidP="00CB7435">
      <w:pPr>
        <w:widowControl w:val="0"/>
        <w:tabs>
          <w:tab w:val="left" w:pos="0"/>
          <w:tab w:val="left" w:pos="9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 xml:space="preserve">12)  муниципальный служащий обязан соблюдать положения Кодекса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этики и служебного поведения муниципальных служащих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        </w:t>
      </w: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ab/>
        <w:t xml:space="preserve">2.3. </w:t>
      </w:r>
      <w:r w:rsidRPr="00D63F1C">
        <w:rPr>
          <w:rFonts w:ascii="Times New Roman" w:eastAsia="Courier New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Перечень   </w:t>
      </w:r>
      <w:proofErr w:type="gramStart"/>
      <w:r w:rsidRPr="00D63F1C">
        <w:rPr>
          <w:rFonts w:ascii="Times New Roman" w:eastAsia="Courier New" w:hAnsi="Times New Roman" w:cs="Times New Roman"/>
          <w:color w:val="000000"/>
          <w:kern w:val="1"/>
          <w:sz w:val="28"/>
          <w:szCs w:val="28"/>
          <w:lang w:eastAsia="hi-IN" w:bidi="hi-IN"/>
        </w:rPr>
        <w:t>других  трудовых</w:t>
      </w:r>
      <w:proofErr w:type="gramEnd"/>
      <w:r w:rsidRPr="00D63F1C">
        <w:rPr>
          <w:rFonts w:ascii="Times New Roman" w:eastAsia="Courier New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 прав  и   обязанностей   Работника определяется  законодательством,  иными  нормативными  правовыми  актами, Положением о персонале, должностной инструкцией, локальными  нормативными актами Работодателя.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2.4. Работодатель имеет право: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1) изменить и расторгнуть настоящий договор в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порядке  и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на  условиях, которые установлены Трудовым кодексом РФ, иными федеральными законами;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2) вести коллективные переговоры и заключать коллективные договоры;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3) поощрять муниципального служащего за добросовестный эффективный труд;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4)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требовать  от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муниципального служащего  исполнения  им  трудовых  обязанностей   и бережного  отношения  к  имуществу  Работодателя  и  других   работников;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5) соблюдения правил внутреннего трудового распорядка организации;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6) привлекать муниципального служащего к дисциплинарной и материальной ответственности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в  порядке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,  установленном  Трудовым  кодексом  РФ,  иными   федеральными законами;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7) принимать локальные нормативные акты;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8) создавать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объединения  работодателей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в  целях  представительства  и защиты своих интересов и вступать в них.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2.5. Работодатель обязан: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1)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соблюдать  законы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и  иные  нормативные  правовые  акты,   локальные нормативные акты, условия коллективного договора, соглашений и настоящего договора;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2) предоставить муниципальному служащему работу, обусловленную настоящим договором;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3) обеспечивать безопасность труда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и  условия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,  отвечающие  требованиям охраны и гигиены труда;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4)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обеспечивать  муниципального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служащего оборудованием,  инструментами,  технической документацией и иными средствами, необходимыми для исполнения им трудовых обязанностей;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5) обеспечивать работникам равную оплату за труд равной ценности;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6) выплачивать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в  полном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размере  причитающуюся  муниципальному служащему заработную плату в сроки, установленные Трудовым кодексом  РФ,  коллективным  договором, правилами внутреннего трудового  распорядка  организации,  настоящим договором;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7)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вести  коллективные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переговоры,  а  также  заключать   коллективный договор в порядке, установленном Трудовым кодексом РФ;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8)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предоставлять  представителям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работников   полную   и   достоверную информацию, необходимую для заключения коллективного договора, соглашения и контроля за их выполнением;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9)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своевременно  выполнять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предписания  государственных  надзорных   </w:t>
      </w: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lastRenderedPageBreak/>
        <w:t>и контрольных органов, уплачивать штрафы, наложенные за нарушения  законов, иных нормативных правовых актов, содержащих нормы трудового права;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10)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рассматривать  представления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соответствующих  профсоюзных  органов, иных избранных работниками представителей о выявленных нарушениях законов и иных нормативных правовых  актов,  содержащих  нормы  трудового  права, принимать меры по их устранению и сообщать  о  принятых  мерах  указанным органам и представителям;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11) обеспечивать бытовые нужды муниципального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служащего,  связанные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с  исполнением  им трудовых обязанностей;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12)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осуществлять  обязательное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социальное  страхование   работников   в порядке, установленном федеральными законами;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13) возмещать вред,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причиненный  муниципальному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служащему в  связи  с  исполнением  им трудовых обязанностей, а также компенсировать моральный вред в порядке  и на  условиях,  которые  установлены  Трудовым кодексом  РФ,  федеральными законами и иными нормативными правовыми актами;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15) исполнять иные </w:t>
      </w:r>
      <w:proofErr w:type="gramStart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обязанности,  предусмотренные</w:t>
      </w:r>
      <w:proofErr w:type="gramEnd"/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Трудовым кодексом  РФ, федеральными законами и иными нормативными правовыми актами,  содержащими нормы трудового права, коллективным договором, соглашениями  и  настоящим договором.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   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D63F1C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  <w:t xml:space="preserve"> 3. ЗАПРЕТЫ, СВЯЗАННЫЕ С МУНИЦИПАЛЬНОЙ СЛУЖБОЙ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color w:val="000080"/>
          <w:kern w:val="1"/>
          <w:sz w:val="28"/>
          <w:szCs w:val="28"/>
          <w:lang w:eastAsia="hi-IN" w:bidi="hi-IN"/>
        </w:rPr>
        <w:t xml:space="preserve">3.1. </w:t>
      </w:r>
      <w:bookmarkStart w:id="35" w:name="sub_141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 связи с прохождением муниципальной службы муниципальному служащему запрещается: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6" w:name="sub_1411"/>
      <w:bookmarkEnd w:id="35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состоять членом органа управления коммерческой организации,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Федерации, ему не поручено участвовать в управлении этой организацией;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7" w:name="sub_1412"/>
      <w:bookmarkEnd w:id="36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 замещать должность муниципальной службы в случае: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8" w:name="sub_14121"/>
      <w:bookmarkEnd w:id="37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а) избрания или назначения на государственную должность Российской Федерации либо на государственную должность субъекта Российской Федерации, а также в случае назначения на должность государственной службы;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9" w:name="sub_14122"/>
      <w:bookmarkEnd w:id="38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б) избрания или назначения на муниципальную должность;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0" w:name="sub_14123"/>
      <w:bookmarkEnd w:id="39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в) избрания на оплачиваемую выборную должность в органе профессионального союза, в том числе в выборном органе первичной профсоюзной организации, созданной в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аппарате избирательной комиссии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1" w:name="sub_1413"/>
      <w:bookmarkEnd w:id="40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3) заниматься предпринимательской деятельностью;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2" w:name="sub_1414"/>
      <w:bookmarkEnd w:id="41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4) быть поверенным или представителем по делам третьих лиц в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избирательной комиссии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в которых он замещает должность муниципальной службы либо которые непосредственно подчинены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или подконтрольны ему, если иное не предусмотрено федеральными законами;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3" w:name="sub_1415"/>
      <w:bookmarkEnd w:id="42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5)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администрацию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за исключением случаев, установленных Гражданским кодексом Российской Федерации;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4" w:name="sub_1416"/>
      <w:bookmarkEnd w:id="43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6)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избирательной комиссии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с органами местного самоуправления, избирательными комиссиями других муниципальных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5" w:name="sub_1417"/>
      <w:bookmarkEnd w:id="44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7) использовать в целях, не связанных с исполнением должностных обязанностей, средства материально-технического, финансового и иного обеспечения, другое муниципальное имущество;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6" w:name="sub_1418"/>
      <w:bookmarkEnd w:id="45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8) разглашать или использовать в целях, не связанных с муниципальной службой, сведения, отнесенные в соответствии с федеральными законами к сведениям конфиденциального характера, или служебную информацию, ставшие ему известными в связи с исполнением должностных обязанностей;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7" w:name="sub_1419"/>
      <w:bookmarkEnd w:id="46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9) допускать публичные высказывания, суждения и оценки, в том числе в средствах массовой информации, в отношении деятельности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избирательной комиссии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и их руководителей, если это не входит в его должностные обязанности;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8" w:name="sub_14110"/>
      <w:bookmarkEnd w:id="47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10) принимать без письменного разрешения главы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награды, почетные и специальные звания (за исключением научных) иностранных государств, международных организаций;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9" w:name="sub_14111"/>
      <w:bookmarkEnd w:id="48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11) использовать преимущества должностного положения для предвыборной агитации, а также для агитации по вопросам референдума;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0" w:name="sub_14112"/>
      <w:bookmarkEnd w:id="49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12) использовать свое должностное положение в интересах политических партий, религиозных и других общественных объединений, а также публично выражать отношение к указанным объединениям в качестве муниципального служащего;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1" w:name="sub_14113"/>
      <w:bookmarkEnd w:id="50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13) создавать в администрации </w:t>
      </w:r>
      <w:proofErr w:type="spell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иных муниципальных органах структуры политических партий, религиозных и других общественных объединений (за исключением профессиональных союзов, а также ветеранских и иных органов общественной самодеятельности)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или способствовать созданию указанных структур;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2" w:name="sub_14114"/>
      <w:bookmarkEnd w:id="51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14) прекращать исполнение должностных обязанностей в целях урегулирования трудового спора;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3" w:name="sub_14115"/>
      <w:bookmarkEnd w:id="52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15)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bookmarkEnd w:id="53"/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16) </w:t>
      </w:r>
      <w:bookmarkStart w:id="54" w:name="sub_14116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заниматься без письменного разрешения Работодателя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bCs/>
          <w:color w:val="000080"/>
          <w:kern w:val="1"/>
          <w:sz w:val="28"/>
          <w:szCs w:val="28"/>
          <w:lang w:eastAsia="hi-IN" w:bidi="hi-IN"/>
        </w:rPr>
      </w:pPr>
      <w:bookmarkStart w:id="55" w:name="sub_143"/>
      <w:bookmarkEnd w:id="54"/>
    </w:p>
    <w:bookmarkEnd w:id="55"/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  <w:t xml:space="preserve">4. ОПЛАТА ТРУДА И СОЦИАЛЬНЫЕ ГАРАНТИИ 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4.1.</w:t>
      </w:r>
      <w:r w:rsidRPr="00D63F1C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Оплата труда муниципального служащего производится в виде денежного содержания, которое состоит из должностного оклада муниципального служащего в соответствии с замещаемой им должностью муниципальной службы (далее - должностной оклад), а также из ежемесячных и иных дополнительных выплат, определяемых законом субъекта Российской Федерации.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4.2. Месячное денежное содержание муниципального служащего состоит из: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должностного оклада ____________ руб.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ежемесячных надбавок и </w:t>
      </w:r>
      <w:proofErr w:type="gram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иных выплат</w:t>
      </w:r>
      <w:proofErr w:type="gram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предусмотренных законодательством.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right="-1" w:firstLine="540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4.3. Премии и иные выплаты устанавливаются муниципальному служащему в соответствии с действующим законодательством и утверждаются локальным актом.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right="-1" w:firstLine="54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>4.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 Выплата заработной платы муниципальному </w:t>
      </w:r>
      <w:proofErr w:type="gram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служащему  производится</w:t>
      </w:r>
      <w:proofErr w:type="gram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два раза в месяц. До 05 числа зарплата за вторую половину предыдущего месяца, до 20 числа аванс за первую половину отчетного месяца. Работодатель обязуется по письменному заявлению муниципального </w:t>
      </w:r>
      <w:proofErr w:type="gram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служащего  перечислять</w:t>
      </w:r>
      <w:proofErr w:type="gram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заработную плату на указанные им счета в банке.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right="-1" w:firstLine="54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4.5. Заработная плата за время отпуска выплачивается не позднее, чем за три дня до начала отпуска. В случае если муниципальному </w:t>
      </w:r>
      <w:proofErr w:type="gram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служащему  своевременно</w:t>
      </w:r>
      <w:proofErr w:type="gram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не была произведена оплата за время отпуска, то Работодатель по письменному заявлению муниципального служащего обязан перенести отпуск на другой срок, согласованный с Работником.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4.6. Социальные гарантии муниципальным служащим устанавливаются в соответствии с законодательством о муниципальной службе.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  <w:t xml:space="preserve">5. РЕЖИМ РАБОЧЕГО ВРЕМЕНИ И ВРЕМЕНИ ОТДЫХА </w:t>
      </w:r>
    </w:p>
    <w:p w:rsidR="00CB7435" w:rsidRPr="00D63F1C" w:rsidRDefault="00CB7435" w:rsidP="00CB7435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5</w:t>
      </w: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.1.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Муниципальному служащему устанавливается гибкий режим рабочего времени, при котором начало, окончание и продолжительность рабочего времени регулируется им самостоятельно с условием полной отработки 40 часов в неделю.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 xml:space="preserve">    </w:t>
      </w: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ab/>
        <w:t xml:space="preserve">5.2. Муниципальному служащему устанавливается ненормированный рабочий день. 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kern w:val="1"/>
          <w:sz w:val="28"/>
          <w:szCs w:val="28"/>
          <w:lang w:eastAsia="hi-IN" w:bidi="hi-IN"/>
        </w:rPr>
        <w:tab/>
        <w:t>5.3.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Муниципальному служащему предоставляется ежегодный отпуск с </w:t>
      </w:r>
      <w:proofErr w:type="gram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сохранением  замещающей</w:t>
      </w:r>
      <w:proofErr w:type="gram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должности муниципальной службы и денежного содержания.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5.4. Ежегодный оплачиваемый отпуск муниципального служащего состоит из основного оплачиваемого отпуска и дополнительных оплачиваемых отпусков.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 xml:space="preserve">5.5. Ежегодный основной оплачиваемый отпуск предоставляется муниципальному служащему продолжительностью </w:t>
      </w:r>
      <w:proofErr w:type="gram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30  календарных</w:t>
      </w:r>
      <w:proofErr w:type="gram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дней.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 xml:space="preserve">Дополнительный оплачиваемый отпуск (за выслугу лет) исчисляется из расчета один календарный день за каждый год муниципальной службы. </w:t>
      </w:r>
    </w:p>
    <w:p w:rsidR="00CB7435" w:rsidRPr="00D63F1C" w:rsidRDefault="00CB7435" w:rsidP="00CB7435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 xml:space="preserve">Общая продолжительность ежегодного основного и ежегодного дополнительного оплачиваемого отпуска не может превышать 45 календарных дней.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 xml:space="preserve">5.6. Ежегодный основной оплачиваемый отпуск </w:t>
      </w:r>
      <w:proofErr w:type="gramStart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за  первый</w:t>
      </w:r>
      <w:proofErr w:type="gramEnd"/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год  работы предоставляется, не ранее чем по истечении 6 месяцев со  дня заключения настоящего Договора. По соглашению сторон такой отпуск муниципальному служащему может быть предоставлен и до истечения указанного срока.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 xml:space="preserve">5.7. </w:t>
      </w:r>
      <w:r w:rsidRPr="00D63F1C">
        <w:rPr>
          <w:rFonts w:ascii="Times New Roman" w:eastAsia="Arial Unicode MS" w:hAnsi="Times New Roman" w:cs="Times New Roman"/>
          <w:iCs/>
          <w:kern w:val="1"/>
          <w:sz w:val="28"/>
          <w:szCs w:val="28"/>
          <w:lang w:eastAsia="hi-IN" w:bidi="hi-IN"/>
        </w:rPr>
        <w:t>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 установленной графиком отпусков.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iCs/>
          <w:kern w:val="1"/>
          <w:sz w:val="28"/>
          <w:szCs w:val="28"/>
          <w:lang w:eastAsia="hi-IN" w:bidi="hi-IN"/>
        </w:rPr>
        <w:tab/>
        <w:t xml:space="preserve">5.8. 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 согласия Работодателя муниципальному служащему по его письменному заявлению может быть предоставлен отпуск без сохранения заработной платы, если это не отразится на нормальной работе соответствующего структурного подразделения организации.</w:t>
      </w: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Продолжительность отпуска без сохранения заработной платы определяется по соглашению сторон настоящего Договора.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D63F1C">
        <w:rPr>
          <w:rFonts w:ascii="Times New Roman" w:eastAsia="Arial Unicode MS" w:hAnsi="Times New Roman" w:cs="Times New Roman"/>
          <w:b/>
          <w:color w:val="000080"/>
          <w:kern w:val="1"/>
          <w:sz w:val="28"/>
          <w:szCs w:val="28"/>
          <w:lang w:eastAsia="hi-IN" w:bidi="hi-IN"/>
        </w:rPr>
        <w:t xml:space="preserve"> </w:t>
      </w:r>
      <w:r w:rsidRPr="00D63F1C"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  <w:t xml:space="preserve">6. ОТВЕТСТВЕННОСТЬ МУНИЦИПАЛЬНОГО СЛУЖАЩЕГО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6.1. Муниципальный служащий несет ответственность в порядке и на условиях, установленных законодательством Российской Федерации, Республики Мордовия, нормативно-правовыми актами администрации </w:t>
      </w:r>
      <w:proofErr w:type="spellStart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 и настоящим трудовым договором.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6.2. За ненадлежащее выполнение своих обязанностей к нему могут быть применены меры воздействия, согласно Трудового кодекса РФ.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6.3. За нарушение положений Кодекса </w:t>
      </w:r>
      <w:proofErr w:type="gramStart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этики  и</w:t>
      </w:r>
      <w:proofErr w:type="gramEnd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служебного поведения </w:t>
      </w:r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lastRenderedPageBreak/>
        <w:t xml:space="preserve">администрации </w:t>
      </w:r>
      <w:proofErr w:type="spellStart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 муниципальный служащий подлежит моральному осуждению на заседании Комиссии по соблюдению требований к служебному поведению муниципальных служащих и урегулированию конфликта интересов, а в случаях, предусмотренных федеральными законами, нарушение положений Кодекса влечет применение к муниципальному служащему мер юридической ответственности.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color w:val="000080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color w:val="000080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7. РАСТОРЖЕНИЕ ТРУДОВОГО ДОГОВОРА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5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7.1. Трудовой договор, может быть, расторгнут по основаниям, предусмотренным Трудовым кодексом РФ. 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80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80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  <w:t>8. РАЗРЕШЕНИЕ СПОРОВ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8.1. Споры, возникающие между сторонами настоящего трудового договора, разрешаются в установленном действующим законодательством порядке.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color w:val="000080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color w:val="000080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9. ЗАКЛЮЧИТЕЛЬНЫЕ ПОЛОЖЕНИЯ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9.1. За неисполнение или ненадлежащее исполнение муниципальным служащим возложенных на него обязанностей (должностной проступок) на муниципального служащего могут налагаться дисциплинарные взыскания, предусмотренные федеральным законодательством.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9.2.  Условия настоящего трудового договора могут быть изменены по взаимному согласию сторон путем заключения дополнительного соглашения.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9.3. По вопросам, не предусмотренным настоящим договором, стороны руководствуются действующим законодательством.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9.4. Настоящий договор составлен в 2 (</w:t>
      </w:r>
      <w:r w:rsidRPr="00D63F1C">
        <w:rPr>
          <w:rFonts w:ascii="Times New Roman" w:eastAsia="Arial Unicode MS" w:hAnsi="Times New Roman" w:cs="Times New Roman"/>
          <w:i/>
          <w:kern w:val="1"/>
          <w:sz w:val="28"/>
          <w:szCs w:val="28"/>
          <w:lang w:eastAsia="hi-IN" w:bidi="hi-IN"/>
        </w:rPr>
        <w:t>двух</w:t>
      </w: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) экземплярах (по одному для каждой из сторон), идентичных по тексту, обладающих равной юридической силой и вступает в силу с момента его подписания сторонами.</w:t>
      </w: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9. Реквизиты Сторон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80"/>
        <w:gridCol w:w="4800"/>
      </w:tblGrid>
      <w:tr w:rsidR="00CB7435" w:rsidRPr="00D63F1C" w:rsidTr="00DB3863">
        <w:tc>
          <w:tcPr>
            <w:tcW w:w="4680" w:type="dxa"/>
            <w:shd w:val="clear" w:color="auto" w:fill="auto"/>
          </w:tcPr>
          <w:p w:rsidR="00CB7435" w:rsidRPr="00D63F1C" w:rsidRDefault="00CB7435" w:rsidP="00CB7435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D63F1C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  <w:t>Работодатель</w:t>
            </w:r>
          </w:p>
        </w:tc>
        <w:tc>
          <w:tcPr>
            <w:tcW w:w="4800" w:type="dxa"/>
            <w:shd w:val="clear" w:color="auto" w:fill="auto"/>
          </w:tcPr>
          <w:p w:rsidR="00CB7435" w:rsidRPr="00D63F1C" w:rsidRDefault="00CB7435" w:rsidP="00CB7435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D63F1C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  <w:t xml:space="preserve">Муниципальный служащий </w:t>
            </w:r>
          </w:p>
        </w:tc>
      </w:tr>
      <w:tr w:rsidR="00CB7435" w:rsidRPr="00D63F1C" w:rsidTr="00DB3863">
        <w:tc>
          <w:tcPr>
            <w:tcW w:w="4680" w:type="dxa"/>
            <w:shd w:val="clear" w:color="auto" w:fill="auto"/>
          </w:tcPr>
          <w:p w:rsidR="00CB7435" w:rsidRPr="00D63F1C" w:rsidRDefault="00CB7435" w:rsidP="00CB7435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D63F1C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  <w:t xml:space="preserve">Администрация </w:t>
            </w:r>
            <w:proofErr w:type="spellStart"/>
            <w:r w:rsidRPr="00D63F1C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D63F1C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  <w:t xml:space="preserve"> муниципального района</w:t>
            </w:r>
          </w:p>
          <w:p w:rsidR="00CB7435" w:rsidRPr="00D63F1C" w:rsidRDefault="00CB7435" w:rsidP="00CB743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D63F1C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РМ, </w:t>
            </w:r>
            <w:proofErr w:type="spellStart"/>
            <w:r w:rsidRPr="00D63F1C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D63F1C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район </w:t>
            </w:r>
          </w:p>
          <w:p w:rsidR="00CB7435" w:rsidRPr="00D63F1C" w:rsidRDefault="00CB7435" w:rsidP="00CB743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proofErr w:type="spellStart"/>
            <w:r w:rsidRPr="00D63F1C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р.п</w:t>
            </w:r>
            <w:proofErr w:type="spellEnd"/>
            <w:r w:rsidRPr="00D63F1C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. </w:t>
            </w:r>
            <w:proofErr w:type="spellStart"/>
            <w:r w:rsidRPr="00D63F1C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Кадошкино</w:t>
            </w:r>
            <w:proofErr w:type="spellEnd"/>
            <w:r w:rsidRPr="00D63F1C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, ул. Заводская, д.33. </w:t>
            </w:r>
          </w:p>
          <w:p w:rsidR="00CB7435" w:rsidRPr="00D63F1C" w:rsidRDefault="00CB7435" w:rsidP="00CB743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D63F1C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ОГРН1021300889411 </w:t>
            </w:r>
          </w:p>
          <w:p w:rsidR="00CB7435" w:rsidRPr="00D63F1C" w:rsidRDefault="00CB7435" w:rsidP="00CB743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D63F1C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ИНН/КПП 1311087165/131101001  </w:t>
            </w:r>
          </w:p>
          <w:p w:rsidR="00CB7435" w:rsidRPr="00D63F1C" w:rsidRDefault="00CB7435" w:rsidP="00CB743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D63F1C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тел.2-31-36 </w:t>
            </w:r>
          </w:p>
        </w:tc>
        <w:tc>
          <w:tcPr>
            <w:tcW w:w="4800" w:type="dxa"/>
            <w:shd w:val="clear" w:color="auto" w:fill="auto"/>
          </w:tcPr>
          <w:p w:rsidR="00CB7435" w:rsidRPr="00D63F1C" w:rsidRDefault="00CB7435" w:rsidP="00CB7435">
            <w:pPr>
              <w:widowControl w:val="0"/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ind w:hanging="1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CB7435" w:rsidRPr="00D63F1C" w:rsidRDefault="00CB7435" w:rsidP="00CB7435">
            <w:pPr>
              <w:widowControl w:val="0"/>
              <w:suppressAutoHyphens/>
              <w:spacing w:after="0" w:line="240" w:lineRule="auto"/>
              <w:ind w:hanging="1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CB7435" w:rsidRPr="00D63F1C" w:rsidTr="00DB3863">
        <w:tc>
          <w:tcPr>
            <w:tcW w:w="4680" w:type="dxa"/>
            <w:shd w:val="clear" w:color="auto" w:fill="auto"/>
          </w:tcPr>
          <w:p w:rsidR="00CB7435" w:rsidRPr="00D63F1C" w:rsidRDefault="00CB7435" w:rsidP="00CB7435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D63F1C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  <w:t xml:space="preserve">Глава администрации </w:t>
            </w:r>
            <w:proofErr w:type="spellStart"/>
            <w:r w:rsidRPr="00D63F1C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D63F1C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  <w:t xml:space="preserve"> муниципального района </w:t>
            </w:r>
            <w:r w:rsidRPr="00D63F1C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                      </w:t>
            </w:r>
          </w:p>
          <w:p w:rsidR="00CB7435" w:rsidRPr="00D63F1C" w:rsidRDefault="00CB7435" w:rsidP="00CB743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  <w:p w:rsidR="00CB7435" w:rsidRPr="00D63F1C" w:rsidRDefault="00CB7435" w:rsidP="00CB743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D63F1C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__________________/ </w:t>
            </w:r>
            <w:proofErr w:type="spellStart"/>
            <w:r w:rsidRPr="00D63F1C"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8"/>
                <w:szCs w:val="28"/>
                <w:lang w:eastAsia="hi-IN" w:bidi="hi-IN"/>
              </w:rPr>
              <w:t>А.В.Чаткин</w:t>
            </w:r>
            <w:proofErr w:type="spellEnd"/>
          </w:p>
          <w:p w:rsidR="00CB7435" w:rsidRPr="00D63F1C" w:rsidRDefault="00CB7435" w:rsidP="00CB743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D63F1C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 </w:t>
            </w:r>
            <w:proofErr w:type="spellStart"/>
            <w:r w:rsidRPr="00D63F1C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м.п</w:t>
            </w:r>
            <w:proofErr w:type="spellEnd"/>
            <w:r w:rsidRPr="00D63F1C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4800" w:type="dxa"/>
            <w:shd w:val="clear" w:color="auto" w:fill="auto"/>
          </w:tcPr>
          <w:p w:rsidR="00CB7435" w:rsidRPr="00D63F1C" w:rsidRDefault="00CB7435" w:rsidP="00CB7435">
            <w:pPr>
              <w:widowControl w:val="0"/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ind w:hanging="1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  <w:p w:rsidR="00CB7435" w:rsidRPr="00D63F1C" w:rsidRDefault="00CB7435" w:rsidP="00CB7435">
            <w:pPr>
              <w:widowControl w:val="0"/>
              <w:suppressAutoHyphens/>
              <w:spacing w:after="0" w:line="240" w:lineRule="auto"/>
              <w:ind w:hanging="1"/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  <w:p w:rsidR="00CB7435" w:rsidRPr="00D63F1C" w:rsidRDefault="00CB7435" w:rsidP="00CB7435">
            <w:pPr>
              <w:widowControl w:val="0"/>
              <w:suppressAutoHyphens/>
              <w:spacing w:after="0" w:line="240" w:lineRule="auto"/>
              <w:ind w:hanging="1"/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D63F1C">
              <w:rPr>
                <w:rFonts w:ascii="Times New Roman" w:eastAsia="Arial Unicode MS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  <w:t xml:space="preserve">_______________/ </w:t>
            </w:r>
          </w:p>
        </w:tc>
      </w:tr>
    </w:tbl>
    <w:p w:rsidR="00CB7435" w:rsidRPr="00D63F1C" w:rsidRDefault="00CB7435" w:rsidP="00CB7435">
      <w:pPr>
        <w:widowControl w:val="0"/>
        <w:tabs>
          <w:tab w:val="left" w:pos="-1920"/>
        </w:tabs>
        <w:suppressAutoHyphens/>
        <w:spacing w:after="0" w:line="240" w:lineRule="auto"/>
        <w:ind w:right="-5" w:firstLine="540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tabs>
          <w:tab w:val="left" w:pos="-1920"/>
        </w:tabs>
        <w:suppressAutoHyphens/>
        <w:spacing w:after="0" w:line="240" w:lineRule="auto"/>
        <w:ind w:right="-5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Экземпляр настоящего трудового договора получила _________________ </w:t>
      </w:r>
    </w:p>
    <w:p w:rsidR="00CB7435" w:rsidRPr="00D63F1C" w:rsidRDefault="00CB7435" w:rsidP="00CB7435">
      <w:pPr>
        <w:widowControl w:val="0"/>
        <w:tabs>
          <w:tab w:val="left" w:pos="-1920"/>
        </w:tabs>
        <w:suppressAutoHyphens/>
        <w:spacing w:after="0" w:line="240" w:lineRule="auto"/>
        <w:ind w:right="-5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B7435" w:rsidRPr="00D63F1C" w:rsidRDefault="00CB7435" w:rsidP="00CB7435">
      <w:pPr>
        <w:widowControl w:val="0"/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63F1C">
        <w:rPr>
          <w:rFonts w:ascii="Times New Roman" w:eastAsia="Courier New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«___» __________________2016г. </w:t>
      </w:r>
    </w:p>
    <w:p w:rsidR="009653F2" w:rsidRPr="00D63F1C" w:rsidRDefault="009653F2">
      <w:pPr>
        <w:rPr>
          <w:rFonts w:ascii="Times New Roman" w:hAnsi="Times New Roman" w:cs="Times New Roman"/>
          <w:sz w:val="28"/>
          <w:szCs w:val="28"/>
        </w:rPr>
      </w:pPr>
    </w:p>
    <w:sectPr w:rsidR="009653F2" w:rsidRPr="00D63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5D2"/>
    <w:rsid w:val="007805D2"/>
    <w:rsid w:val="009653F2"/>
    <w:rsid w:val="00CB7435"/>
    <w:rsid w:val="00D6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C1D284-E4D6-476D-B4FF-EFDD928A3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5245</Words>
  <Characters>29899</Characters>
  <Application>Microsoft Office Word</Application>
  <DocSecurity>0</DocSecurity>
  <Lines>249</Lines>
  <Paragraphs>70</Paragraphs>
  <ScaleCrop>false</ScaleCrop>
  <Company>SPecialiST RePack</Company>
  <LinksUpToDate>false</LinksUpToDate>
  <CharactersWithSpaces>35074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2016-07-27T11:57:00Z</dcterms:created>
  <dcterms:modified xsi:type="dcterms:W3CDTF">2016-11-22T12:36:00Z</dcterms:modified>
</cp:coreProperties>
</file>