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9C2" w:rsidRPr="004339C2" w:rsidRDefault="00160CFB" w:rsidP="004339C2">
      <w:pPr>
        <w:tabs>
          <w:tab w:val="left" w:pos="7800"/>
        </w:tabs>
        <w:jc w:val="right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 </w:t>
      </w:r>
      <w:r w:rsidR="004339C2" w:rsidRPr="004339C2">
        <w:rPr>
          <w:rFonts w:cs="Times New Roman"/>
          <w:sz w:val="28"/>
          <w:szCs w:val="28"/>
        </w:rPr>
        <w:t>ПРОЕКТ</w:t>
      </w:r>
    </w:p>
    <w:p w:rsidR="004339C2" w:rsidRPr="004339C2" w:rsidRDefault="004339C2" w:rsidP="004339C2">
      <w:pPr>
        <w:widowControl/>
        <w:jc w:val="center"/>
        <w:rPr>
          <w:rFonts w:cs="Times New Roman"/>
          <w:sz w:val="28"/>
          <w:szCs w:val="28"/>
        </w:rPr>
      </w:pPr>
    </w:p>
    <w:p w:rsidR="004339C2" w:rsidRPr="004339C2" w:rsidRDefault="004339C2" w:rsidP="004339C2">
      <w:pPr>
        <w:jc w:val="center"/>
        <w:rPr>
          <w:rFonts w:cs="Times New Roman"/>
          <w:sz w:val="28"/>
          <w:szCs w:val="28"/>
        </w:rPr>
      </w:pPr>
    </w:p>
    <w:p w:rsidR="004339C2" w:rsidRPr="004339C2" w:rsidRDefault="004339C2" w:rsidP="004339C2">
      <w:pPr>
        <w:jc w:val="center"/>
        <w:rPr>
          <w:rFonts w:cs="Times New Roman"/>
          <w:sz w:val="28"/>
          <w:szCs w:val="28"/>
        </w:rPr>
      </w:pPr>
    </w:p>
    <w:p w:rsidR="004339C2" w:rsidRPr="004339C2" w:rsidRDefault="004339C2" w:rsidP="004339C2">
      <w:pPr>
        <w:jc w:val="center"/>
        <w:rPr>
          <w:rFonts w:cs="Times New Roman"/>
          <w:b/>
          <w:sz w:val="28"/>
          <w:szCs w:val="28"/>
        </w:rPr>
      </w:pPr>
      <w:r w:rsidRPr="004339C2">
        <w:rPr>
          <w:rFonts w:cs="Times New Roman"/>
          <w:b/>
          <w:sz w:val="28"/>
          <w:szCs w:val="28"/>
        </w:rPr>
        <w:t>П О С Т А Н О В Л Е Н И Е</w:t>
      </w:r>
    </w:p>
    <w:p w:rsidR="004339C2" w:rsidRPr="004339C2" w:rsidRDefault="004339C2" w:rsidP="004339C2">
      <w:pPr>
        <w:jc w:val="center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_____________________________________________________</w:t>
      </w:r>
    </w:p>
    <w:p w:rsidR="004339C2" w:rsidRPr="004339C2" w:rsidRDefault="004339C2" w:rsidP="004339C2">
      <w:pPr>
        <w:tabs>
          <w:tab w:val="left" w:pos="0"/>
          <w:tab w:val="center" w:pos="4807"/>
        </w:tabs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от ___</w:t>
      </w:r>
      <w:r w:rsidRPr="004339C2">
        <w:rPr>
          <w:rFonts w:cs="Times New Roman"/>
          <w:sz w:val="28"/>
          <w:szCs w:val="28"/>
        </w:rPr>
        <w:softHyphen/>
      </w:r>
      <w:r w:rsidRPr="004339C2">
        <w:rPr>
          <w:rFonts w:cs="Times New Roman"/>
          <w:sz w:val="28"/>
          <w:szCs w:val="28"/>
        </w:rPr>
        <w:softHyphen/>
      </w:r>
      <w:r w:rsidRPr="004339C2">
        <w:rPr>
          <w:rFonts w:cs="Times New Roman"/>
          <w:sz w:val="28"/>
          <w:szCs w:val="28"/>
        </w:rPr>
        <w:softHyphen/>
      </w:r>
      <w:r w:rsidRPr="004339C2">
        <w:rPr>
          <w:rFonts w:cs="Times New Roman"/>
          <w:sz w:val="28"/>
          <w:szCs w:val="28"/>
        </w:rPr>
        <w:softHyphen/>
      </w:r>
      <w:r w:rsidRPr="004339C2">
        <w:rPr>
          <w:rFonts w:cs="Times New Roman"/>
          <w:sz w:val="28"/>
          <w:szCs w:val="28"/>
        </w:rPr>
        <w:softHyphen/>
      </w:r>
      <w:r w:rsidRPr="004339C2">
        <w:rPr>
          <w:rFonts w:cs="Times New Roman"/>
          <w:sz w:val="28"/>
          <w:szCs w:val="28"/>
        </w:rPr>
        <w:softHyphen/>
        <w:t>________________________________</w:t>
      </w:r>
      <w:proofErr w:type="gramStart"/>
      <w:r w:rsidRPr="004339C2">
        <w:rPr>
          <w:rFonts w:cs="Times New Roman"/>
          <w:sz w:val="28"/>
          <w:szCs w:val="28"/>
        </w:rPr>
        <w:t>_  №</w:t>
      </w:r>
      <w:proofErr w:type="gramEnd"/>
      <w:r w:rsidRPr="004339C2">
        <w:rPr>
          <w:rFonts w:cs="Times New Roman"/>
          <w:sz w:val="28"/>
          <w:szCs w:val="28"/>
        </w:rPr>
        <w:t xml:space="preserve"> _________________________</w:t>
      </w:r>
    </w:p>
    <w:p w:rsidR="004339C2" w:rsidRPr="004339C2" w:rsidRDefault="004339C2" w:rsidP="004339C2">
      <w:pPr>
        <w:tabs>
          <w:tab w:val="left" w:pos="4065"/>
        </w:tabs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ab/>
      </w:r>
    </w:p>
    <w:p w:rsidR="004339C2" w:rsidRPr="004339C2" w:rsidRDefault="004339C2" w:rsidP="004339C2">
      <w:pPr>
        <w:tabs>
          <w:tab w:val="left" w:pos="3150"/>
        </w:tabs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 xml:space="preserve">                                                         </w:t>
      </w:r>
      <w:proofErr w:type="spellStart"/>
      <w:r w:rsidRPr="004339C2">
        <w:rPr>
          <w:rFonts w:cs="Times New Roman"/>
          <w:sz w:val="28"/>
          <w:szCs w:val="28"/>
        </w:rPr>
        <w:t>р.п</w:t>
      </w:r>
      <w:proofErr w:type="spellEnd"/>
      <w:r w:rsidRPr="004339C2">
        <w:rPr>
          <w:rFonts w:cs="Times New Roman"/>
          <w:sz w:val="28"/>
          <w:szCs w:val="28"/>
        </w:rPr>
        <w:t xml:space="preserve">. </w:t>
      </w:r>
      <w:proofErr w:type="spellStart"/>
      <w:r w:rsidRPr="004339C2">
        <w:rPr>
          <w:rFonts w:cs="Times New Roman"/>
          <w:sz w:val="28"/>
          <w:szCs w:val="28"/>
        </w:rPr>
        <w:t>Кадошкино</w:t>
      </w:r>
      <w:proofErr w:type="spellEnd"/>
    </w:p>
    <w:p w:rsidR="00160CFB" w:rsidRPr="004339C2" w:rsidRDefault="00160CFB" w:rsidP="00160CFB">
      <w:pPr>
        <w:pStyle w:val="a0"/>
        <w:spacing w:after="0" w:line="200" w:lineRule="atLeast"/>
        <w:rPr>
          <w:rFonts w:cs="Times New Roman"/>
          <w:sz w:val="28"/>
          <w:szCs w:val="28"/>
        </w:rPr>
      </w:pPr>
    </w:p>
    <w:p w:rsidR="00160CFB" w:rsidRPr="004339C2" w:rsidRDefault="00160CFB" w:rsidP="00160CFB">
      <w:pPr>
        <w:pStyle w:val="a0"/>
        <w:spacing w:after="0" w:line="200" w:lineRule="atLeast"/>
        <w:jc w:val="center"/>
        <w:rPr>
          <w:rFonts w:cs="Times New Roman"/>
          <w:b/>
          <w:color w:val="000000"/>
          <w:sz w:val="28"/>
          <w:szCs w:val="28"/>
        </w:rPr>
      </w:pPr>
      <w:r w:rsidRPr="004339C2">
        <w:rPr>
          <w:rFonts w:cs="Times New Roman"/>
          <w:b/>
          <w:sz w:val="28"/>
          <w:szCs w:val="28"/>
        </w:rPr>
        <w:t> </w:t>
      </w:r>
      <w:r w:rsidR="00C10D41" w:rsidRPr="004339C2">
        <w:rPr>
          <w:rFonts w:cs="Times New Roman"/>
          <w:b/>
          <w:color w:val="000000"/>
          <w:sz w:val="28"/>
          <w:szCs w:val="28"/>
        </w:rPr>
        <w:t>О СОЗДАНИИ ЕДИНОЙ КОМИССИИ ПО ОСУЩЕСТВЛЕНИЮ ЗАКУПОК В АДМИНИСТРАЦИИ КАДОШКИНСКОГО МУНИЦИПАЛЬНОГО РАЙОНА РЕСПУБЛИКИ МОРДОВИЯ</w:t>
      </w:r>
    </w:p>
    <w:p w:rsidR="00160CFB" w:rsidRPr="004339C2" w:rsidRDefault="00160CFB" w:rsidP="00160CFB">
      <w:pPr>
        <w:pStyle w:val="a0"/>
        <w:spacing w:after="0" w:line="200" w:lineRule="atLeast"/>
        <w:jc w:val="center"/>
        <w:rPr>
          <w:rFonts w:cs="Times New Roman"/>
          <w:b/>
          <w:color w:val="000000"/>
          <w:sz w:val="28"/>
          <w:szCs w:val="28"/>
        </w:rPr>
      </w:pPr>
      <w:r w:rsidRPr="004339C2">
        <w:rPr>
          <w:rFonts w:cs="Times New Roman"/>
          <w:b/>
          <w:color w:val="000000"/>
          <w:sz w:val="28"/>
          <w:szCs w:val="28"/>
        </w:rPr>
        <w:t>        </w:t>
      </w:r>
    </w:p>
    <w:p w:rsidR="00160CFB" w:rsidRPr="004339C2" w:rsidRDefault="00160CFB" w:rsidP="00160CFB">
      <w:pPr>
        <w:pStyle w:val="a0"/>
        <w:spacing w:after="0" w:line="2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>В соответствии со статьей 39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администрация Кадошкинского муниципального района</w:t>
      </w:r>
      <w:r w:rsidR="006C084E" w:rsidRPr="004339C2">
        <w:rPr>
          <w:rFonts w:cs="Times New Roman"/>
          <w:color w:val="000000"/>
          <w:sz w:val="28"/>
          <w:szCs w:val="28"/>
        </w:rPr>
        <w:t xml:space="preserve"> </w:t>
      </w:r>
    </w:p>
    <w:p w:rsidR="004339C2" w:rsidRPr="004339C2" w:rsidRDefault="004339C2" w:rsidP="00160CFB">
      <w:pPr>
        <w:pStyle w:val="a0"/>
        <w:spacing w:after="0" w:line="2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</w:p>
    <w:p w:rsidR="004339C2" w:rsidRPr="004339C2" w:rsidRDefault="004339C2" w:rsidP="004339C2">
      <w:pPr>
        <w:widowControl/>
        <w:jc w:val="center"/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</w:pPr>
      <w:r w:rsidRPr="004339C2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 xml:space="preserve">п о с </w:t>
      </w:r>
      <w:proofErr w:type="gramStart"/>
      <w:r w:rsidRPr="004339C2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>т</w:t>
      </w:r>
      <w:proofErr w:type="gramEnd"/>
      <w:r w:rsidRPr="004339C2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 xml:space="preserve"> а н о в л я е т:</w:t>
      </w:r>
    </w:p>
    <w:p w:rsidR="004339C2" w:rsidRPr="004339C2" w:rsidRDefault="004339C2" w:rsidP="00160CFB">
      <w:pPr>
        <w:pStyle w:val="a0"/>
        <w:spacing w:after="0" w:line="200" w:lineRule="atLeast"/>
        <w:ind w:firstLine="720"/>
        <w:jc w:val="both"/>
        <w:rPr>
          <w:rFonts w:cs="Times New Roman"/>
          <w:color w:val="000000"/>
          <w:sz w:val="28"/>
          <w:szCs w:val="28"/>
        </w:rPr>
      </w:pPr>
    </w:p>
    <w:p w:rsidR="00160CFB" w:rsidRPr="004339C2" w:rsidRDefault="00160CFB" w:rsidP="00160CFB">
      <w:pPr>
        <w:pStyle w:val="a0"/>
        <w:spacing w:after="0" w:line="200" w:lineRule="atLeast"/>
        <w:ind w:firstLine="705"/>
        <w:jc w:val="both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>1. Создать Единую комиссию по осуществлению закупок в администрации Кадошкинского муниципального района Республики Мордовия.</w:t>
      </w:r>
    </w:p>
    <w:p w:rsidR="00160CFB" w:rsidRPr="004339C2" w:rsidRDefault="00160CFB" w:rsidP="00160CFB">
      <w:pPr>
        <w:pStyle w:val="a0"/>
        <w:spacing w:after="0" w:line="200" w:lineRule="atLeast"/>
        <w:ind w:firstLine="705"/>
        <w:jc w:val="both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>2. Утвердить состав Единой комиссии по осуществлению закупок в администрации Кадошкинского муниципального района Республики Мордовия, согласно приложению № 1.</w:t>
      </w:r>
    </w:p>
    <w:p w:rsidR="00160CFB" w:rsidRPr="004339C2" w:rsidRDefault="00160CFB" w:rsidP="00160CFB">
      <w:pPr>
        <w:pStyle w:val="a0"/>
        <w:spacing w:after="0" w:line="200" w:lineRule="atLeast"/>
        <w:ind w:firstLine="705"/>
        <w:jc w:val="both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>3. Утвердить порядок работы Единой комиссии по осуществлению закупок в администрации Кадошкинского муниципального района Республики Мордовия, согласно приложению № 2.</w:t>
      </w:r>
    </w:p>
    <w:p w:rsidR="00160CFB" w:rsidRPr="004339C2" w:rsidRDefault="00160CFB" w:rsidP="00160CFB">
      <w:pPr>
        <w:pStyle w:val="a0"/>
        <w:spacing w:after="0" w:line="200" w:lineRule="atLeast"/>
        <w:ind w:firstLine="705"/>
        <w:jc w:val="both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>4. Признать утратившими силу:</w:t>
      </w:r>
    </w:p>
    <w:p w:rsidR="00160CFB" w:rsidRPr="004339C2" w:rsidRDefault="00160CFB" w:rsidP="00160CFB">
      <w:pPr>
        <w:pStyle w:val="a0"/>
        <w:spacing w:after="0" w:line="200" w:lineRule="atLeast"/>
        <w:ind w:firstLine="705"/>
        <w:jc w:val="both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>Постановление администрации Кадошкинского муниципального района Республики Мордовия от 24 декабря 2012 года № 607-П «О Единой комиссии по размещению заказов на поставки товаров, выполнение работ, оказание услуг для нужд администрации Кадошкинского муниципального района»;</w:t>
      </w:r>
    </w:p>
    <w:p w:rsidR="00160CFB" w:rsidRPr="004339C2" w:rsidRDefault="00160CFB" w:rsidP="00160CFB">
      <w:pPr>
        <w:pStyle w:val="a0"/>
        <w:spacing w:after="0" w:line="200" w:lineRule="atLeast"/>
        <w:ind w:firstLine="705"/>
        <w:jc w:val="both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>Постановление администрации Кадошкинского муниципального района Республики Мордовия от 12 августа 2014 года № 326-П «О внесении изменений в состав Единой комиссии по размещению заказов на поставки товаров, выполнение работ, оказание услуг для нужд администрации Кадошкинского муниципального района»;</w:t>
      </w:r>
    </w:p>
    <w:p w:rsidR="00160CFB" w:rsidRPr="004339C2" w:rsidRDefault="00160CFB" w:rsidP="00160CFB">
      <w:pPr>
        <w:pStyle w:val="a0"/>
        <w:spacing w:after="0" w:line="200" w:lineRule="atLeast"/>
        <w:ind w:firstLine="705"/>
        <w:jc w:val="both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 xml:space="preserve">Постановление администрации Кадошкинского муниципального района Республики Мордовия от 02 февраля 2015 года № 38-П «О контрактной службе по осуществлению планирования и закупки товаров, работ, услуг для нужд Администрации Кадошкинского муниципального </w:t>
      </w:r>
      <w:r w:rsidRPr="004339C2">
        <w:rPr>
          <w:rFonts w:cs="Times New Roman"/>
          <w:color w:val="000000"/>
          <w:sz w:val="28"/>
          <w:szCs w:val="28"/>
        </w:rPr>
        <w:lastRenderedPageBreak/>
        <w:t>района без образования отдельного структурного подразделения»;</w:t>
      </w:r>
    </w:p>
    <w:p w:rsidR="00160CFB" w:rsidRPr="004339C2" w:rsidRDefault="00160CFB" w:rsidP="00160CFB">
      <w:pPr>
        <w:pStyle w:val="a0"/>
        <w:spacing w:after="0" w:line="200" w:lineRule="atLeast"/>
        <w:ind w:firstLine="705"/>
        <w:jc w:val="both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>Постановление администрации Кадошкинского муниципального района Республики Мордовия от 10 апреля 2015 года № 114-П «О внесении изменений в состав контрактной службы для осуществления закупок для нужд Администрации Кадошкинского муниципального района».</w:t>
      </w:r>
    </w:p>
    <w:p w:rsidR="00160CFB" w:rsidRPr="004339C2" w:rsidRDefault="00160CFB" w:rsidP="00160CFB">
      <w:pPr>
        <w:pStyle w:val="a0"/>
        <w:spacing w:after="0" w:line="200" w:lineRule="atLeast"/>
        <w:ind w:firstLine="705"/>
        <w:jc w:val="both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> 5. 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"Вестник" и подлежит размещению на официальном сайте администрации Кадошкинского муниципального района в сети «Интернет».</w:t>
      </w:r>
    </w:p>
    <w:p w:rsidR="00160CFB" w:rsidRPr="004339C2" w:rsidRDefault="00160CFB" w:rsidP="00160CFB">
      <w:pPr>
        <w:pStyle w:val="a0"/>
        <w:spacing w:after="0" w:line="200" w:lineRule="atLeast"/>
        <w:ind w:firstLine="705"/>
        <w:jc w:val="both"/>
        <w:rPr>
          <w:rFonts w:cs="Times New Roman"/>
          <w:sz w:val="28"/>
          <w:szCs w:val="28"/>
        </w:rPr>
      </w:pPr>
    </w:p>
    <w:p w:rsidR="006C084E" w:rsidRPr="004339C2" w:rsidRDefault="006C084E" w:rsidP="00160CFB">
      <w:pPr>
        <w:pStyle w:val="a0"/>
        <w:spacing w:after="0" w:line="200" w:lineRule="atLeast"/>
        <w:ind w:firstLine="705"/>
        <w:jc w:val="both"/>
        <w:rPr>
          <w:rFonts w:cs="Times New Roman"/>
          <w:sz w:val="28"/>
          <w:szCs w:val="28"/>
        </w:rPr>
      </w:pPr>
    </w:p>
    <w:p w:rsidR="006C084E" w:rsidRPr="004339C2" w:rsidRDefault="006C084E" w:rsidP="00160CFB">
      <w:pPr>
        <w:pStyle w:val="a0"/>
        <w:spacing w:after="0" w:line="200" w:lineRule="atLeast"/>
        <w:ind w:firstLine="705"/>
        <w:jc w:val="both"/>
        <w:rPr>
          <w:rFonts w:cs="Times New Roman"/>
          <w:sz w:val="28"/>
          <w:szCs w:val="28"/>
        </w:rPr>
      </w:pPr>
    </w:p>
    <w:p w:rsidR="006C084E" w:rsidRPr="004339C2" w:rsidRDefault="006C084E" w:rsidP="00160CFB">
      <w:pPr>
        <w:pStyle w:val="a0"/>
        <w:spacing w:after="0" w:line="200" w:lineRule="atLeast"/>
        <w:ind w:firstLine="705"/>
        <w:jc w:val="both"/>
        <w:rPr>
          <w:rFonts w:cs="Times New Roman"/>
          <w:sz w:val="28"/>
          <w:szCs w:val="28"/>
        </w:rPr>
      </w:pPr>
    </w:p>
    <w:p w:rsidR="006C084E" w:rsidRPr="004339C2" w:rsidRDefault="006C084E" w:rsidP="00160CFB">
      <w:pPr>
        <w:pStyle w:val="a0"/>
        <w:spacing w:after="0" w:line="200" w:lineRule="atLeast"/>
        <w:ind w:firstLine="705"/>
        <w:jc w:val="both"/>
        <w:rPr>
          <w:rFonts w:cs="Times New Roman"/>
          <w:sz w:val="28"/>
          <w:szCs w:val="28"/>
        </w:rPr>
      </w:pPr>
    </w:p>
    <w:p w:rsidR="006C084E" w:rsidRPr="004339C2" w:rsidRDefault="006C084E" w:rsidP="00160CFB">
      <w:pPr>
        <w:pStyle w:val="a0"/>
        <w:spacing w:after="0" w:line="200" w:lineRule="atLeast"/>
        <w:ind w:firstLine="705"/>
        <w:jc w:val="both"/>
        <w:rPr>
          <w:rFonts w:cs="Times New Roman"/>
          <w:sz w:val="28"/>
          <w:szCs w:val="28"/>
        </w:rPr>
      </w:pPr>
    </w:p>
    <w:p w:rsidR="006C084E" w:rsidRPr="004339C2" w:rsidRDefault="006C084E" w:rsidP="00160CFB">
      <w:pPr>
        <w:pStyle w:val="a0"/>
        <w:spacing w:after="0" w:line="200" w:lineRule="atLeast"/>
        <w:ind w:firstLine="705"/>
        <w:jc w:val="both"/>
        <w:rPr>
          <w:rFonts w:cs="Times New Roman"/>
          <w:sz w:val="28"/>
          <w:szCs w:val="28"/>
        </w:rPr>
      </w:pPr>
    </w:p>
    <w:p w:rsidR="006C084E" w:rsidRPr="004339C2" w:rsidRDefault="006C084E" w:rsidP="004339C2">
      <w:pPr>
        <w:pStyle w:val="a0"/>
        <w:spacing w:after="0" w:line="200" w:lineRule="atLeast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>Глава администрации</w:t>
      </w:r>
    </w:p>
    <w:p w:rsidR="00160CFB" w:rsidRPr="004339C2" w:rsidRDefault="00160CFB" w:rsidP="004339C2">
      <w:pPr>
        <w:pStyle w:val="a0"/>
        <w:spacing w:after="0" w:line="200" w:lineRule="atLeast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>Кадошкинского</w:t>
      </w:r>
      <w:r w:rsidR="006C084E" w:rsidRPr="004339C2">
        <w:rPr>
          <w:rFonts w:cs="Times New Roman"/>
          <w:color w:val="000000"/>
          <w:sz w:val="28"/>
          <w:szCs w:val="28"/>
        </w:rPr>
        <w:t xml:space="preserve"> </w:t>
      </w:r>
      <w:r w:rsidRPr="004339C2">
        <w:rPr>
          <w:rFonts w:cs="Times New Roman"/>
          <w:color w:val="000000"/>
          <w:sz w:val="28"/>
          <w:szCs w:val="28"/>
        </w:rPr>
        <w:t>муниципаль</w:t>
      </w:r>
      <w:r w:rsidR="006C084E" w:rsidRPr="004339C2">
        <w:rPr>
          <w:rFonts w:cs="Times New Roman"/>
          <w:color w:val="000000"/>
          <w:sz w:val="28"/>
          <w:szCs w:val="28"/>
        </w:rPr>
        <w:t>ного района</w:t>
      </w:r>
    </w:p>
    <w:p w:rsidR="00160CFB" w:rsidRPr="004339C2" w:rsidRDefault="004339C2" w:rsidP="004339C2">
      <w:pPr>
        <w:pStyle w:val="a0"/>
        <w:spacing w:after="0" w:line="200" w:lineRule="atLeast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Республики Мордовии                                                                         </w:t>
      </w:r>
      <w:r w:rsidR="00160CFB" w:rsidRPr="004339C2">
        <w:rPr>
          <w:rFonts w:cs="Times New Roman"/>
          <w:color w:val="000000"/>
          <w:sz w:val="28"/>
          <w:szCs w:val="28"/>
        </w:rPr>
        <w:t xml:space="preserve">А.В. </w:t>
      </w:r>
      <w:proofErr w:type="spellStart"/>
      <w:r w:rsidR="00160CFB" w:rsidRPr="004339C2">
        <w:rPr>
          <w:rFonts w:cs="Times New Roman"/>
          <w:color w:val="000000"/>
          <w:sz w:val="28"/>
          <w:szCs w:val="28"/>
        </w:rPr>
        <w:t>Чаткин</w:t>
      </w:r>
      <w:proofErr w:type="spellEnd"/>
      <w:r w:rsidR="00160CFB" w:rsidRPr="004339C2">
        <w:rPr>
          <w:rFonts w:cs="Times New Roman"/>
          <w:color w:val="000000"/>
          <w:sz w:val="28"/>
          <w:szCs w:val="28"/>
        </w:rPr>
        <w:t xml:space="preserve"> </w:t>
      </w:r>
    </w:p>
    <w:p w:rsidR="006C084E" w:rsidRPr="004339C2" w:rsidRDefault="00160CFB" w:rsidP="006C084E">
      <w:pPr>
        <w:pStyle w:val="a0"/>
        <w:spacing w:after="0" w:line="200" w:lineRule="atLeast"/>
        <w:jc w:val="right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 xml:space="preserve">                                                                                     </w:t>
      </w:r>
    </w:p>
    <w:p w:rsidR="006C084E" w:rsidRPr="004339C2" w:rsidRDefault="006C084E" w:rsidP="006C084E">
      <w:pPr>
        <w:pStyle w:val="a0"/>
        <w:spacing w:after="0" w:line="200" w:lineRule="atLeast"/>
        <w:jc w:val="right"/>
        <w:rPr>
          <w:rFonts w:cs="Times New Roman"/>
          <w:color w:val="000000"/>
          <w:sz w:val="28"/>
          <w:szCs w:val="28"/>
        </w:rPr>
      </w:pPr>
    </w:p>
    <w:p w:rsidR="006C084E" w:rsidRPr="004339C2" w:rsidRDefault="006C084E" w:rsidP="006C084E">
      <w:pPr>
        <w:pStyle w:val="a0"/>
        <w:spacing w:after="0" w:line="200" w:lineRule="atLeast"/>
        <w:jc w:val="right"/>
        <w:rPr>
          <w:rFonts w:cs="Times New Roman"/>
          <w:color w:val="000000"/>
          <w:sz w:val="28"/>
          <w:szCs w:val="28"/>
        </w:rPr>
      </w:pPr>
    </w:p>
    <w:p w:rsidR="006C084E" w:rsidRPr="004339C2" w:rsidRDefault="006C084E" w:rsidP="006C084E">
      <w:pPr>
        <w:pStyle w:val="a0"/>
        <w:spacing w:after="0" w:line="200" w:lineRule="atLeast"/>
        <w:jc w:val="right"/>
        <w:rPr>
          <w:rFonts w:cs="Times New Roman"/>
          <w:color w:val="000000"/>
          <w:sz w:val="28"/>
          <w:szCs w:val="28"/>
        </w:rPr>
      </w:pPr>
    </w:p>
    <w:p w:rsidR="006C084E" w:rsidRPr="004339C2" w:rsidRDefault="006C084E" w:rsidP="006C084E">
      <w:pPr>
        <w:pStyle w:val="a0"/>
        <w:spacing w:after="0" w:line="200" w:lineRule="atLeast"/>
        <w:jc w:val="right"/>
        <w:rPr>
          <w:rFonts w:cs="Times New Roman"/>
          <w:color w:val="000000"/>
          <w:sz w:val="28"/>
          <w:szCs w:val="28"/>
        </w:rPr>
      </w:pPr>
    </w:p>
    <w:p w:rsidR="006C084E" w:rsidRPr="004339C2" w:rsidRDefault="006C084E" w:rsidP="006C084E">
      <w:pPr>
        <w:pStyle w:val="a0"/>
        <w:spacing w:after="0" w:line="200" w:lineRule="atLeast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 w:line="200" w:lineRule="atLeast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 w:line="200" w:lineRule="atLeast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 w:line="200" w:lineRule="atLeast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 w:line="200" w:lineRule="atLeast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 w:line="200" w:lineRule="atLeast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 w:line="200" w:lineRule="atLeast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 w:line="200" w:lineRule="atLeast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 w:line="200" w:lineRule="atLeast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 w:line="200" w:lineRule="atLeast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 w:line="200" w:lineRule="atLeast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 w:line="200" w:lineRule="atLeast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 w:line="200" w:lineRule="atLeast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 w:line="200" w:lineRule="atLeast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 w:line="200" w:lineRule="atLeast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 w:line="200" w:lineRule="atLeast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 w:line="200" w:lineRule="atLeast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 w:line="200" w:lineRule="atLeast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 w:line="200" w:lineRule="atLeast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 w:line="200" w:lineRule="atLeast"/>
        <w:jc w:val="right"/>
        <w:rPr>
          <w:rFonts w:cs="Times New Roman"/>
          <w:color w:val="000000"/>
          <w:sz w:val="28"/>
          <w:szCs w:val="28"/>
        </w:rPr>
      </w:pPr>
    </w:p>
    <w:p w:rsidR="00160CFB" w:rsidRPr="004339C2" w:rsidRDefault="00160CFB" w:rsidP="006C084E">
      <w:pPr>
        <w:pStyle w:val="a0"/>
        <w:spacing w:after="0" w:line="200" w:lineRule="atLeast"/>
        <w:jc w:val="right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lastRenderedPageBreak/>
        <w:t>П</w:t>
      </w:r>
      <w:r w:rsidR="006C084E" w:rsidRPr="004339C2">
        <w:rPr>
          <w:rFonts w:cs="Times New Roman"/>
          <w:color w:val="000000"/>
          <w:sz w:val="28"/>
          <w:szCs w:val="28"/>
        </w:rPr>
        <w:t xml:space="preserve">РИЛОЖЕНИЕ </w:t>
      </w:r>
      <w:r w:rsidRPr="004339C2">
        <w:rPr>
          <w:rFonts w:cs="Times New Roman"/>
          <w:color w:val="000000"/>
          <w:sz w:val="28"/>
          <w:szCs w:val="28"/>
        </w:rPr>
        <w:t xml:space="preserve">№ 1 </w:t>
      </w:r>
    </w:p>
    <w:p w:rsidR="00160CFB" w:rsidRPr="004339C2" w:rsidRDefault="00160CFB" w:rsidP="006C084E">
      <w:pPr>
        <w:pStyle w:val="a0"/>
        <w:spacing w:after="0"/>
        <w:jc w:val="right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>                                                к Постановлению администрации</w:t>
      </w:r>
    </w:p>
    <w:p w:rsidR="00160CFB" w:rsidRPr="004339C2" w:rsidRDefault="00160CFB" w:rsidP="006C084E">
      <w:pPr>
        <w:pStyle w:val="a0"/>
        <w:spacing w:after="0"/>
        <w:jc w:val="right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 xml:space="preserve">                                                            Кадошкинского муниципального района </w:t>
      </w:r>
    </w:p>
    <w:p w:rsidR="00160CFB" w:rsidRPr="004339C2" w:rsidRDefault="00160CFB" w:rsidP="006C084E">
      <w:pPr>
        <w:pStyle w:val="a0"/>
        <w:spacing w:after="0"/>
        <w:jc w:val="right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>                                                        </w:t>
      </w:r>
      <w:r w:rsidR="004339C2" w:rsidRPr="004339C2">
        <w:rPr>
          <w:rFonts w:eastAsia="Calibri" w:cs="Times New Roman"/>
          <w:color w:val="00000A"/>
          <w:kern w:val="0"/>
          <w:sz w:val="28"/>
          <w:szCs w:val="28"/>
          <w:lang w:eastAsia="zh-CN" w:bidi="ar-SA"/>
        </w:rPr>
        <w:t>от____________2016 г. №____</w:t>
      </w:r>
      <w:r w:rsidRPr="004339C2">
        <w:rPr>
          <w:rFonts w:cs="Times New Roman"/>
          <w:color w:val="000000"/>
          <w:sz w:val="28"/>
          <w:szCs w:val="28"/>
        </w:rPr>
        <w:t>       </w:t>
      </w:r>
    </w:p>
    <w:p w:rsidR="00160CFB" w:rsidRPr="004339C2" w:rsidRDefault="00160CFB" w:rsidP="00160CFB">
      <w:pPr>
        <w:pStyle w:val="a0"/>
        <w:spacing w:after="0"/>
        <w:jc w:val="right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> </w:t>
      </w:r>
    </w:p>
    <w:p w:rsidR="00160CFB" w:rsidRPr="004339C2" w:rsidRDefault="00160CFB" w:rsidP="00160CFB">
      <w:pPr>
        <w:pStyle w:val="a0"/>
        <w:spacing w:after="0"/>
        <w:jc w:val="center"/>
        <w:rPr>
          <w:rFonts w:cs="Times New Roman"/>
          <w:b/>
          <w:color w:val="000000"/>
          <w:sz w:val="28"/>
          <w:szCs w:val="28"/>
        </w:rPr>
      </w:pPr>
      <w:r w:rsidRPr="004339C2">
        <w:rPr>
          <w:rFonts w:cs="Times New Roman"/>
          <w:b/>
          <w:color w:val="000000"/>
          <w:sz w:val="28"/>
          <w:szCs w:val="28"/>
        </w:rPr>
        <w:t xml:space="preserve">Состав </w:t>
      </w:r>
    </w:p>
    <w:p w:rsidR="00160CFB" w:rsidRPr="004339C2" w:rsidRDefault="00160CFB" w:rsidP="00160CFB">
      <w:pPr>
        <w:pStyle w:val="a0"/>
        <w:spacing w:after="0"/>
        <w:jc w:val="center"/>
        <w:rPr>
          <w:rFonts w:cs="Times New Roman"/>
          <w:b/>
          <w:color w:val="000000"/>
          <w:sz w:val="28"/>
          <w:szCs w:val="28"/>
        </w:rPr>
      </w:pPr>
      <w:r w:rsidRPr="004339C2">
        <w:rPr>
          <w:rFonts w:cs="Times New Roman"/>
          <w:b/>
          <w:color w:val="000000"/>
          <w:sz w:val="28"/>
          <w:szCs w:val="28"/>
        </w:rPr>
        <w:t>Единой комиссии по осуществлению закупок в администрации Кадошкинского муниципального района Республики Мордовия</w:t>
      </w:r>
    </w:p>
    <w:p w:rsidR="00160CFB" w:rsidRPr="004339C2" w:rsidRDefault="00160CFB" w:rsidP="00160CFB">
      <w:pPr>
        <w:pStyle w:val="a0"/>
        <w:jc w:val="center"/>
        <w:rPr>
          <w:rFonts w:cs="Times New Roman"/>
          <w:color w:val="000000"/>
          <w:sz w:val="28"/>
          <w:szCs w:val="28"/>
        </w:rPr>
      </w:pPr>
    </w:p>
    <w:p w:rsidR="00160CFB" w:rsidRPr="004339C2" w:rsidRDefault="00160CFB" w:rsidP="00160CFB">
      <w:pPr>
        <w:pStyle w:val="a0"/>
        <w:spacing w:after="0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>Ханюкова В.В. – руководитель аппарата администрации Кадошкинского муниципального района, председатель комиссии;</w:t>
      </w:r>
    </w:p>
    <w:p w:rsidR="00160CFB" w:rsidRPr="004339C2" w:rsidRDefault="00160CFB" w:rsidP="00160CFB">
      <w:pPr>
        <w:pStyle w:val="a0"/>
        <w:spacing w:after="0"/>
        <w:rPr>
          <w:rFonts w:cs="Times New Roman"/>
          <w:color w:val="000000"/>
          <w:sz w:val="28"/>
          <w:szCs w:val="28"/>
        </w:rPr>
      </w:pPr>
      <w:proofErr w:type="spellStart"/>
      <w:r w:rsidRPr="004339C2">
        <w:rPr>
          <w:rFonts w:cs="Times New Roman"/>
          <w:color w:val="000000"/>
          <w:sz w:val="28"/>
          <w:szCs w:val="28"/>
        </w:rPr>
        <w:t>Канунникова</w:t>
      </w:r>
      <w:proofErr w:type="spellEnd"/>
      <w:r w:rsidRPr="004339C2">
        <w:rPr>
          <w:rFonts w:cs="Times New Roman"/>
          <w:color w:val="000000"/>
          <w:sz w:val="28"/>
          <w:szCs w:val="28"/>
        </w:rPr>
        <w:t xml:space="preserve"> Т.И. – начальник управления по муниципальному имуществу и земельным отношениям администрации Кадошкинского муниципального района, заместитель председателя комиссии;</w:t>
      </w:r>
    </w:p>
    <w:p w:rsidR="00160CFB" w:rsidRPr="004339C2" w:rsidRDefault="00160CFB" w:rsidP="00160CFB">
      <w:pPr>
        <w:pStyle w:val="a0"/>
        <w:spacing w:after="0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>Ломакина Н.С. – главный специалист отдела экономического анализа и торговли администрации Кадошкинского муниципального района, секретарь комиссии;</w:t>
      </w:r>
    </w:p>
    <w:p w:rsidR="00160CFB" w:rsidRPr="004339C2" w:rsidRDefault="00160CFB" w:rsidP="00160CFB">
      <w:pPr>
        <w:pStyle w:val="a0"/>
        <w:spacing w:after="0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>Члены комиссии:</w:t>
      </w:r>
    </w:p>
    <w:p w:rsidR="00160CFB" w:rsidRPr="004339C2" w:rsidRDefault="00160CFB" w:rsidP="00160CFB">
      <w:pPr>
        <w:pStyle w:val="a0"/>
        <w:spacing w:after="0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>Кирпичева С.В. – главный бухгалтер администрации Кадошкинского муниципального района;</w:t>
      </w:r>
    </w:p>
    <w:p w:rsidR="00160CFB" w:rsidRPr="004339C2" w:rsidRDefault="00160CFB" w:rsidP="00160CFB">
      <w:pPr>
        <w:pStyle w:val="a0"/>
        <w:spacing w:after="0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>Тагиров Р.Д. – специалист первой категории юридического управления администрации Кадошкинского муниципального района.</w:t>
      </w:r>
    </w:p>
    <w:p w:rsidR="006C084E" w:rsidRPr="004339C2" w:rsidRDefault="00160CFB" w:rsidP="00160CFB">
      <w:pPr>
        <w:pStyle w:val="a0"/>
        <w:spacing w:after="0"/>
        <w:jc w:val="center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 xml:space="preserve">                 </w:t>
      </w:r>
    </w:p>
    <w:p w:rsidR="006C084E" w:rsidRPr="004339C2" w:rsidRDefault="006C084E" w:rsidP="00160CFB">
      <w:pPr>
        <w:pStyle w:val="a0"/>
        <w:spacing w:after="0"/>
        <w:jc w:val="center"/>
        <w:rPr>
          <w:rFonts w:cs="Times New Roman"/>
          <w:color w:val="000000"/>
          <w:sz w:val="28"/>
          <w:szCs w:val="28"/>
        </w:rPr>
      </w:pPr>
    </w:p>
    <w:p w:rsidR="006C084E" w:rsidRPr="004339C2" w:rsidRDefault="006C084E" w:rsidP="00160CFB">
      <w:pPr>
        <w:pStyle w:val="a0"/>
        <w:spacing w:after="0"/>
        <w:jc w:val="center"/>
        <w:rPr>
          <w:rFonts w:cs="Times New Roman"/>
          <w:color w:val="000000"/>
          <w:sz w:val="28"/>
          <w:szCs w:val="28"/>
        </w:rPr>
      </w:pPr>
    </w:p>
    <w:p w:rsidR="006C084E" w:rsidRPr="004339C2" w:rsidRDefault="006C084E" w:rsidP="00160CFB">
      <w:pPr>
        <w:pStyle w:val="a0"/>
        <w:spacing w:after="0"/>
        <w:jc w:val="center"/>
        <w:rPr>
          <w:rFonts w:cs="Times New Roman"/>
          <w:color w:val="000000"/>
          <w:sz w:val="28"/>
          <w:szCs w:val="28"/>
        </w:rPr>
      </w:pPr>
    </w:p>
    <w:p w:rsidR="006C084E" w:rsidRPr="004339C2" w:rsidRDefault="006C084E" w:rsidP="00160CFB">
      <w:pPr>
        <w:pStyle w:val="a0"/>
        <w:spacing w:after="0"/>
        <w:jc w:val="center"/>
        <w:rPr>
          <w:rFonts w:cs="Times New Roman"/>
          <w:color w:val="000000"/>
          <w:sz w:val="28"/>
          <w:szCs w:val="28"/>
        </w:rPr>
      </w:pPr>
    </w:p>
    <w:p w:rsidR="006C084E" w:rsidRPr="004339C2" w:rsidRDefault="006C084E" w:rsidP="00160CFB">
      <w:pPr>
        <w:pStyle w:val="a0"/>
        <w:spacing w:after="0"/>
        <w:jc w:val="center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4339C2" w:rsidRDefault="004339C2" w:rsidP="006C084E">
      <w:pPr>
        <w:pStyle w:val="a0"/>
        <w:spacing w:after="0"/>
        <w:jc w:val="right"/>
        <w:rPr>
          <w:rFonts w:cs="Times New Roman"/>
          <w:color w:val="000000"/>
          <w:sz w:val="28"/>
          <w:szCs w:val="28"/>
        </w:rPr>
      </w:pPr>
    </w:p>
    <w:p w:rsidR="00160CFB" w:rsidRPr="004339C2" w:rsidRDefault="00160CFB" w:rsidP="006C084E">
      <w:pPr>
        <w:pStyle w:val="a0"/>
        <w:spacing w:after="0"/>
        <w:jc w:val="right"/>
        <w:rPr>
          <w:rFonts w:cs="Times New Roman"/>
          <w:color w:val="000000"/>
          <w:sz w:val="28"/>
          <w:szCs w:val="28"/>
        </w:rPr>
      </w:pPr>
      <w:bookmarkStart w:id="0" w:name="_GoBack"/>
      <w:bookmarkEnd w:id="0"/>
      <w:r w:rsidRPr="004339C2">
        <w:rPr>
          <w:rFonts w:cs="Times New Roman"/>
          <w:color w:val="000000"/>
          <w:sz w:val="28"/>
          <w:szCs w:val="28"/>
        </w:rPr>
        <w:lastRenderedPageBreak/>
        <w:t>П</w:t>
      </w:r>
      <w:r w:rsidR="006C084E" w:rsidRPr="004339C2">
        <w:rPr>
          <w:rFonts w:cs="Times New Roman"/>
          <w:color w:val="000000"/>
          <w:sz w:val="28"/>
          <w:szCs w:val="28"/>
        </w:rPr>
        <w:t>РИЛОЖЕНИЕ</w:t>
      </w:r>
      <w:r w:rsidRPr="004339C2">
        <w:rPr>
          <w:rFonts w:cs="Times New Roman"/>
          <w:color w:val="000000"/>
          <w:sz w:val="28"/>
          <w:szCs w:val="28"/>
        </w:rPr>
        <w:t xml:space="preserve"> № 2 </w:t>
      </w:r>
    </w:p>
    <w:p w:rsidR="00160CFB" w:rsidRPr="004339C2" w:rsidRDefault="00160CFB" w:rsidP="006C084E">
      <w:pPr>
        <w:pStyle w:val="a0"/>
        <w:spacing w:after="0"/>
        <w:jc w:val="right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>                                               к Постановлению администрации</w:t>
      </w:r>
    </w:p>
    <w:p w:rsidR="00160CFB" w:rsidRPr="004339C2" w:rsidRDefault="00160CFB" w:rsidP="006C084E">
      <w:pPr>
        <w:pStyle w:val="a0"/>
        <w:spacing w:after="0"/>
        <w:jc w:val="right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 xml:space="preserve">                                                            Кадошкинского муниципального района </w:t>
      </w:r>
    </w:p>
    <w:p w:rsidR="00160CFB" w:rsidRPr="004339C2" w:rsidRDefault="00160CFB" w:rsidP="006C084E">
      <w:pPr>
        <w:pStyle w:val="a0"/>
        <w:spacing w:after="0"/>
        <w:jc w:val="right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>                                                              </w:t>
      </w:r>
      <w:r w:rsidR="004339C2" w:rsidRPr="004339C2">
        <w:rPr>
          <w:rFonts w:eastAsia="Calibri" w:cs="Times New Roman"/>
          <w:color w:val="00000A"/>
          <w:kern w:val="0"/>
          <w:sz w:val="28"/>
          <w:szCs w:val="28"/>
          <w:lang w:eastAsia="zh-CN" w:bidi="ar-SA"/>
        </w:rPr>
        <w:t>от____________2016 г. №____</w:t>
      </w:r>
      <w:r w:rsidRPr="004339C2">
        <w:rPr>
          <w:rFonts w:cs="Times New Roman"/>
          <w:color w:val="000000"/>
          <w:sz w:val="28"/>
          <w:szCs w:val="28"/>
        </w:rPr>
        <w:t>  </w:t>
      </w:r>
    </w:p>
    <w:p w:rsidR="00160CFB" w:rsidRPr="004339C2" w:rsidRDefault="00160CFB" w:rsidP="006C084E">
      <w:pPr>
        <w:pStyle w:val="a0"/>
        <w:spacing w:after="0"/>
        <w:ind w:left="4659"/>
        <w:jc w:val="right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> </w:t>
      </w:r>
    </w:p>
    <w:p w:rsidR="00160CFB" w:rsidRPr="004339C2" w:rsidRDefault="00160CFB" w:rsidP="00160CFB">
      <w:pPr>
        <w:pStyle w:val="a0"/>
        <w:spacing w:after="0"/>
        <w:jc w:val="center"/>
        <w:rPr>
          <w:rFonts w:cs="Times New Roman"/>
          <w:b/>
          <w:bCs/>
          <w:color w:val="000000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> </w:t>
      </w:r>
      <w:bookmarkStart w:id="1" w:name="sub_1000"/>
      <w:bookmarkEnd w:id="1"/>
      <w:r w:rsidRPr="004339C2">
        <w:rPr>
          <w:rFonts w:cs="Times New Roman"/>
          <w:b/>
          <w:bCs/>
          <w:color w:val="000000"/>
          <w:sz w:val="28"/>
          <w:szCs w:val="28"/>
        </w:rPr>
        <w:t>Порядок</w:t>
      </w:r>
      <w:r w:rsidRPr="004339C2">
        <w:rPr>
          <w:rFonts w:cs="Times New Roman"/>
          <w:b/>
          <w:bCs/>
          <w:color w:val="000000"/>
          <w:sz w:val="28"/>
          <w:szCs w:val="28"/>
        </w:rPr>
        <w:br/>
        <w:t xml:space="preserve">работы Единой комиссии по осуществлению закупок в администрации Кадошкинского муниципального района Республики Мордовия </w:t>
      </w:r>
    </w:p>
    <w:p w:rsidR="00160CFB" w:rsidRPr="004339C2" w:rsidRDefault="00160CFB" w:rsidP="00160CFB">
      <w:pPr>
        <w:pStyle w:val="1"/>
        <w:spacing w:before="0" w:after="0"/>
        <w:rPr>
          <w:rFonts w:cs="Times New Roman"/>
          <w:b w:val="0"/>
          <w:color w:val="000000"/>
          <w:sz w:val="28"/>
          <w:szCs w:val="28"/>
        </w:rPr>
      </w:pPr>
      <w:r w:rsidRPr="004339C2">
        <w:rPr>
          <w:rFonts w:cs="Times New Roman"/>
          <w:sz w:val="28"/>
          <w:szCs w:val="28"/>
        </w:rPr>
        <w:br/>
      </w:r>
      <w:bookmarkStart w:id="2" w:name="sub_1001"/>
      <w:bookmarkEnd w:id="2"/>
      <w:r w:rsidRPr="004339C2">
        <w:rPr>
          <w:rFonts w:cs="Times New Roman"/>
          <w:b w:val="0"/>
          <w:color w:val="000000"/>
          <w:sz w:val="28"/>
          <w:szCs w:val="28"/>
        </w:rPr>
        <w:t>1. Общие положения</w:t>
      </w:r>
    </w:p>
    <w:p w:rsidR="006C084E" w:rsidRPr="004339C2" w:rsidRDefault="006C084E" w:rsidP="006C084E">
      <w:pPr>
        <w:pStyle w:val="a0"/>
        <w:rPr>
          <w:rFonts w:cs="Times New Roman"/>
          <w:sz w:val="28"/>
          <w:szCs w:val="28"/>
        </w:rPr>
      </w:pPr>
    </w:p>
    <w:p w:rsidR="00160CFB" w:rsidRPr="004339C2" w:rsidRDefault="00160CFB" w:rsidP="00160CFB">
      <w:pPr>
        <w:pStyle w:val="a0"/>
        <w:spacing w:after="0"/>
        <w:ind w:firstLine="690"/>
        <w:jc w:val="both"/>
        <w:rPr>
          <w:rFonts w:cs="Times New Roman"/>
          <w:sz w:val="28"/>
          <w:szCs w:val="28"/>
        </w:rPr>
      </w:pPr>
      <w:bookmarkStart w:id="3" w:name="sub_10"/>
      <w:bookmarkEnd w:id="3"/>
      <w:r w:rsidRPr="004339C2">
        <w:rPr>
          <w:rFonts w:cs="Times New Roman"/>
          <w:sz w:val="28"/>
          <w:szCs w:val="28"/>
        </w:rPr>
        <w:t xml:space="preserve">1. Порядок работы Единой комиссии по осуществлению закупок в администрации Кадошкинского муниципального района Республики Мордовия  (далее - Порядок) разработан в целях определения поставщиков (подрядчиков, исполнителей), за исключением осуществления закупки у единственного поставщика (подрядчика, исполнителя), путем проведения конкурсов (открытый конкурс, конкурс с ограниченным участием, двухэтапный конкурс, закрытый конкурс, закрытый конкурс с ограниченным участием, закрытый двухэтапный конкурс), аукционов (аукцион в электронной форме, закрытый аукцион), запроса котировок, запроса предложений для заключения контрактов на поставку товаров, выполнение работ, оказание услуг для нужд администрации Кадошкинского муниципального района Республики Мордовия. </w:t>
      </w:r>
    </w:p>
    <w:p w:rsidR="00160CFB" w:rsidRPr="004339C2" w:rsidRDefault="00160CFB" w:rsidP="00160CFB">
      <w:pPr>
        <w:pStyle w:val="a0"/>
        <w:spacing w:after="0"/>
        <w:ind w:firstLine="705"/>
        <w:jc w:val="both"/>
        <w:rPr>
          <w:rFonts w:cs="Times New Roman"/>
          <w:sz w:val="28"/>
          <w:szCs w:val="28"/>
        </w:rPr>
      </w:pPr>
      <w:bookmarkStart w:id="4" w:name="sub_20"/>
      <w:bookmarkEnd w:id="4"/>
      <w:r w:rsidRPr="004339C2">
        <w:rPr>
          <w:rFonts w:cs="Times New Roman"/>
          <w:sz w:val="28"/>
          <w:szCs w:val="28"/>
        </w:rPr>
        <w:t xml:space="preserve">2. В соответствии со </w:t>
      </w:r>
      <w:hyperlink r:id="rId5" w:history="1">
        <w:r w:rsidRPr="004339C2">
          <w:rPr>
            <w:rStyle w:val="a4"/>
            <w:rFonts w:cs="Times New Roman"/>
            <w:sz w:val="28"/>
            <w:szCs w:val="28"/>
          </w:rPr>
          <w:t>статьей 24</w:t>
        </w:r>
      </w:hyperlink>
      <w:r w:rsidRPr="004339C2">
        <w:rPr>
          <w:rFonts w:cs="Times New Roman"/>
          <w:sz w:val="28"/>
          <w:szCs w:val="28"/>
        </w:rPr>
        <w:t xml:space="preserve"> Федерального закона от 05.04.2013 № 44-ФЗ «О контрактной системе в сфере закупок товаров, работ, услуг для обеспечения государственных и муниципальных нужд» (далее - Федеральный закон) администрация Кадошкинского муниципального района Республики </w:t>
      </w:r>
      <w:proofErr w:type="gramStart"/>
      <w:r w:rsidRPr="004339C2">
        <w:rPr>
          <w:rFonts w:cs="Times New Roman"/>
          <w:sz w:val="28"/>
          <w:szCs w:val="28"/>
        </w:rPr>
        <w:t>Мордовия  (</w:t>
      </w:r>
      <w:proofErr w:type="gramEnd"/>
      <w:r w:rsidRPr="004339C2">
        <w:rPr>
          <w:rFonts w:cs="Times New Roman"/>
          <w:sz w:val="28"/>
          <w:szCs w:val="28"/>
        </w:rPr>
        <w:t>далее - Заказчик) выбирает способ определения поставщика (подрядчика, исполнителя).</w:t>
      </w:r>
    </w:p>
    <w:p w:rsidR="00160CFB" w:rsidRPr="004339C2" w:rsidRDefault="00160CFB" w:rsidP="00160CFB">
      <w:pPr>
        <w:pStyle w:val="a0"/>
        <w:spacing w:after="0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 </w:t>
      </w:r>
    </w:p>
    <w:p w:rsidR="00160CFB" w:rsidRPr="004339C2" w:rsidRDefault="00160CFB" w:rsidP="00160CFB">
      <w:pPr>
        <w:pStyle w:val="1"/>
        <w:spacing w:before="0" w:after="0"/>
        <w:rPr>
          <w:rFonts w:cs="Times New Roman"/>
          <w:b w:val="0"/>
          <w:color w:val="000000"/>
          <w:sz w:val="28"/>
          <w:szCs w:val="28"/>
        </w:rPr>
      </w:pPr>
      <w:bookmarkStart w:id="5" w:name="sub_1002"/>
      <w:bookmarkEnd w:id="5"/>
      <w:r w:rsidRPr="004339C2">
        <w:rPr>
          <w:rFonts w:cs="Times New Roman"/>
          <w:b w:val="0"/>
          <w:color w:val="000000"/>
          <w:sz w:val="28"/>
          <w:szCs w:val="28"/>
        </w:rPr>
        <w:t>2. Правовое регулирование</w:t>
      </w:r>
    </w:p>
    <w:p w:rsidR="006C084E" w:rsidRPr="004339C2" w:rsidRDefault="006C084E" w:rsidP="006C084E">
      <w:pPr>
        <w:pStyle w:val="a0"/>
        <w:rPr>
          <w:rFonts w:cs="Times New Roman"/>
          <w:sz w:val="28"/>
          <w:szCs w:val="28"/>
        </w:rPr>
      </w:pPr>
    </w:p>
    <w:p w:rsidR="00160CFB" w:rsidRPr="004339C2" w:rsidRDefault="00160CFB" w:rsidP="00160CFB">
      <w:pPr>
        <w:pStyle w:val="a0"/>
        <w:spacing w:after="0"/>
        <w:ind w:firstLine="705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> </w:t>
      </w:r>
      <w:bookmarkStart w:id="6" w:name="sub_30"/>
      <w:bookmarkEnd w:id="6"/>
      <w:r w:rsidRPr="004339C2">
        <w:rPr>
          <w:rFonts w:cs="Times New Roman"/>
          <w:sz w:val="28"/>
          <w:szCs w:val="28"/>
        </w:rPr>
        <w:t xml:space="preserve">3. В своей работе Единая Комиссия по осуществлению закупок в администрации Кадошкинского муниципального района Республики Мордовия (далее - Комиссия) руководствуется </w:t>
      </w:r>
      <w:hyperlink r:id="rId6" w:history="1">
        <w:r w:rsidRPr="004339C2">
          <w:rPr>
            <w:rStyle w:val="a4"/>
            <w:rFonts w:cs="Times New Roman"/>
            <w:sz w:val="28"/>
            <w:szCs w:val="28"/>
          </w:rPr>
          <w:t>Федеральным законом</w:t>
        </w:r>
      </w:hyperlink>
      <w:r w:rsidRPr="004339C2">
        <w:rPr>
          <w:rFonts w:cs="Times New Roman"/>
          <w:sz w:val="28"/>
          <w:szCs w:val="28"/>
        </w:rPr>
        <w:t xml:space="preserve"> и иными нормативными правовыми актами Российской Федерации о контрактной системе в сфере закупок, приказами и </w:t>
      </w:r>
      <w:proofErr w:type="gramStart"/>
      <w:r w:rsidRPr="004339C2">
        <w:rPr>
          <w:rFonts w:cs="Times New Roman"/>
          <w:sz w:val="28"/>
          <w:szCs w:val="28"/>
        </w:rPr>
        <w:t>распоряжениями Заказчика</w:t>
      </w:r>
      <w:proofErr w:type="gramEnd"/>
      <w:r w:rsidRPr="004339C2">
        <w:rPr>
          <w:rFonts w:cs="Times New Roman"/>
          <w:sz w:val="28"/>
          <w:szCs w:val="28"/>
        </w:rPr>
        <w:t xml:space="preserve"> и Порядком.</w:t>
      </w:r>
    </w:p>
    <w:p w:rsidR="00160CFB" w:rsidRPr="004339C2" w:rsidRDefault="00160CFB" w:rsidP="00160CFB">
      <w:pPr>
        <w:pStyle w:val="a0"/>
        <w:spacing w:after="0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 </w:t>
      </w:r>
    </w:p>
    <w:p w:rsidR="00160CFB" w:rsidRPr="004339C2" w:rsidRDefault="00160CFB" w:rsidP="00160CFB">
      <w:pPr>
        <w:pStyle w:val="1"/>
        <w:spacing w:before="0" w:after="0"/>
        <w:rPr>
          <w:rFonts w:cs="Times New Roman"/>
          <w:b w:val="0"/>
          <w:color w:val="000000"/>
          <w:sz w:val="28"/>
          <w:szCs w:val="28"/>
        </w:rPr>
      </w:pPr>
      <w:bookmarkStart w:id="7" w:name="sub_1003"/>
      <w:bookmarkEnd w:id="7"/>
      <w:r w:rsidRPr="004339C2">
        <w:rPr>
          <w:rFonts w:cs="Times New Roman"/>
          <w:b w:val="0"/>
          <w:color w:val="000000"/>
          <w:sz w:val="28"/>
          <w:szCs w:val="28"/>
        </w:rPr>
        <w:t>3. Функции Комиссии</w:t>
      </w:r>
    </w:p>
    <w:p w:rsidR="006C084E" w:rsidRPr="004339C2" w:rsidRDefault="006C084E" w:rsidP="006C084E">
      <w:pPr>
        <w:pStyle w:val="a0"/>
        <w:rPr>
          <w:rFonts w:cs="Times New Roman"/>
          <w:sz w:val="28"/>
          <w:szCs w:val="28"/>
        </w:rPr>
      </w:pPr>
    </w:p>
    <w:p w:rsidR="00160CFB" w:rsidRPr="004339C2" w:rsidRDefault="00160CFB" w:rsidP="00160CFB">
      <w:pPr>
        <w:pStyle w:val="a0"/>
        <w:spacing w:after="0"/>
        <w:ind w:firstLine="705"/>
        <w:rPr>
          <w:rFonts w:cs="Times New Roman"/>
          <w:sz w:val="28"/>
          <w:szCs w:val="28"/>
        </w:rPr>
      </w:pPr>
      <w:r w:rsidRPr="004339C2">
        <w:rPr>
          <w:rFonts w:cs="Times New Roman"/>
          <w:color w:val="000000"/>
          <w:sz w:val="28"/>
          <w:szCs w:val="28"/>
        </w:rPr>
        <w:t> </w:t>
      </w:r>
      <w:bookmarkStart w:id="8" w:name="sub_40"/>
      <w:bookmarkEnd w:id="8"/>
      <w:r w:rsidRPr="004339C2">
        <w:rPr>
          <w:rFonts w:cs="Times New Roman"/>
          <w:sz w:val="28"/>
          <w:szCs w:val="28"/>
        </w:rPr>
        <w:t>4. При определении поставщиков (подрядчиков, исполнителей) путем проведения конкурсов Комиссия осуществляет: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 xml:space="preserve">вскрытие конвертов с заявками на участие в открытом конкурсе и (или) </w:t>
      </w:r>
      <w:r w:rsidRPr="004339C2">
        <w:rPr>
          <w:rFonts w:cs="Times New Roman"/>
          <w:sz w:val="28"/>
          <w:szCs w:val="28"/>
        </w:rPr>
        <w:lastRenderedPageBreak/>
        <w:t>открытие доступа к поданным в форме электронных документов заявкам на участие в открытом конкурсе;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ведение и подписание протокола вскрытия конвертов с заявками на участие в открытом конкурсе, открытие доступа к заявкам на участие в открытом конкурсе, поданным в форме электронных документов;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рассмотрение и оценку заявок на участие в открытом конкурсе;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b/>
          <w:color w:val="000000"/>
          <w:sz w:val="28"/>
          <w:szCs w:val="28"/>
        </w:rPr>
      </w:pPr>
      <w:r w:rsidRPr="004339C2">
        <w:rPr>
          <w:rFonts w:cs="Times New Roman"/>
          <w:sz w:val="28"/>
          <w:szCs w:val="28"/>
        </w:rPr>
        <w:t xml:space="preserve">отклонение заявок на участие в конкурсе в соответствии с </w:t>
      </w:r>
      <w:hyperlink r:id="rId7" w:history="1">
        <w:r w:rsidRPr="004339C2">
          <w:rPr>
            <w:rStyle w:val="a4"/>
            <w:rFonts w:cs="Times New Roman"/>
            <w:sz w:val="28"/>
            <w:szCs w:val="28"/>
          </w:rPr>
          <w:t>Федеральным законом</w:t>
        </w:r>
      </w:hyperlink>
      <w:r w:rsidRPr="004339C2">
        <w:rPr>
          <w:rFonts w:cs="Times New Roman"/>
          <w:b/>
          <w:color w:val="000000"/>
          <w:sz w:val="28"/>
          <w:szCs w:val="28"/>
        </w:rPr>
        <w:t>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выявление победителя открытого конкурса;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ведение и подписание протокола рассмотрения и оценки заявки на участие в открытом конкурсе;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вскрытие конвертов с заявками на участие в конкурсе с ограниченным участием и открытие доступа к поданным в форме электронных документов заявкам на участие в конкурсе с ограниченным участием;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 xml:space="preserve">проведение </w:t>
      </w:r>
      <w:proofErr w:type="spellStart"/>
      <w:r w:rsidRPr="004339C2">
        <w:rPr>
          <w:rFonts w:cs="Times New Roman"/>
          <w:sz w:val="28"/>
          <w:szCs w:val="28"/>
        </w:rPr>
        <w:t>предквалификационного</w:t>
      </w:r>
      <w:proofErr w:type="spellEnd"/>
      <w:r w:rsidRPr="004339C2">
        <w:rPr>
          <w:rFonts w:cs="Times New Roman"/>
          <w:sz w:val="28"/>
          <w:szCs w:val="28"/>
        </w:rPr>
        <w:t xml:space="preserve"> отбора участников конкурса с ограниченным участием;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 xml:space="preserve">выявление участников конкурса с ограниченным участием, которые соответствуют установленным </w:t>
      </w:r>
      <w:hyperlink r:id="rId8" w:history="1">
        <w:r w:rsidRPr="004339C2">
          <w:rPr>
            <w:rStyle w:val="a4"/>
            <w:rFonts w:cs="Times New Roman"/>
            <w:sz w:val="28"/>
            <w:szCs w:val="28"/>
          </w:rPr>
          <w:t>Федеральным законом</w:t>
        </w:r>
      </w:hyperlink>
      <w:r w:rsidRPr="004339C2">
        <w:rPr>
          <w:rFonts w:cs="Times New Roman"/>
          <w:sz w:val="28"/>
          <w:szCs w:val="28"/>
        </w:rPr>
        <w:t xml:space="preserve"> требованиям </w:t>
      </w:r>
      <w:proofErr w:type="spellStart"/>
      <w:r w:rsidRPr="004339C2">
        <w:rPr>
          <w:rFonts w:cs="Times New Roman"/>
          <w:sz w:val="28"/>
          <w:szCs w:val="28"/>
        </w:rPr>
        <w:t>предквалификационного</w:t>
      </w:r>
      <w:proofErr w:type="spellEnd"/>
      <w:r w:rsidRPr="004339C2">
        <w:rPr>
          <w:rFonts w:cs="Times New Roman"/>
          <w:sz w:val="28"/>
          <w:szCs w:val="28"/>
        </w:rPr>
        <w:t xml:space="preserve"> отбора;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 xml:space="preserve">ведение и подписание протокола </w:t>
      </w:r>
      <w:proofErr w:type="spellStart"/>
      <w:r w:rsidRPr="004339C2">
        <w:rPr>
          <w:rFonts w:cs="Times New Roman"/>
          <w:sz w:val="28"/>
          <w:szCs w:val="28"/>
        </w:rPr>
        <w:t>предквалификационного</w:t>
      </w:r>
      <w:proofErr w:type="spellEnd"/>
      <w:r w:rsidRPr="004339C2">
        <w:rPr>
          <w:rFonts w:cs="Times New Roman"/>
          <w:sz w:val="28"/>
          <w:szCs w:val="28"/>
        </w:rPr>
        <w:t xml:space="preserve"> отбора участников конкурса с ограниченным участием;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 xml:space="preserve">рассмотрение и оценку заявок на участие в конкурсе с ограниченным участием участников закупки, прошедших </w:t>
      </w:r>
      <w:proofErr w:type="spellStart"/>
      <w:r w:rsidRPr="004339C2">
        <w:rPr>
          <w:rFonts w:cs="Times New Roman"/>
          <w:sz w:val="28"/>
          <w:szCs w:val="28"/>
        </w:rPr>
        <w:t>предквалификационный</w:t>
      </w:r>
      <w:proofErr w:type="spellEnd"/>
      <w:r w:rsidRPr="004339C2">
        <w:rPr>
          <w:rFonts w:cs="Times New Roman"/>
          <w:sz w:val="28"/>
          <w:szCs w:val="28"/>
        </w:rPr>
        <w:t xml:space="preserve"> отбор;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ведение и подписание протокола рассмотрения и оценки заявок на участие в конкурсе с ограниченным участием;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вскрытие конвертов с первоначальными заявками на участие в двухэтапном конкурсе, открытие доступа к первоначальным заявкам на участие в двухэтапном конкурсе, поданным в форме электронных документов;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ведение и подписание протокола вскрытия конвертов с первоначальными заявками на участие в двухэтапном конкурсе;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проведение обсуждения первоначальных предложений участников двухэтапного конкурса;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ведение и подписание протокола первого этапа двухэтапного конкурса;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вскрытие конвертов с окончательными заявками на участие в двухэтапном конкурсе;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ведение и подписание протокола вскрытия конвертов с окончательными заявками на участие в двухэтапном конкурсе;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рассмотрение и оценку окончательных заявок на участие в двухэтапном конкурсе;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b/>
          <w:color w:val="000000"/>
          <w:sz w:val="28"/>
          <w:szCs w:val="28"/>
        </w:rPr>
      </w:pPr>
      <w:r w:rsidRPr="004339C2">
        <w:rPr>
          <w:rFonts w:cs="Times New Roman"/>
          <w:sz w:val="28"/>
          <w:szCs w:val="28"/>
        </w:rPr>
        <w:t xml:space="preserve">отклонение заявок на участие в двухэтапном конкурсе в соответствии с </w:t>
      </w:r>
      <w:hyperlink r:id="rId9" w:history="1">
        <w:r w:rsidRPr="004339C2">
          <w:rPr>
            <w:rStyle w:val="a4"/>
            <w:rFonts w:cs="Times New Roman"/>
            <w:sz w:val="28"/>
            <w:szCs w:val="28"/>
          </w:rPr>
          <w:t>Федеральным законом</w:t>
        </w:r>
      </w:hyperlink>
      <w:r w:rsidRPr="004339C2">
        <w:rPr>
          <w:rFonts w:cs="Times New Roman"/>
          <w:b/>
          <w:color w:val="000000"/>
          <w:sz w:val="28"/>
          <w:szCs w:val="28"/>
        </w:rPr>
        <w:t>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выявление победителя двухэтапного конкурса;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ведение и подписание протокола рассмотрения и оценки окончательных заявок на участие в двухэтапном конкурсе;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sz w:val="28"/>
          <w:szCs w:val="28"/>
        </w:rPr>
        <w:lastRenderedPageBreak/>
        <w:t xml:space="preserve">проведение процедур, указанных в настоящем пункте, при осуществлении закупки путем закрытого конкурса, закрытого конкурса с ограниченным участием, закрытого двухэтапного конкурса с учетом особенностей, определенных </w:t>
      </w:r>
      <w:hyperlink r:id="rId10" w:history="1">
        <w:r w:rsidRPr="004339C2">
          <w:rPr>
            <w:rStyle w:val="a4"/>
            <w:rFonts w:cs="Times New Roman"/>
            <w:sz w:val="28"/>
            <w:szCs w:val="28"/>
          </w:rPr>
          <w:t>статьей 85</w:t>
        </w:r>
      </w:hyperlink>
      <w:r w:rsidRPr="004339C2">
        <w:rPr>
          <w:rFonts w:cs="Times New Roman"/>
          <w:color w:val="000000"/>
          <w:sz w:val="28"/>
          <w:szCs w:val="28"/>
        </w:rPr>
        <w:t xml:space="preserve"> Федерального закона.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bookmarkStart w:id="9" w:name="sub_50"/>
      <w:bookmarkEnd w:id="9"/>
      <w:r w:rsidRPr="004339C2">
        <w:rPr>
          <w:rFonts w:cs="Times New Roman"/>
          <w:sz w:val="28"/>
          <w:szCs w:val="28"/>
        </w:rPr>
        <w:t>5. При определении поставщиков (подрядчиков, исполнителей) путем проведения аукциона в электронной форме (электронного аукциона) Комиссия осуществляет: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рассмотрение первых частей заявок на участие в аукционе в электронной форме;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color w:val="000000"/>
          <w:sz w:val="28"/>
          <w:szCs w:val="28"/>
        </w:rPr>
      </w:pPr>
      <w:r w:rsidRPr="004339C2">
        <w:rPr>
          <w:rFonts w:cs="Times New Roman"/>
          <w:sz w:val="28"/>
          <w:szCs w:val="28"/>
        </w:rPr>
        <w:t xml:space="preserve">принятие решения о допуске участника закупки, подавшего заявку на участие в электронном аукционе, к участию в нем и признании такого участника закупки участником такого аукциона или об отказе в допуске к участию в электронном аукционе в соответствии с </w:t>
      </w:r>
      <w:hyperlink r:id="rId11" w:history="1">
        <w:r w:rsidRPr="004339C2">
          <w:rPr>
            <w:rStyle w:val="a4"/>
            <w:rFonts w:cs="Times New Roman"/>
            <w:sz w:val="28"/>
            <w:szCs w:val="28"/>
          </w:rPr>
          <w:t>Федеральным законом</w:t>
        </w:r>
      </w:hyperlink>
      <w:r w:rsidRPr="004339C2">
        <w:rPr>
          <w:rFonts w:cs="Times New Roman"/>
          <w:color w:val="000000"/>
          <w:sz w:val="28"/>
          <w:szCs w:val="28"/>
        </w:rPr>
        <w:t>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ведение и подписание протокола рассмотрения заявок на участие в электронном аукционе;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рассмотрение вторых частей заявок на участие в электронном аукционе;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 xml:space="preserve">принятие решения о соответствии или о несоответствии заявок на участие в электронном аукционе требованиям, установленным документацией о таком аукционе в соответствии с </w:t>
      </w:r>
      <w:hyperlink r:id="rId12" w:history="1">
        <w:r w:rsidRPr="004339C2">
          <w:rPr>
            <w:rStyle w:val="a4"/>
            <w:rFonts w:cs="Times New Roman"/>
            <w:sz w:val="28"/>
            <w:szCs w:val="28"/>
          </w:rPr>
          <w:t>Федеральным законом</w:t>
        </w:r>
      </w:hyperlink>
      <w:r w:rsidRPr="004339C2">
        <w:rPr>
          <w:rFonts w:cs="Times New Roman"/>
          <w:sz w:val="28"/>
          <w:szCs w:val="28"/>
        </w:rPr>
        <w:t>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ведение и подписание протокола подведения итогов электронного аукциона;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рассмотрение единственной заявки на участие в электронном аукционе;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ведение и подписание протокола рассмотрения единственной заявки на участие в электронном аукционе;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рассмотрение заявки единственного участника электронного аукциона (при принятии Комиссией решения об отказе в допуске к участию в электронном аукционе остальных заявок);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ведение и подписание протокола рассмотрения заявки единственного участника электронного аукциона;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 xml:space="preserve">проведение процедур при осуществлении закупки путем закрытого аукциона с учетом особенностей, определенных </w:t>
      </w:r>
      <w:hyperlink r:id="rId13" w:history="1">
        <w:r w:rsidRPr="004339C2">
          <w:rPr>
            <w:rStyle w:val="a4"/>
            <w:rFonts w:cs="Times New Roman"/>
            <w:sz w:val="28"/>
            <w:szCs w:val="28"/>
          </w:rPr>
          <w:t>статьями 86-91</w:t>
        </w:r>
      </w:hyperlink>
      <w:r w:rsidRPr="004339C2">
        <w:rPr>
          <w:rFonts w:cs="Times New Roman"/>
          <w:sz w:val="28"/>
          <w:szCs w:val="28"/>
        </w:rPr>
        <w:t xml:space="preserve"> Федерального закона.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bookmarkStart w:id="10" w:name="sub_60"/>
      <w:bookmarkEnd w:id="10"/>
      <w:r w:rsidRPr="004339C2">
        <w:rPr>
          <w:rFonts w:cs="Times New Roman"/>
          <w:sz w:val="28"/>
          <w:szCs w:val="28"/>
        </w:rPr>
        <w:t>6. При определении поставщиков (подрядчиков, исполнителей) путем проведения запроса котировок Комиссия осуществляет: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вскрытие конвертов с заявками на участие в запросе котировок и (или) открытие доступа к поданным в форме электронных документов заявкам на участие в запросе котировок;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рассмотрение и оценку заявок на участие в запросе котировок;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 xml:space="preserve">отклонение заявок на участие в запросе котировок в соответствии с </w:t>
      </w:r>
      <w:hyperlink r:id="rId14" w:history="1">
        <w:r w:rsidRPr="004339C2">
          <w:rPr>
            <w:rStyle w:val="a4"/>
            <w:rFonts w:cs="Times New Roman"/>
            <w:sz w:val="28"/>
            <w:szCs w:val="28"/>
          </w:rPr>
          <w:t>Федеральным законом</w:t>
        </w:r>
      </w:hyperlink>
      <w:r w:rsidRPr="004339C2">
        <w:rPr>
          <w:rFonts w:cs="Times New Roman"/>
          <w:sz w:val="28"/>
          <w:szCs w:val="28"/>
        </w:rPr>
        <w:t>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выявление победителя в запросе котировок;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ведение и подписание протокола рассмотрения заявки единственного участника запроса котировок;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ведение и подписание протокола рассмотрения и оценки заявок на участие в запросе котировок.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bookmarkStart w:id="11" w:name="sub_70"/>
      <w:bookmarkEnd w:id="11"/>
      <w:r w:rsidRPr="004339C2">
        <w:rPr>
          <w:rFonts w:cs="Times New Roman"/>
          <w:sz w:val="28"/>
          <w:szCs w:val="28"/>
        </w:rPr>
        <w:lastRenderedPageBreak/>
        <w:t>7. При определении поставщиков (подрядчиков, исполнителей) путем проведения запроса предложений Комиссия осуществляет: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вскрытие конвертов с заявками на участие в запросе предложений и открытие доступа к поданным в форме электронных документов заявкам на участие в запросе предложений;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рассмотрение и оценку заявок на участие в запросе предложений;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 xml:space="preserve">отстранение участников запроса предложений в соответствии с </w:t>
      </w:r>
      <w:hyperlink r:id="rId15" w:history="1">
        <w:r w:rsidRPr="004339C2">
          <w:rPr>
            <w:rStyle w:val="a4"/>
            <w:rFonts w:cs="Times New Roman"/>
            <w:sz w:val="28"/>
            <w:szCs w:val="28"/>
          </w:rPr>
          <w:t>Федеральным законом</w:t>
        </w:r>
      </w:hyperlink>
      <w:r w:rsidRPr="004339C2">
        <w:rPr>
          <w:rFonts w:cs="Times New Roman"/>
          <w:sz w:val="28"/>
          <w:szCs w:val="28"/>
        </w:rPr>
        <w:t>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определение лучшей заявки на участие в запросе предложений;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ведение и подписание протокола проведения запроса предложений;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вскрытие конвертов с окончательными предложениями и (или) открытие доступа к окончательным предложениям, поданным в форме электронных документов;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рассмотрение и оценку окончательных предложений;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определение победителя запроса предложений;</w:t>
      </w:r>
    </w:p>
    <w:p w:rsidR="00160CFB" w:rsidRPr="004339C2" w:rsidRDefault="00160CFB" w:rsidP="00160CFB">
      <w:pPr>
        <w:pStyle w:val="a0"/>
        <w:spacing w:after="0"/>
        <w:ind w:firstLine="66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ведение и подписание итогового протокола запроса предложений.</w:t>
      </w:r>
    </w:p>
    <w:p w:rsidR="00160CFB" w:rsidRPr="004339C2" w:rsidRDefault="00160CFB" w:rsidP="00160CFB">
      <w:pPr>
        <w:pStyle w:val="a0"/>
        <w:spacing w:after="0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 </w:t>
      </w:r>
    </w:p>
    <w:p w:rsidR="00160CFB" w:rsidRPr="004339C2" w:rsidRDefault="00160CFB" w:rsidP="00160CFB">
      <w:pPr>
        <w:pStyle w:val="1"/>
        <w:spacing w:before="0" w:after="0"/>
        <w:rPr>
          <w:rFonts w:cs="Times New Roman"/>
          <w:b w:val="0"/>
          <w:color w:val="000000"/>
          <w:sz w:val="28"/>
          <w:szCs w:val="28"/>
        </w:rPr>
      </w:pPr>
      <w:bookmarkStart w:id="12" w:name="sub_1004"/>
      <w:bookmarkEnd w:id="12"/>
      <w:r w:rsidRPr="004339C2">
        <w:rPr>
          <w:rFonts w:cs="Times New Roman"/>
          <w:b w:val="0"/>
          <w:color w:val="000000"/>
          <w:sz w:val="28"/>
          <w:szCs w:val="28"/>
        </w:rPr>
        <w:t>4. Создание и работа Комиссии</w:t>
      </w:r>
    </w:p>
    <w:p w:rsidR="006C084E" w:rsidRPr="004339C2" w:rsidRDefault="006C084E" w:rsidP="006C084E">
      <w:pPr>
        <w:pStyle w:val="a0"/>
        <w:rPr>
          <w:rFonts w:cs="Times New Roman"/>
          <w:sz w:val="28"/>
          <w:szCs w:val="28"/>
        </w:rPr>
      </w:pPr>
    </w:p>
    <w:p w:rsidR="00160CFB" w:rsidRPr="004339C2" w:rsidRDefault="00160CFB" w:rsidP="00160CFB">
      <w:pPr>
        <w:pStyle w:val="a0"/>
        <w:spacing w:after="0"/>
        <w:ind w:firstLine="720"/>
        <w:jc w:val="both"/>
        <w:rPr>
          <w:rFonts w:cs="Times New Roman"/>
          <w:sz w:val="28"/>
          <w:szCs w:val="28"/>
        </w:rPr>
      </w:pPr>
      <w:bookmarkStart w:id="13" w:name="sub_80"/>
      <w:bookmarkEnd w:id="13"/>
      <w:r w:rsidRPr="004339C2">
        <w:rPr>
          <w:rFonts w:cs="Times New Roman"/>
          <w:sz w:val="28"/>
          <w:szCs w:val="28"/>
        </w:rPr>
        <w:t>8. Комиссия является коллегиальным органом Заказчика, действующим на постоянной основе. Состав Комиссии утверждается постановлением администрации Кадошкинского муниципального района Республики Мордовия. В состав Комиссии входят председатель, заместитель председателя, секретарь и члены Комиссии.</w:t>
      </w:r>
    </w:p>
    <w:p w:rsidR="00160CFB" w:rsidRPr="004339C2" w:rsidRDefault="00160CFB" w:rsidP="00160CFB">
      <w:pPr>
        <w:pStyle w:val="a0"/>
        <w:spacing w:after="0"/>
        <w:ind w:firstLine="720"/>
        <w:jc w:val="both"/>
        <w:rPr>
          <w:rFonts w:cs="Times New Roman"/>
          <w:sz w:val="28"/>
          <w:szCs w:val="28"/>
        </w:rPr>
      </w:pPr>
      <w:bookmarkStart w:id="14" w:name="sub_90"/>
      <w:bookmarkEnd w:id="14"/>
      <w:r w:rsidRPr="004339C2">
        <w:rPr>
          <w:rFonts w:cs="Times New Roman"/>
          <w:sz w:val="28"/>
          <w:szCs w:val="28"/>
        </w:rPr>
        <w:t>9. Число членов Комиссии должно быть не менее чем пять человек (</w:t>
      </w:r>
      <w:hyperlink r:id="rId16" w:history="1">
        <w:r w:rsidRPr="004339C2">
          <w:rPr>
            <w:rStyle w:val="a4"/>
            <w:rFonts w:cs="Times New Roman"/>
            <w:sz w:val="28"/>
            <w:szCs w:val="28"/>
          </w:rPr>
          <w:t>часть 3 статьи 39</w:t>
        </w:r>
      </w:hyperlink>
      <w:r w:rsidRPr="004339C2">
        <w:rPr>
          <w:rFonts w:cs="Times New Roman"/>
          <w:sz w:val="28"/>
          <w:szCs w:val="28"/>
        </w:rPr>
        <w:t xml:space="preserve"> Федерального закона).</w:t>
      </w:r>
    </w:p>
    <w:p w:rsidR="00160CFB" w:rsidRPr="004339C2" w:rsidRDefault="00160CFB" w:rsidP="00160CFB">
      <w:pPr>
        <w:pStyle w:val="a0"/>
        <w:spacing w:after="0"/>
        <w:ind w:firstLine="720"/>
        <w:jc w:val="both"/>
        <w:rPr>
          <w:rFonts w:cs="Times New Roman"/>
          <w:sz w:val="28"/>
          <w:szCs w:val="28"/>
        </w:rPr>
      </w:pPr>
      <w:bookmarkStart w:id="15" w:name="sub_120"/>
      <w:bookmarkEnd w:id="15"/>
      <w:r w:rsidRPr="004339C2">
        <w:rPr>
          <w:rFonts w:cs="Times New Roman"/>
          <w:sz w:val="28"/>
          <w:szCs w:val="28"/>
        </w:rPr>
        <w:t>10. Заказчик включает в состав Комиссии преимущественно лиц, прошедших профессиональную переподготовку или повышение квалификации в сфере закупок, а также лиц, обладающих специальными знаниями, относящимися к объекту закупки (</w:t>
      </w:r>
      <w:hyperlink r:id="rId17" w:history="1">
        <w:r w:rsidRPr="004339C2">
          <w:rPr>
            <w:rStyle w:val="a4"/>
            <w:rFonts w:cs="Times New Roman"/>
            <w:sz w:val="28"/>
            <w:szCs w:val="28"/>
          </w:rPr>
          <w:t>часть 5 статьи 39</w:t>
        </w:r>
      </w:hyperlink>
      <w:r w:rsidRPr="004339C2">
        <w:rPr>
          <w:rFonts w:cs="Times New Roman"/>
          <w:sz w:val="28"/>
          <w:szCs w:val="28"/>
        </w:rPr>
        <w:t xml:space="preserve"> Федерального закона).</w:t>
      </w:r>
    </w:p>
    <w:p w:rsidR="00160CFB" w:rsidRPr="004339C2" w:rsidRDefault="00160CFB" w:rsidP="00160CFB">
      <w:pPr>
        <w:pStyle w:val="a0"/>
        <w:spacing w:after="0"/>
        <w:ind w:firstLine="720"/>
        <w:jc w:val="both"/>
        <w:rPr>
          <w:rFonts w:cs="Times New Roman"/>
          <w:sz w:val="28"/>
          <w:szCs w:val="28"/>
        </w:rPr>
      </w:pPr>
      <w:bookmarkStart w:id="16" w:name="sub_130"/>
      <w:bookmarkEnd w:id="16"/>
      <w:r w:rsidRPr="004339C2">
        <w:rPr>
          <w:rFonts w:cs="Times New Roman"/>
          <w:sz w:val="28"/>
          <w:szCs w:val="28"/>
        </w:rPr>
        <w:t xml:space="preserve">11. В соответствии с </w:t>
      </w:r>
      <w:hyperlink r:id="rId18" w:history="1">
        <w:r w:rsidRPr="004339C2">
          <w:rPr>
            <w:rStyle w:val="a4"/>
            <w:rFonts w:cs="Times New Roman"/>
            <w:sz w:val="28"/>
            <w:szCs w:val="28"/>
          </w:rPr>
          <w:t>частью 7 статьи 39</w:t>
        </w:r>
      </w:hyperlink>
      <w:r w:rsidRPr="004339C2">
        <w:rPr>
          <w:rFonts w:cs="Times New Roman"/>
          <w:sz w:val="28"/>
          <w:szCs w:val="28"/>
        </w:rPr>
        <w:t xml:space="preserve"> Федерального закона замена члена комиссии допускается только по решению Заказчика, принявшего решение о создании Комиссии.</w:t>
      </w:r>
    </w:p>
    <w:p w:rsidR="00160CFB" w:rsidRPr="004339C2" w:rsidRDefault="00160CFB" w:rsidP="00160CFB">
      <w:pPr>
        <w:pStyle w:val="a0"/>
        <w:spacing w:after="0"/>
        <w:ind w:firstLine="720"/>
        <w:jc w:val="both"/>
        <w:rPr>
          <w:rFonts w:cs="Times New Roman"/>
          <w:sz w:val="28"/>
          <w:szCs w:val="28"/>
        </w:rPr>
      </w:pPr>
      <w:bookmarkStart w:id="17" w:name="sub_140"/>
      <w:bookmarkEnd w:id="17"/>
      <w:r w:rsidRPr="004339C2">
        <w:rPr>
          <w:rFonts w:cs="Times New Roman"/>
          <w:sz w:val="28"/>
          <w:szCs w:val="28"/>
        </w:rPr>
        <w:t>12. Работа Комиссии осуществляется в форме заседаний.</w:t>
      </w:r>
    </w:p>
    <w:p w:rsidR="00160CFB" w:rsidRPr="004339C2" w:rsidRDefault="00160CFB" w:rsidP="00160CFB">
      <w:pPr>
        <w:pStyle w:val="a0"/>
        <w:spacing w:after="0"/>
        <w:ind w:firstLine="720"/>
        <w:jc w:val="both"/>
        <w:rPr>
          <w:rFonts w:cs="Times New Roman"/>
          <w:sz w:val="28"/>
          <w:szCs w:val="28"/>
        </w:rPr>
      </w:pPr>
      <w:bookmarkStart w:id="18" w:name="sub_150"/>
      <w:bookmarkEnd w:id="18"/>
      <w:r w:rsidRPr="004339C2">
        <w:rPr>
          <w:rFonts w:cs="Times New Roman"/>
          <w:sz w:val="28"/>
          <w:szCs w:val="28"/>
        </w:rPr>
        <w:t>13. Комиссия правомочна осуществлять свои функции, если на заседании комиссии присутствует не менее чем пятьдесят процентов общего числа ее членов. Члены комиссии должны быть своевременно уведомлены председателем комиссии о месте, дате и времени проведения заседания комиссии (</w:t>
      </w:r>
      <w:hyperlink r:id="rId19" w:history="1">
        <w:r w:rsidRPr="004339C2">
          <w:rPr>
            <w:rStyle w:val="a4"/>
            <w:rFonts w:cs="Times New Roman"/>
            <w:sz w:val="28"/>
            <w:szCs w:val="28"/>
          </w:rPr>
          <w:t>часть 8 статьи 39</w:t>
        </w:r>
      </w:hyperlink>
      <w:r w:rsidRPr="004339C2">
        <w:rPr>
          <w:rFonts w:cs="Times New Roman"/>
          <w:sz w:val="28"/>
          <w:szCs w:val="28"/>
        </w:rPr>
        <w:t xml:space="preserve"> Федерального закона). Принятие решения членами Комиссии путем проведения заочного голосования, а также делегирование ими своих полномочий иным лицам не допускаются.</w:t>
      </w:r>
    </w:p>
    <w:p w:rsidR="00160CFB" w:rsidRPr="004339C2" w:rsidRDefault="00160CFB" w:rsidP="00160CFB">
      <w:pPr>
        <w:pStyle w:val="a0"/>
        <w:spacing w:after="0"/>
        <w:ind w:firstLine="720"/>
        <w:jc w:val="both"/>
        <w:rPr>
          <w:rFonts w:cs="Times New Roman"/>
          <w:sz w:val="28"/>
          <w:szCs w:val="28"/>
        </w:rPr>
      </w:pPr>
      <w:bookmarkStart w:id="19" w:name="sub_160"/>
      <w:bookmarkEnd w:id="19"/>
      <w:r w:rsidRPr="004339C2">
        <w:rPr>
          <w:rFonts w:cs="Times New Roman"/>
          <w:sz w:val="28"/>
          <w:szCs w:val="28"/>
        </w:rPr>
        <w:t xml:space="preserve">14. Уведомление членов Комиссии о месте, дате и времени проведения заседаний осуществляется председателем Комиссии не позднее чем за два </w:t>
      </w:r>
      <w:r w:rsidRPr="004339C2">
        <w:rPr>
          <w:rFonts w:cs="Times New Roman"/>
          <w:sz w:val="28"/>
          <w:szCs w:val="28"/>
        </w:rPr>
        <w:lastRenderedPageBreak/>
        <w:t>рабочих дня до даты проведения такого заседания, а также посредством направления им графика заседаний на неделю, содержащего сведения о месте, дате, времени и повестке заседаний. Подготовка графика заседаний и направление его членам Комиссии осуществляются секретарем Комиссии.</w:t>
      </w:r>
    </w:p>
    <w:p w:rsidR="00160CFB" w:rsidRPr="004339C2" w:rsidRDefault="00160CFB" w:rsidP="00160CFB">
      <w:pPr>
        <w:pStyle w:val="a0"/>
        <w:spacing w:after="0"/>
        <w:ind w:firstLine="720"/>
        <w:jc w:val="both"/>
        <w:rPr>
          <w:rFonts w:cs="Times New Roman"/>
          <w:sz w:val="28"/>
          <w:szCs w:val="28"/>
        </w:rPr>
      </w:pPr>
      <w:bookmarkStart w:id="20" w:name="sub_170"/>
      <w:bookmarkEnd w:id="20"/>
      <w:r w:rsidRPr="004339C2">
        <w:rPr>
          <w:rFonts w:cs="Times New Roman"/>
          <w:sz w:val="28"/>
          <w:szCs w:val="28"/>
        </w:rPr>
        <w:t>15. Члены Комиссии вправе:</w:t>
      </w:r>
    </w:p>
    <w:p w:rsidR="00160CFB" w:rsidRPr="004339C2" w:rsidRDefault="00160CFB" w:rsidP="00160CFB">
      <w:pPr>
        <w:pStyle w:val="a0"/>
        <w:spacing w:after="0"/>
        <w:ind w:firstLine="72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знакомиться со всеми представленными на рассмотрение документами и сведениями, составляющими заявку на участие в конкурсе, аукционе или запросе котировок, запросе предложений;</w:t>
      </w:r>
    </w:p>
    <w:p w:rsidR="00160CFB" w:rsidRPr="004339C2" w:rsidRDefault="00160CFB" w:rsidP="00160CFB">
      <w:pPr>
        <w:pStyle w:val="a0"/>
        <w:spacing w:after="0"/>
        <w:ind w:firstLine="72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выступать по вопросам повестки заседаний Комиссии;</w:t>
      </w:r>
    </w:p>
    <w:p w:rsidR="00160CFB" w:rsidRPr="004339C2" w:rsidRDefault="00160CFB" w:rsidP="00160CFB">
      <w:pPr>
        <w:pStyle w:val="a0"/>
        <w:spacing w:after="0"/>
        <w:ind w:firstLine="72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проверять правильность содержания составляемых Комиссией протоколов, в том числе правильность отражения в этих протоколах своего выступления.</w:t>
      </w:r>
    </w:p>
    <w:p w:rsidR="00160CFB" w:rsidRPr="004339C2" w:rsidRDefault="00160CFB" w:rsidP="00160CFB">
      <w:pPr>
        <w:pStyle w:val="a0"/>
        <w:spacing w:after="0"/>
        <w:ind w:firstLine="720"/>
        <w:jc w:val="both"/>
        <w:rPr>
          <w:rFonts w:cs="Times New Roman"/>
          <w:sz w:val="28"/>
          <w:szCs w:val="28"/>
        </w:rPr>
      </w:pPr>
      <w:bookmarkStart w:id="21" w:name="sub_180"/>
      <w:bookmarkEnd w:id="21"/>
      <w:r w:rsidRPr="004339C2">
        <w:rPr>
          <w:rFonts w:cs="Times New Roman"/>
          <w:sz w:val="28"/>
          <w:szCs w:val="28"/>
        </w:rPr>
        <w:t>16. Члены Комиссии обязаны:</w:t>
      </w:r>
    </w:p>
    <w:p w:rsidR="00160CFB" w:rsidRPr="004339C2" w:rsidRDefault="00160CFB" w:rsidP="00160CFB">
      <w:pPr>
        <w:pStyle w:val="a0"/>
        <w:spacing w:after="0"/>
        <w:ind w:firstLine="72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присутствовать на заседаниях комиссии;</w:t>
      </w:r>
    </w:p>
    <w:p w:rsidR="00160CFB" w:rsidRPr="004339C2" w:rsidRDefault="00160CFB" w:rsidP="00160CFB">
      <w:pPr>
        <w:pStyle w:val="a0"/>
        <w:spacing w:after="0"/>
        <w:ind w:firstLine="72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принимать решения в пределах своей компетенции;</w:t>
      </w:r>
    </w:p>
    <w:p w:rsidR="00160CFB" w:rsidRPr="004339C2" w:rsidRDefault="00160CFB" w:rsidP="00160CFB">
      <w:pPr>
        <w:pStyle w:val="a0"/>
        <w:spacing w:after="0"/>
        <w:ind w:firstLine="72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решение Комиссии, принятое в нарушение требований Федерального закона, может быть обжаловано любым участником закупки в порядке, установленном Федеральным законом, и признано недействительным по решению контрольного органа в сфере закупок (</w:t>
      </w:r>
      <w:hyperlink r:id="rId20" w:history="1">
        <w:r w:rsidRPr="004339C2">
          <w:rPr>
            <w:rStyle w:val="a4"/>
            <w:rFonts w:cs="Times New Roman"/>
            <w:sz w:val="28"/>
            <w:szCs w:val="28"/>
          </w:rPr>
          <w:t>часть 9 статьи 39</w:t>
        </w:r>
      </w:hyperlink>
      <w:r w:rsidRPr="004339C2">
        <w:rPr>
          <w:rFonts w:cs="Times New Roman"/>
          <w:sz w:val="28"/>
          <w:szCs w:val="28"/>
        </w:rPr>
        <w:t xml:space="preserve"> Федерального закона).</w:t>
      </w:r>
    </w:p>
    <w:p w:rsidR="00160CFB" w:rsidRPr="004339C2" w:rsidRDefault="00160CFB" w:rsidP="00160CFB">
      <w:pPr>
        <w:pStyle w:val="a0"/>
        <w:spacing w:after="0"/>
        <w:ind w:firstLine="720"/>
        <w:jc w:val="both"/>
        <w:rPr>
          <w:rFonts w:cs="Times New Roman"/>
          <w:sz w:val="28"/>
          <w:szCs w:val="28"/>
        </w:rPr>
      </w:pPr>
      <w:bookmarkStart w:id="22" w:name="sub_190"/>
      <w:bookmarkEnd w:id="22"/>
      <w:r w:rsidRPr="004339C2">
        <w:rPr>
          <w:rFonts w:cs="Times New Roman"/>
          <w:sz w:val="28"/>
          <w:szCs w:val="28"/>
        </w:rPr>
        <w:t>17. Председатель Комиссии:</w:t>
      </w:r>
    </w:p>
    <w:p w:rsidR="00160CFB" w:rsidRPr="004339C2" w:rsidRDefault="00160CFB" w:rsidP="00160CFB">
      <w:pPr>
        <w:pStyle w:val="a0"/>
        <w:spacing w:after="0"/>
        <w:ind w:firstLine="72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осуществляет общее руководство работой Комиссии и обеспечивает выполнение порядка;</w:t>
      </w:r>
    </w:p>
    <w:p w:rsidR="00160CFB" w:rsidRPr="004339C2" w:rsidRDefault="00160CFB" w:rsidP="00160CFB">
      <w:pPr>
        <w:pStyle w:val="a0"/>
        <w:spacing w:after="0"/>
        <w:ind w:firstLine="72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объявляет заседание правомочным или выносит решение о его переносе из-за отсутствия необходимого количества членов;</w:t>
      </w:r>
    </w:p>
    <w:p w:rsidR="00160CFB" w:rsidRPr="004339C2" w:rsidRDefault="00160CFB" w:rsidP="00160CFB">
      <w:pPr>
        <w:pStyle w:val="a0"/>
        <w:spacing w:after="0"/>
        <w:ind w:firstLine="72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открывает и ведет заседания комиссии, объявляет перерывы;</w:t>
      </w:r>
    </w:p>
    <w:p w:rsidR="00160CFB" w:rsidRPr="004339C2" w:rsidRDefault="00160CFB" w:rsidP="00160CFB">
      <w:pPr>
        <w:pStyle w:val="a0"/>
        <w:spacing w:after="0"/>
        <w:ind w:firstLine="72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в случае необходимости выносит на обсуждение Комиссии вопрос о привлечении к работе экспертов;</w:t>
      </w:r>
    </w:p>
    <w:p w:rsidR="00160CFB" w:rsidRPr="004339C2" w:rsidRDefault="00160CFB" w:rsidP="00160CFB">
      <w:pPr>
        <w:pStyle w:val="a0"/>
        <w:spacing w:after="0"/>
        <w:ind w:firstLine="720"/>
        <w:jc w:val="both"/>
        <w:rPr>
          <w:rFonts w:cs="Times New Roman"/>
          <w:sz w:val="28"/>
          <w:szCs w:val="28"/>
        </w:rPr>
      </w:pPr>
      <w:r w:rsidRPr="004339C2">
        <w:rPr>
          <w:rFonts w:cs="Times New Roman"/>
          <w:sz w:val="28"/>
          <w:szCs w:val="28"/>
        </w:rPr>
        <w:t>подписывает протоколы, составленные в ходе работы Комиссии.</w:t>
      </w:r>
    </w:p>
    <w:p w:rsidR="00160CFB" w:rsidRPr="004339C2" w:rsidRDefault="00160CFB" w:rsidP="00160CFB">
      <w:pPr>
        <w:pStyle w:val="a0"/>
        <w:spacing w:after="0"/>
        <w:ind w:firstLine="720"/>
        <w:jc w:val="both"/>
        <w:rPr>
          <w:rFonts w:cs="Times New Roman"/>
          <w:sz w:val="28"/>
          <w:szCs w:val="28"/>
        </w:rPr>
      </w:pPr>
      <w:bookmarkStart w:id="23" w:name="sub_200"/>
      <w:bookmarkEnd w:id="23"/>
      <w:r w:rsidRPr="004339C2">
        <w:rPr>
          <w:rFonts w:cs="Times New Roman"/>
          <w:sz w:val="28"/>
          <w:szCs w:val="28"/>
        </w:rPr>
        <w:t>18. При отсутствии председателя Комиссии его обязанности исполняет заместитель председателя.</w:t>
      </w:r>
    </w:p>
    <w:p w:rsidR="00160CFB" w:rsidRPr="004339C2" w:rsidRDefault="00160CFB" w:rsidP="00160CFB">
      <w:pPr>
        <w:pStyle w:val="a0"/>
        <w:spacing w:after="0"/>
        <w:ind w:firstLine="720"/>
        <w:jc w:val="both"/>
        <w:rPr>
          <w:rFonts w:cs="Times New Roman"/>
          <w:sz w:val="28"/>
          <w:szCs w:val="28"/>
        </w:rPr>
      </w:pPr>
      <w:bookmarkStart w:id="24" w:name="sub_210"/>
      <w:bookmarkEnd w:id="24"/>
      <w:r w:rsidRPr="004339C2">
        <w:rPr>
          <w:rFonts w:cs="Times New Roman"/>
          <w:sz w:val="28"/>
          <w:szCs w:val="28"/>
        </w:rPr>
        <w:t>19. Секретарь Комиссии осуществляет подготовку заседаний Комиссии, включая оформление и рассылку необходимых документов, информирование членов Комиссии по всем вопросам, относящимся к их полномочиями, в том числе обеспечение членов Комиссии необходимыми материалами.</w:t>
      </w:r>
    </w:p>
    <w:p w:rsidR="00D67A2A" w:rsidRPr="004339C2" w:rsidRDefault="00D67A2A">
      <w:pPr>
        <w:rPr>
          <w:rFonts w:cs="Times New Roman"/>
          <w:sz w:val="28"/>
          <w:szCs w:val="28"/>
        </w:rPr>
      </w:pPr>
    </w:p>
    <w:sectPr w:rsidR="00D67A2A" w:rsidRPr="004339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454"/>
    <w:rsid w:val="00160CFB"/>
    <w:rsid w:val="004339C2"/>
    <w:rsid w:val="006C084E"/>
    <w:rsid w:val="00C03454"/>
    <w:rsid w:val="00C10D41"/>
    <w:rsid w:val="00D67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5D6756-A332-422F-94B2-7FBFD1403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CFB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0"/>
    <w:link w:val="10"/>
    <w:qFormat/>
    <w:rsid w:val="00160CFB"/>
    <w:pPr>
      <w:keepNext/>
      <w:numPr>
        <w:numId w:val="1"/>
      </w:numPr>
      <w:spacing w:before="240" w:after="120"/>
      <w:outlineLvl w:val="0"/>
    </w:pPr>
    <w:rPr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60CFB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styleId="a4">
    <w:name w:val="Hyperlink"/>
    <w:rsid w:val="00160CFB"/>
    <w:rPr>
      <w:color w:val="000080"/>
      <w:u w:val="single"/>
    </w:rPr>
  </w:style>
  <w:style w:type="paragraph" w:styleId="a0">
    <w:name w:val="Body Text"/>
    <w:basedOn w:val="a"/>
    <w:link w:val="a5"/>
    <w:rsid w:val="00160CFB"/>
    <w:pPr>
      <w:spacing w:after="120"/>
    </w:pPr>
  </w:style>
  <w:style w:type="character" w:customStyle="1" w:styleId="a5">
    <w:name w:val="Основной текст Знак"/>
    <w:basedOn w:val="a1"/>
    <w:link w:val="a0"/>
    <w:rsid w:val="00160CFB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53464.56" TargetMode="External"/><Relationship Id="rId13" Type="http://schemas.openxmlformats.org/officeDocument/2006/relationships/hyperlink" Target="garantf1://70253464.86" TargetMode="External"/><Relationship Id="rId18" Type="http://schemas.openxmlformats.org/officeDocument/2006/relationships/hyperlink" Target="garantf1://70253464.397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garantf1://70253464.533" TargetMode="External"/><Relationship Id="rId12" Type="http://schemas.openxmlformats.org/officeDocument/2006/relationships/hyperlink" Target="garantf1://70253464.69" TargetMode="External"/><Relationship Id="rId17" Type="http://schemas.openxmlformats.org/officeDocument/2006/relationships/hyperlink" Target="garantf1://70253464.395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70253464.393" TargetMode="External"/><Relationship Id="rId20" Type="http://schemas.openxmlformats.org/officeDocument/2006/relationships/hyperlink" Target="garantf1://70253464.399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70253464.39" TargetMode="External"/><Relationship Id="rId11" Type="http://schemas.openxmlformats.org/officeDocument/2006/relationships/hyperlink" Target="garantf1://70253464.673" TargetMode="External"/><Relationship Id="rId5" Type="http://schemas.openxmlformats.org/officeDocument/2006/relationships/hyperlink" Target="garantf1://70253464.24" TargetMode="External"/><Relationship Id="rId15" Type="http://schemas.openxmlformats.org/officeDocument/2006/relationships/hyperlink" Target="garantf1://70253464.8310" TargetMode="External"/><Relationship Id="rId10" Type="http://schemas.openxmlformats.org/officeDocument/2006/relationships/hyperlink" Target="garantf1://70253464.85" TargetMode="External"/><Relationship Id="rId19" Type="http://schemas.openxmlformats.org/officeDocument/2006/relationships/hyperlink" Target="garantf1://70253464.39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0253464.57" TargetMode="External"/><Relationship Id="rId14" Type="http://schemas.openxmlformats.org/officeDocument/2006/relationships/hyperlink" Target="garantf1://70253464.787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2336</Words>
  <Characters>13319</Characters>
  <Application>Microsoft Office Word</Application>
  <DocSecurity>0</DocSecurity>
  <Lines>110</Lines>
  <Paragraphs>31</Paragraphs>
  <ScaleCrop>false</ScaleCrop>
  <Company>SPecialiST RePack</Company>
  <LinksUpToDate>false</LinksUpToDate>
  <CharactersWithSpaces>15624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2016-03-16T11:57:00Z</dcterms:created>
  <dcterms:modified xsi:type="dcterms:W3CDTF">2016-11-22T11:25:00Z</dcterms:modified>
</cp:coreProperties>
</file>