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FF6" w:rsidRPr="00D17FF6" w:rsidRDefault="00D17FF6" w:rsidP="00D17FF6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</w:p>
    <w:p w:rsidR="00D17FF6" w:rsidRPr="00D17FF6" w:rsidRDefault="00D17FF6" w:rsidP="00D17FF6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17FF6" w:rsidRPr="00D17FF6" w:rsidRDefault="00D17FF6" w:rsidP="00D17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17FF6" w:rsidRPr="00D17FF6" w:rsidRDefault="00D17FF6" w:rsidP="00D17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17FF6" w:rsidRPr="00D17FF6" w:rsidRDefault="00D17FF6" w:rsidP="00D17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D17FF6" w:rsidRPr="00D17FF6" w:rsidRDefault="00D17FF6" w:rsidP="00D17F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D17FF6" w:rsidRPr="00D17FF6" w:rsidRDefault="00D17FF6" w:rsidP="00D17FF6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D17FF6" w:rsidRPr="00D17FF6" w:rsidRDefault="00D17FF6" w:rsidP="00D17FF6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D17FF6" w:rsidRPr="00D17FF6" w:rsidRDefault="00D17FF6" w:rsidP="00D17FF6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4E0B43" w:rsidRPr="00D17FF6" w:rsidRDefault="004E0B43" w:rsidP="004E0B4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4E0B43" w:rsidRPr="00D17FF6" w:rsidRDefault="004E0B43" w:rsidP="004E0B4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4E0B43" w:rsidRPr="00D17FF6" w:rsidRDefault="00755477" w:rsidP="004E0B4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ПРЕДОСТАВЛЕНИЯ АДМИНИСТРАЦИЕЙ КАДОШКИНСКОГО МУНИЦИПАЛЬНОГО РАЙОНА МУНИЦИПАЛЬНОЙ УСЛУГИ «ПРЕДОСТАВЛЕНИЕ ЗЕМЕЛЬНЫХ УЧАСТКОВ ГРАЖДАНАМ, ИМЕЮЩИМ ТРЕХ ИЛИ БОЛЕЕ ДЕТЕЙ, В СОБСТВЕННОСТЬ (БЕСПЛАТНО)»</w:t>
      </w:r>
    </w:p>
    <w:p w:rsidR="004E0B43" w:rsidRPr="00D17FF6" w:rsidRDefault="004E0B43" w:rsidP="004E0B43">
      <w:pPr>
        <w:widowControl w:val="0"/>
        <w:numPr>
          <w:ilvl w:val="0"/>
          <w:numId w:val="1"/>
        </w:numPr>
        <w:suppressAutoHyphens/>
        <w:spacing w:after="0" w:line="200" w:lineRule="atLeast"/>
        <w:ind w:firstLine="709"/>
        <w:jc w:val="both"/>
        <w:outlineLvl w:val="0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D17FF6">
        <w:rPr>
          <w:rFonts w:ascii="Times New Roman" w:eastAsia="Arial Unicode MS" w:hAnsi="Times New Roman" w:cs="Times New Roman"/>
          <w:bCs/>
          <w:color w:val="106BBE"/>
          <w:kern w:val="1"/>
          <w:sz w:val="28"/>
          <w:szCs w:val="28"/>
          <w:lang w:eastAsia="hi-IN" w:bidi="hi-IN"/>
        </w:rPr>
        <w:t>Федеральным законом</w:t>
      </w:r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  от 27.07.2010 г. №</w:t>
      </w:r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val="en-US" w:eastAsia="hi-IN" w:bidi="hi-IN"/>
        </w:rPr>
        <w:t> </w:t>
      </w:r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210-ФЗ «Об организации предоставления государственных и муниципальных услуг», Уставом </w:t>
      </w:r>
      <w:proofErr w:type="spellStart"/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D17FF6" w:rsidRDefault="00D17FF6" w:rsidP="004E0B4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4E0B43" w:rsidRPr="00D17FF6" w:rsidRDefault="004E0B43" w:rsidP="004E0B4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D17FF6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я е т:</w:t>
      </w:r>
    </w:p>
    <w:p w:rsidR="00D17FF6" w:rsidRPr="00D17FF6" w:rsidRDefault="00D17FF6" w:rsidP="004E0B4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4E0B43" w:rsidRPr="00D17FF6" w:rsidRDefault="004E0B43" w:rsidP="004E0B43">
      <w:pPr>
        <w:widowControl w:val="0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Подраздел 16 «Требования к помещениям, в которых предоставляются муниципальные услуги» Раздела 2 «Стандарт предоставления муниципальной услуги» Административного регламента предоставления Администрацией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муниципальной услуги «Предоставление земельных участков гражданам, имеющим трех и более детей, в собственность (бесплатно)», утвержденного Постановлением администрации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 района  Республики Мордовия от 12.08.2013 г. № 282-П «Об утверждении Административного регламента предоставления Администрацией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муниципальной услуги «Предоставление земельных участков гражданам, имеющим трех и более детей, в собственность (бесплатно)» дополнить п.п.42.1 следующего содержания: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42.1. «МБУ «МФЦ» обеспечивает инвалидам (включая инвалидов, использующих кресла-коляски и собак-проводников):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 условия для беспрепятственного доступа к объекту (зданию, </w:t>
      </w: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помещению), в котором предоставляется муниципальная услуга, а также для беспрепятственного </w:t>
      </w:r>
      <w:proofErr w:type="gram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пользования  транспортом</w:t>
      </w:r>
      <w:proofErr w:type="gram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средствами связи и информации;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допуск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оказание помощи в преодолении барьеров, мешающих получению ими услуг наравне с другими лицами.»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  Настоящее Постановление вступает в силу со дня официального опубликования.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4E0B43" w:rsidRPr="00D17FF6" w:rsidRDefault="004E0B43" w:rsidP="004E0B4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4E0B43" w:rsidRPr="00D17FF6" w:rsidRDefault="004E0B43" w:rsidP="004E0B4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  <w:r w:rsidRPr="00D17FF6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</w:t>
      </w:r>
      <w:proofErr w:type="spellStart"/>
      <w:r w:rsidRPr="00D17FF6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>А.В.Чаткин</w:t>
      </w:r>
      <w:proofErr w:type="spellEnd"/>
    </w:p>
    <w:p w:rsidR="00584EF4" w:rsidRPr="00D17FF6" w:rsidRDefault="00584EF4">
      <w:pPr>
        <w:rPr>
          <w:sz w:val="28"/>
          <w:szCs w:val="28"/>
        </w:rPr>
      </w:pPr>
    </w:p>
    <w:sectPr w:rsidR="00584EF4" w:rsidRPr="00D17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2A"/>
    <w:rsid w:val="004E0B43"/>
    <w:rsid w:val="00584EF4"/>
    <w:rsid w:val="00755477"/>
    <w:rsid w:val="00854F2A"/>
    <w:rsid w:val="00D1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A8219-CF71-4C1A-87BF-A65C7CB4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3313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2016-04-07T06:38:00Z</dcterms:created>
  <dcterms:modified xsi:type="dcterms:W3CDTF">2016-11-22T11:36:00Z</dcterms:modified>
</cp:coreProperties>
</file>