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E35" w:rsidRPr="000D6E35" w:rsidRDefault="000D6E35" w:rsidP="000D6E35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0D6E35" w:rsidRPr="000D6E35" w:rsidRDefault="000D6E35" w:rsidP="000D6E35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6E35" w:rsidRPr="000D6E35" w:rsidRDefault="000D6E35" w:rsidP="000D6E3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6E35" w:rsidRPr="000D6E35" w:rsidRDefault="000D6E35" w:rsidP="000D6E3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D6E35" w:rsidRPr="000D6E35" w:rsidRDefault="000D6E35" w:rsidP="000D6E3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0D6E35" w:rsidRPr="000D6E35" w:rsidRDefault="000D6E35" w:rsidP="000D6E3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0D6E35" w:rsidRPr="000D6E35" w:rsidRDefault="000D6E35" w:rsidP="000D6E35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0D6E35" w:rsidRPr="000D6E35" w:rsidRDefault="000D6E35" w:rsidP="000D6E35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0D6E35" w:rsidRPr="000D6E35" w:rsidRDefault="000D6E35" w:rsidP="000D6E35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711833" w:rsidRPr="000D6E35" w:rsidRDefault="00711833" w:rsidP="0071183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711833" w:rsidRPr="000D6E35" w:rsidRDefault="0015252C" w:rsidP="0071183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О ВНЕСЕНИИ ИЗМЕНЕНИЙ В АДМИНИСТРАТИВНЫЙ РЕГЛАМЕНТ ПО ПРЕДОСТАВЛЕНИЮ МУНИЦИПАЛЬНОЙ УСЛУГИ «ПРЕДОСТАВЛЕНИЕ ЗЕМЕЛЬНЫХ УЧАСТКОВ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ДЕЯТЕЛЬНОСТИ»</w:t>
      </w:r>
    </w:p>
    <w:p w:rsidR="00711833" w:rsidRPr="000D6E35" w:rsidRDefault="00711833" w:rsidP="00711833">
      <w:pPr>
        <w:widowControl w:val="0"/>
        <w:numPr>
          <w:ilvl w:val="0"/>
          <w:numId w:val="1"/>
        </w:numPr>
        <w:suppressAutoHyphens/>
        <w:spacing w:after="0" w:line="200" w:lineRule="atLeast"/>
        <w:ind w:firstLine="709"/>
        <w:jc w:val="both"/>
        <w:outlineLvl w:val="0"/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bCs/>
          <w:color w:val="26282F"/>
          <w:kern w:val="1"/>
          <w:sz w:val="28"/>
          <w:szCs w:val="28"/>
          <w:lang w:eastAsia="hi-IN" w:bidi="hi-IN"/>
        </w:rPr>
        <w:t xml:space="preserve">Во исполнение п.2 ч.4 ст.26 Федерального закона от 01.12.2014 г. № 419 - 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ч.1 ст.15 Федерального закона от 24.11.1995 г. № 181-ФЗ «О социальной защите инвалидов в Российской Федерации», </w:t>
      </w:r>
      <w:r w:rsidRPr="000D6E35">
        <w:rPr>
          <w:rFonts w:ascii="Times New Roman" w:eastAsia="Arial Unicode MS" w:hAnsi="Times New Roman" w:cs="Times New Roman"/>
          <w:bCs/>
          <w:color w:val="106BBE"/>
          <w:kern w:val="1"/>
          <w:sz w:val="28"/>
          <w:szCs w:val="28"/>
          <w:lang w:eastAsia="hi-IN" w:bidi="hi-IN"/>
        </w:rPr>
        <w:t>Федеральным законом</w:t>
      </w:r>
      <w:r w:rsidRPr="000D6E35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  от 27.07.2010 г. №</w:t>
      </w:r>
      <w:r w:rsidRPr="000D6E35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val="en-US" w:eastAsia="hi-IN" w:bidi="hi-IN"/>
        </w:rPr>
        <w:t> </w:t>
      </w:r>
      <w:r w:rsidRPr="000D6E35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210-ФЗ «Об организации предоставления государственных и муниципальных услуг», Уставом </w:t>
      </w:r>
      <w:proofErr w:type="spellStart"/>
      <w:r w:rsidRPr="000D6E35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6E35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0D6E35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6E35">
        <w:rPr>
          <w:rFonts w:ascii="Times New Roman" w:eastAsia="Arial Unicode MS" w:hAnsi="Times New Roman" w:cs="Times New Roman"/>
          <w:bCs/>
          <w:color w:val="000000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</w:t>
      </w:r>
    </w:p>
    <w:p w:rsidR="00711833" w:rsidRPr="000D6E35" w:rsidRDefault="00711833" w:rsidP="0071183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0D6E35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т</w:t>
      </w:r>
      <w:proofErr w:type="gramEnd"/>
      <w:r w:rsidRPr="000D6E35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0D6E35" w:rsidRPr="000D6E35" w:rsidRDefault="000D6E35" w:rsidP="00711833">
      <w:pPr>
        <w:widowControl w:val="0"/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711833" w:rsidRPr="000D6E35" w:rsidRDefault="00711833" w:rsidP="00711833">
      <w:pPr>
        <w:widowControl w:val="0"/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Раздел 1 «Общие положения» Административного регламента по предоставлению муниципальной услуги «Предоставление земельных участков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деятельности», утвержденного Постановлением администрации </w:t>
      </w:r>
      <w:proofErr w:type="spell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 района  Республики Мордовия от 02.10.2015 г. № 318-П «Об утверждении Административного регламента по предоставлению муниципальной услуги «Предоставление земельных участков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деятельности» дополнить </w:t>
      </w: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подразделом 7 «Стандарт комфортности» следующего содержания: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7.1.</w:t>
      </w:r>
      <w:bookmarkStart w:id="1" w:name="sub_1031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Максимальный срок ожидания в очереди при подаче запроса о предоставлении муниципальной услуги составляет не более 15 минут.</w:t>
      </w:r>
    </w:p>
    <w:bookmarkEnd w:id="1"/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Срок регистрации запроса заявителя о предоставлении муниципальной услуги составляет не более 15 минут.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" w:name="sub_1032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" w:name="sub_1033"/>
      <w:bookmarkEnd w:id="2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Помещения для предоставления муниципальной услуги включают места для ожидания, информирования и приема заявителей.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" w:name="sub_1034"/>
      <w:bookmarkEnd w:id="3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Для ожидания приема заявителям отводится специальное место, оборудованное стульями, столами (стойками) для возможности оформления документов. Места ожидания соответствуют комфортным условиям для заявителей. Места для заполнения документов оборудованы стульями, столами и обеспечены образцами заполнения документов.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" w:name="sub_1035"/>
      <w:bookmarkEnd w:id="4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 информационных стендах в местах предоставления муниципальной услуги и официальном интернет-сайте Администрации </w:t>
      </w:r>
      <w:proofErr w:type="spell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размещается следующая информация:</w:t>
      </w:r>
    </w:p>
    <w:bookmarkEnd w:id="5"/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полные наименования органа, предоставляющего муниципальную услугу и организаций, участвующих в ее предоставлении;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процедуры предоставления муниципальной услуги в текстовом виде и в виде блок-схемы;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перечень документов, представляемых заявителями для получения муниципальной услуги;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образец заявления;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перечень оснований для отказа в предоставлении муниципальной услуги.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" w:name="sub_1036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Показатели доступности и качества муниципальной услуги:</w:t>
      </w:r>
    </w:p>
    <w:bookmarkEnd w:id="6"/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простота и ясность изложения информационных документов;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наличие различных каналов получения информации о предоставлении услуги;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доступность работы с заявителями;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точность предоставления муниципальной услуги;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профессиональная подготовка сотрудников органа, осуществляющего предоставление муниципальной услуги;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высокая культура обслуживания заявителей;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строгое соблюдение сроков предоставления муниципальной услуги;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количество обоснованных обжалований решений органа, осуществляющего предоставление муниципальной услуги;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711833" w:rsidRPr="000D6E35" w:rsidRDefault="00711833" w:rsidP="00711833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" w:name="sub_1037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Качество предоставления муниципальной услуги подтверждается </w:t>
      </w: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bookmarkEnd w:id="7"/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7.2. «МБУ «МФЦ» обеспечивает инвалидам (включая инвалидов, использующих кресла-коляски и собак-проводников):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</w:t>
      </w:r>
      <w:proofErr w:type="gram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пользования  транспортом</w:t>
      </w:r>
      <w:proofErr w:type="gram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, средствами связи и информации;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объекты  и</w:t>
      </w:r>
      <w:proofErr w:type="gram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- допуск </w:t>
      </w:r>
      <w:proofErr w:type="spell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;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 оказание помощи в преодолении барьеров, мешающих получению ими услуг наравне с другими лицами.»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Отменить Постановление администрации </w:t>
      </w:r>
      <w:proofErr w:type="spell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от 02.08.2013 г.  № 268-П</w:t>
      </w:r>
      <w:proofErr w:type="gram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«</w:t>
      </w:r>
      <w:proofErr w:type="gram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об административном регламенте Администрации </w:t>
      </w:r>
      <w:proofErr w:type="spell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по предоставлению муниципальной услуги по предоставлению земельных участков для ведения личного подсобного хозяйства, огородничества, садоводства, размещения пруда».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  Настоящее Постановление вступает в силу со дня официального </w:t>
      </w: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опубликования.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11833" w:rsidRPr="000D6E35" w:rsidRDefault="00711833" w:rsidP="0071183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711833" w:rsidRPr="000D6E35" w:rsidRDefault="00711833" w:rsidP="0071183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  </w:t>
      </w:r>
      <w:proofErr w:type="spellStart"/>
      <w:r w:rsidRPr="000D6E3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А.В.Чаткин</w:t>
      </w:r>
      <w:proofErr w:type="spellEnd"/>
    </w:p>
    <w:p w:rsidR="00584EF4" w:rsidRPr="000D6E35" w:rsidRDefault="00584EF4">
      <w:pPr>
        <w:rPr>
          <w:rFonts w:ascii="Times New Roman" w:hAnsi="Times New Roman" w:cs="Times New Roman"/>
          <w:sz w:val="28"/>
          <w:szCs w:val="28"/>
        </w:rPr>
      </w:pPr>
    </w:p>
    <w:sectPr w:rsidR="00584EF4" w:rsidRPr="000D6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89B"/>
    <w:rsid w:val="000D6E35"/>
    <w:rsid w:val="0015252C"/>
    <w:rsid w:val="004A689B"/>
    <w:rsid w:val="00584EF4"/>
    <w:rsid w:val="0071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4A797B-058C-46DB-9D5F-91B2ECEC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1102</Words>
  <Characters>6282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2016-04-07T06:38:00Z</dcterms:created>
  <dcterms:modified xsi:type="dcterms:W3CDTF">2016-11-22T11:35:00Z</dcterms:modified>
</cp:coreProperties>
</file>