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94D" w:rsidRPr="003A194D" w:rsidRDefault="003A194D" w:rsidP="003A194D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 xml:space="preserve">      ПРОЕКТ</w:t>
      </w:r>
    </w:p>
    <w:p w:rsidR="003A194D" w:rsidRPr="003A194D" w:rsidRDefault="003A194D" w:rsidP="003A194D">
      <w:pPr>
        <w:widowControl/>
        <w:jc w:val="center"/>
        <w:rPr>
          <w:rFonts w:cs="Times New Roman"/>
          <w:sz w:val="28"/>
          <w:szCs w:val="28"/>
        </w:rPr>
      </w:pPr>
    </w:p>
    <w:p w:rsidR="003A194D" w:rsidRPr="003A194D" w:rsidRDefault="003A194D" w:rsidP="003A194D">
      <w:pPr>
        <w:jc w:val="center"/>
        <w:rPr>
          <w:rFonts w:cs="Times New Roman"/>
          <w:sz w:val="28"/>
          <w:szCs w:val="28"/>
        </w:rPr>
      </w:pPr>
    </w:p>
    <w:p w:rsidR="003A194D" w:rsidRPr="003A194D" w:rsidRDefault="003A194D" w:rsidP="003A194D">
      <w:pPr>
        <w:jc w:val="center"/>
        <w:rPr>
          <w:rFonts w:cs="Times New Roman"/>
          <w:sz w:val="28"/>
          <w:szCs w:val="28"/>
        </w:rPr>
      </w:pPr>
    </w:p>
    <w:p w:rsidR="003A194D" w:rsidRPr="003A194D" w:rsidRDefault="003A194D" w:rsidP="003A194D">
      <w:pPr>
        <w:jc w:val="center"/>
        <w:rPr>
          <w:rFonts w:cs="Times New Roman"/>
          <w:b/>
          <w:sz w:val="28"/>
          <w:szCs w:val="28"/>
        </w:rPr>
      </w:pPr>
      <w:r w:rsidRPr="003A194D">
        <w:rPr>
          <w:rFonts w:cs="Times New Roman"/>
          <w:b/>
          <w:sz w:val="28"/>
          <w:szCs w:val="28"/>
        </w:rPr>
        <w:t>П О С Т А Н О В Л Е Н И Е</w:t>
      </w:r>
    </w:p>
    <w:p w:rsidR="003A194D" w:rsidRPr="003A194D" w:rsidRDefault="003A194D" w:rsidP="003A194D">
      <w:pPr>
        <w:jc w:val="center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>_____________________________________________________</w:t>
      </w:r>
    </w:p>
    <w:p w:rsidR="003A194D" w:rsidRPr="003A194D" w:rsidRDefault="003A194D" w:rsidP="003A194D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>от ___</w:t>
      </w:r>
      <w:r w:rsidRPr="003A194D">
        <w:rPr>
          <w:rFonts w:cs="Times New Roman"/>
          <w:sz w:val="28"/>
          <w:szCs w:val="28"/>
        </w:rPr>
        <w:softHyphen/>
      </w:r>
      <w:r w:rsidRPr="003A194D">
        <w:rPr>
          <w:rFonts w:cs="Times New Roman"/>
          <w:sz w:val="28"/>
          <w:szCs w:val="28"/>
        </w:rPr>
        <w:softHyphen/>
      </w:r>
      <w:r w:rsidRPr="003A194D">
        <w:rPr>
          <w:rFonts w:cs="Times New Roman"/>
          <w:sz w:val="28"/>
          <w:szCs w:val="28"/>
        </w:rPr>
        <w:softHyphen/>
      </w:r>
      <w:r w:rsidRPr="003A194D">
        <w:rPr>
          <w:rFonts w:cs="Times New Roman"/>
          <w:sz w:val="28"/>
          <w:szCs w:val="28"/>
        </w:rPr>
        <w:softHyphen/>
      </w:r>
      <w:r w:rsidRPr="003A194D">
        <w:rPr>
          <w:rFonts w:cs="Times New Roman"/>
          <w:sz w:val="28"/>
          <w:szCs w:val="28"/>
        </w:rPr>
        <w:softHyphen/>
      </w:r>
      <w:r w:rsidRPr="003A194D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3A194D">
        <w:rPr>
          <w:rFonts w:cs="Times New Roman"/>
          <w:sz w:val="28"/>
          <w:szCs w:val="28"/>
        </w:rPr>
        <w:t>_  №</w:t>
      </w:r>
      <w:proofErr w:type="gramEnd"/>
      <w:r w:rsidRPr="003A194D">
        <w:rPr>
          <w:rFonts w:cs="Times New Roman"/>
          <w:sz w:val="28"/>
          <w:szCs w:val="28"/>
        </w:rPr>
        <w:t xml:space="preserve"> _________________________</w:t>
      </w:r>
    </w:p>
    <w:p w:rsidR="003A194D" w:rsidRPr="003A194D" w:rsidRDefault="003A194D" w:rsidP="003A194D">
      <w:pPr>
        <w:tabs>
          <w:tab w:val="left" w:pos="4065"/>
        </w:tabs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ab/>
      </w:r>
    </w:p>
    <w:p w:rsidR="003A194D" w:rsidRPr="003A194D" w:rsidRDefault="003A194D" w:rsidP="003A194D">
      <w:pPr>
        <w:tabs>
          <w:tab w:val="left" w:pos="3150"/>
        </w:tabs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3A194D">
        <w:rPr>
          <w:rFonts w:cs="Times New Roman"/>
          <w:sz w:val="28"/>
          <w:szCs w:val="28"/>
        </w:rPr>
        <w:t>р.п</w:t>
      </w:r>
      <w:proofErr w:type="spellEnd"/>
      <w:r w:rsidRPr="003A194D">
        <w:rPr>
          <w:rFonts w:cs="Times New Roman"/>
          <w:sz w:val="28"/>
          <w:szCs w:val="28"/>
        </w:rPr>
        <w:t xml:space="preserve">. </w:t>
      </w:r>
      <w:proofErr w:type="spellStart"/>
      <w:r w:rsidRPr="003A194D">
        <w:rPr>
          <w:rFonts w:cs="Times New Roman"/>
          <w:sz w:val="28"/>
          <w:szCs w:val="28"/>
        </w:rPr>
        <w:t>Кадошкино</w:t>
      </w:r>
      <w:proofErr w:type="spellEnd"/>
    </w:p>
    <w:p w:rsidR="00EC5D19" w:rsidRPr="003A194D" w:rsidRDefault="00EC5D19" w:rsidP="00EC5D19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EC5D19" w:rsidRPr="003A194D" w:rsidRDefault="00F630D6" w:rsidP="00EC5D19">
      <w:pPr>
        <w:spacing w:line="100" w:lineRule="atLeast"/>
        <w:jc w:val="center"/>
        <w:rPr>
          <w:rFonts w:cs="Times New Roman"/>
          <w:b/>
          <w:sz w:val="28"/>
          <w:szCs w:val="28"/>
        </w:rPr>
      </w:pPr>
      <w:r w:rsidRPr="003A194D">
        <w:rPr>
          <w:rFonts w:cs="Times New Roman"/>
          <w:b/>
          <w:sz w:val="28"/>
          <w:szCs w:val="28"/>
        </w:rPr>
        <w:t>О ВНЕСЕНИИ ИЗМЕНЕНИЙ В АДМИНИСТРАТИВНЫЙ РЕГЛАМЕНТ ПО ПРЕДОСТАВЛЕНИЮ МУНИЦИПАЛЬНОЙ УСЛУГИ «ЗАКЛЮЧЕНИЕ СОГЛАШЕНИЙ О ВНЕСЕНИИ ИЗМЕНЕНИЙ В ДОГОВОРЫ АРЕНДЫ, БЕЗВОЗМЕЗДНОГО СРОЧНОГО ПОЛЬЗОВАНИЯ, О ПЕРЕМЕНЕ ЛИЦ В ОБЯЗАТЕЛЬСТВЕ, РАСТОРЖЕНИИ ДОГОВОРА АРЕНДЫ, БЕЗВОЗМЕЗДНОГО СРОЧНОГО ПОЛЬЗОВАНИЯ ЗЕМЕЛЬНЫМ УЧАСТКОМ»</w:t>
      </w:r>
    </w:p>
    <w:p w:rsidR="00EC5D19" w:rsidRPr="003A194D" w:rsidRDefault="00EC5D19" w:rsidP="00EC5D19">
      <w:pPr>
        <w:spacing w:line="100" w:lineRule="atLeast"/>
        <w:jc w:val="center"/>
        <w:rPr>
          <w:rFonts w:cs="Times New Roman"/>
          <w:sz w:val="28"/>
          <w:szCs w:val="28"/>
        </w:rPr>
      </w:pPr>
    </w:p>
    <w:p w:rsidR="003A194D" w:rsidRPr="003A194D" w:rsidRDefault="00EC5D19" w:rsidP="00EC5D19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3A194D">
        <w:rPr>
          <w:rFonts w:ascii="Times New Roman" w:hAnsi="Times New Roman" w:cs="Times New Roman"/>
          <w:b w:val="0"/>
          <w:sz w:val="28"/>
          <w:szCs w:val="28"/>
        </w:rPr>
        <w:t xml:space="preserve">Во исполнение п.2 ч.4 ст.26 Федерального закона от 01.12.2014 г. № 419 - 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ч.1 ст.15 Федерального закона от 24 ноября 1995 г. № 181-ФЗ «О социальной защите инвалидов в Российской Федерации», </w:t>
      </w:r>
      <w:r w:rsidRPr="003A194D">
        <w:rPr>
          <w:rFonts w:ascii="Times New Roman" w:hAnsi="Times New Roman" w:cs="Times New Roman"/>
          <w:b w:val="0"/>
          <w:color w:val="106BBE"/>
          <w:sz w:val="28"/>
          <w:szCs w:val="28"/>
        </w:rPr>
        <w:t>Федеральным законом</w:t>
      </w:r>
      <w:r w:rsidRPr="003A194D">
        <w:rPr>
          <w:rFonts w:ascii="Times New Roman" w:hAnsi="Times New Roman" w:cs="Times New Roman"/>
          <w:b w:val="0"/>
          <w:color w:val="000000"/>
          <w:sz w:val="28"/>
          <w:szCs w:val="28"/>
        </w:rPr>
        <w:t>  от 27.07.2010 г. №</w:t>
      </w:r>
      <w:r w:rsidRPr="003A194D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</w:t>
      </w:r>
      <w:r w:rsidRPr="003A194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210-ФЗ «Об организации предоставления государственных и муниципальных услуг», Уставом Кадошкинского муниципального района Республики Мордовия, администрация Кадошкинского муниципального района Республики Мордовия </w:t>
      </w:r>
    </w:p>
    <w:p w:rsidR="003A194D" w:rsidRPr="003A194D" w:rsidRDefault="003A194D" w:rsidP="003A194D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3A194D" w:rsidRPr="003A194D" w:rsidRDefault="003A194D" w:rsidP="003A194D">
      <w:pPr>
        <w:pStyle w:val="1"/>
        <w:rPr>
          <w:rFonts w:ascii="Times New Roman" w:hAnsi="Times New Roman" w:cs="Times New Roman"/>
          <w:sz w:val="28"/>
          <w:szCs w:val="28"/>
        </w:rPr>
      </w:pPr>
      <w:r w:rsidRPr="003A194D">
        <w:rPr>
          <w:rFonts w:ascii="Times New Roman" w:hAnsi="Times New Roman" w:cs="Times New Roman"/>
          <w:sz w:val="28"/>
          <w:szCs w:val="28"/>
        </w:rPr>
        <w:t xml:space="preserve">п о с </w:t>
      </w:r>
      <w:proofErr w:type="gramStart"/>
      <w:r w:rsidRPr="003A194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3A194D">
        <w:rPr>
          <w:rFonts w:ascii="Times New Roman" w:hAnsi="Times New Roman" w:cs="Times New Roman"/>
          <w:sz w:val="28"/>
          <w:szCs w:val="28"/>
        </w:rPr>
        <w:t xml:space="preserve"> а н о в л я е т:</w:t>
      </w:r>
    </w:p>
    <w:p w:rsidR="003A194D" w:rsidRPr="003A194D" w:rsidRDefault="003A194D" w:rsidP="003A194D">
      <w:pPr>
        <w:spacing w:line="100" w:lineRule="atLeast"/>
        <w:jc w:val="both"/>
        <w:rPr>
          <w:rFonts w:cs="Times New Roman"/>
          <w:sz w:val="28"/>
          <w:szCs w:val="28"/>
        </w:rPr>
      </w:pPr>
    </w:p>
    <w:p w:rsidR="00EC5D19" w:rsidRPr="003A194D" w:rsidRDefault="00EC5D19" w:rsidP="00EC5D19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 xml:space="preserve">1. Подраздел 15 «Требования к помещениям, в которых предоставляются  муниципальные услуги» Раздела 2 «Стандарт предоставления муниципальной услуги» Административного регламента по предоставлению муниципальной услуги «Заключение соглашений о внесении изменений в договоры аренды, безвозмездного срочного пользования, о перемене лиц в обязательстве, расторжении договора аренды, безвозмездного срочного пользования земельным участком», утвержденного Постановлением администрации Кадошкинского муниципального района  Республики Мордовия от 12.10.2015 г. № 355-П «Заключение соглашений о внесении изменений в договоры аренды, безвозмездного срочного пользования, о перемене лиц в обязательстве, расторжении договора аренды, безвозмездного срочного пользования земельным участком» дополнить п.п.39.1 следующего содержания: </w:t>
      </w:r>
    </w:p>
    <w:p w:rsidR="00EC5D19" w:rsidRPr="003A194D" w:rsidRDefault="00EC5D19" w:rsidP="00EC5D19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lastRenderedPageBreak/>
        <w:t>«39.1. МБУ «МФЦ» обеспечивает инвалидам (включая инвалидов, использующих кресла-коляски и собак-проводников):</w:t>
      </w:r>
    </w:p>
    <w:p w:rsidR="00EC5D19" w:rsidRPr="003A194D" w:rsidRDefault="00EC5D19" w:rsidP="00EC5D19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EC5D19" w:rsidRPr="003A194D" w:rsidRDefault="00EC5D19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3A194D">
        <w:rPr>
          <w:rFonts w:cs="Times New Roman"/>
          <w:sz w:val="28"/>
          <w:szCs w:val="28"/>
        </w:rPr>
        <w:t>объекты  и</w:t>
      </w:r>
      <w:proofErr w:type="gramEnd"/>
      <w:r w:rsidRPr="003A194D">
        <w:rPr>
          <w:rFonts w:cs="Times New Roman"/>
          <w:sz w:val="28"/>
          <w:szCs w:val="28"/>
        </w:rPr>
        <w:t xml:space="preserve"> выхода из них, посадки в транспортное средство и высадки из него, в том числе с использованием кресла - коляски;</w:t>
      </w:r>
    </w:p>
    <w:p w:rsidR="00EC5D19" w:rsidRPr="003A194D" w:rsidRDefault="00EC5D19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EC5D19" w:rsidRPr="003A194D" w:rsidRDefault="00EC5D19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EC5D19" w:rsidRPr="003A194D" w:rsidRDefault="00EC5D19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EC5D19" w:rsidRPr="003A194D" w:rsidRDefault="00EC5D19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 xml:space="preserve">- допуск </w:t>
      </w:r>
      <w:proofErr w:type="spellStart"/>
      <w:r w:rsidRPr="003A194D">
        <w:rPr>
          <w:rFonts w:cs="Times New Roman"/>
          <w:sz w:val="28"/>
          <w:szCs w:val="28"/>
        </w:rPr>
        <w:t>сурдопереводчика</w:t>
      </w:r>
      <w:proofErr w:type="spellEnd"/>
      <w:r w:rsidRPr="003A194D">
        <w:rPr>
          <w:rFonts w:cs="Times New Roman"/>
          <w:sz w:val="28"/>
          <w:szCs w:val="28"/>
        </w:rPr>
        <w:t xml:space="preserve"> и </w:t>
      </w:r>
      <w:proofErr w:type="spellStart"/>
      <w:r w:rsidRPr="003A194D">
        <w:rPr>
          <w:rFonts w:cs="Times New Roman"/>
          <w:sz w:val="28"/>
          <w:szCs w:val="28"/>
        </w:rPr>
        <w:t>тифлосурдопереводчика</w:t>
      </w:r>
      <w:proofErr w:type="spellEnd"/>
      <w:r w:rsidRPr="003A194D">
        <w:rPr>
          <w:rFonts w:cs="Times New Roman"/>
          <w:sz w:val="28"/>
          <w:szCs w:val="28"/>
        </w:rPr>
        <w:t>;</w:t>
      </w:r>
    </w:p>
    <w:p w:rsidR="00EC5D19" w:rsidRPr="003A194D" w:rsidRDefault="00EC5D19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EC5D19" w:rsidRPr="003A194D" w:rsidRDefault="00EC5D19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>- оказание помощи в преодолении барьеров, мешающих получению ими услуг наравне с другими лицами.»</w:t>
      </w:r>
    </w:p>
    <w:p w:rsidR="00EC5D19" w:rsidRPr="003A194D" w:rsidRDefault="00EC5D19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>2.  Настоящее Постановление вступает в силу со дня официального опубликования.</w:t>
      </w:r>
    </w:p>
    <w:p w:rsidR="00EC5D19" w:rsidRPr="003A194D" w:rsidRDefault="00EC5D19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DA4B9F" w:rsidRPr="003A194D" w:rsidRDefault="00DA4B9F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DA4B9F" w:rsidRPr="003A194D" w:rsidRDefault="00DA4B9F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DA4B9F" w:rsidRPr="003A194D" w:rsidRDefault="00DA4B9F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DA4B9F" w:rsidRPr="003A194D" w:rsidRDefault="00DA4B9F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DA4B9F" w:rsidRPr="003A194D" w:rsidRDefault="00DA4B9F" w:rsidP="00EC5D19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DA4B9F" w:rsidRPr="003A194D" w:rsidRDefault="00DA4B9F" w:rsidP="003A194D">
      <w:pPr>
        <w:pStyle w:val="a3"/>
        <w:spacing w:line="100" w:lineRule="atLeast"/>
        <w:ind w:left="0" w:firstLine="709"/>
        <w:rPr>
          <w:rFonts w:cs="Times New Roman"/>
          <w:sz w:val="28"/>
          <w:szCs w:val="28"/>
        </w:rPr>
      </w:pPr>
    </w:p>
    <w:p w:rsidR="00DA4B9F" w:rsidRPr="003A194D" w:rsidRDefault="00EC5D19" w:rsidP="003A194D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 xml:space="preserve">Глава администрации </w:t>
      </w:r>
    </w:p>
    <w:p w:rsidR="00EC5D19" w:rsidRPr="003A194D" w:rsidRDefault="00EC5D19" w:rsidP="003A194D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 xml:space="preserve">Кадошкинского муниципального района </w:t>
      </w:r>
    </w:p>
    <w:p w:rsidR="00EC5D19" w:rsidRPr="003A194D" w:rsidRDefault="00EC5D19" w:rsidP="003A194D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3A194D">
        <w:rPr>
          <w:rFonts w:cs="Times New Roman"/>
          <w:sz w:val="28"/>
          <w:szCs w:val="28"/>
        </w:rPr>
        <w:t xml:space="preserve">Республики Мордовия                                                                           </w:t>
      </w:r>
      <w:bookmarkStart w:id="0" w:name="_GoBack"/>
      <w:bookmarkEnd w:id="0"/>
      <w:proofErr w:type="spellStart"/>
      <w:r w:rsidRPr="003A194D">
        <w:rPr>
          <w:rFonts w:cs="Times New Roman"/>
          <w:sz w:val="28"/>
          <w:szCs w:val="28"/>
        </w:rPr>
        <w:t>А.В.Чаткин</w:t>
      </w:r>
      <w:proofErr w:type="spellEnd"/>
    </w:p>
    <w:p w:rsidR="00DD19A3" w:rsidRPr="003A194D" w:rsidRDefault="00DD19A3">
      <w:pPr>
        <w:rPr>
          <w:rFonts w:cs="Times New Roman"/>
          <w:sz w:val="28"/>
          <w:szCs w:val="28"/>
        </w:rPr>
      </w:pPr>
    </w:p>
    <w:sectPr w:rsidR="00DD19A3" w:rsidRPr="003A1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991"/>
    <w:rsid w:val="003A194D"/>
    <w:rsid w:val="005B4991"/>
    <w:rsid w:val="00DA4B9F"/>
    <w:rsid w:val="00DD19A3"/>
    <w:rsid w:val="00EC5D19"/>
    <w:rsid w:val="00F6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932670-6B3C-481C-AF05-7F8E9720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D1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C5D19"/>
    <w:pPr>
      <w:numPr>
        <w:numId w:val="1"/>
      </w:numPr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5D19"/>
    <w:rPr>
      <w:rFonts w:ascii="Arial" w:eastAsia="Arial Unicode MS" w:hAnsi="Arial" w:cs="Mangal"/>
      <w:b/>
      <w:bCs/>
      <w:color w:val="26282F"/>
      <w:kern w:val="1"/>
      <w:sz w:val="24"/>
      <w:szCs w:val="24"/>
      <w:lang w:eastAsia="hi-IN" w:bidi="hi-IN"/>
    </w:rPr>
  </w:style>
  <w:style w:type="paragraph" w:styleId="a3">
    <w:name w:val="List Paragraph"/>
    <w:basedOn w:val="a"/>
    <w:qFormat/>
    <w:rsid w:val="00EC5D1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599</Words>
  <Characters>3417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2016-03-16T13:07:00Z</dcterms:created>
  <dcterms:modified xsi:type="dcterms:W3CDTF">2016-11-22T10:56:00Z</dcterms:modified>
</cp:coreProperties>
</file>