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929" w:rsidRPr="00725929" w:rsidRDefault="00725929" w:rsidP="00725929">
      <w:pPr>
        <w:widowControl/>
        <w:tabs>
          <w:tab w:val="left" w:pos="7800"/>
        </w:tabs>
        <w:jc w:val="right"/>
        <w:rPr>
          <w:rFonts w:cs="Times New Roman"/>
          <w:sz w:val="28"/>
          <w:szCs w:val="28"/>
        </w:rPr>
      </w:pPr>
      <w:r w:rsidRPr="00725929">
        <w:rPr>
          <w:rFonts w:cs="Times New Roman"/>
          <w:sz w:val="28"/>
          <w:szCs w:val="28"/>
        </w:rPr>
        <w:t>ПРОЕКТ</w:t>
      </w:r>
    </w:p>
    <w:p w:rsidR="00725929" w:rsidRPr="00725929" w:rsidRDefault="00725929" w:rsidP="00725929">
      <w:pPr>
        <w:widowControl/>
        <w:jc w:val="center"/>
        <w:rPr>
          <w:rFonts w:cs="Times New Roman"/>
          <w:sz w:val="28"/>
          <w:szCs w:val="28"/>
        </w:rPr>
      </w:pPr>
    </w:p>
    <w:p w:rsidR="00725929" w:rsidRPr="00725929" w:rsidRDefault="00725929" w:rsidP="00725929">
      <w:pPr>
        <w:jc w:val="center"/>
        <w:rPr>
          <w:rFonts w:cs="Times New Roman"/>
          <w:sz w:val="28"/>
          <w:szCs w:val="28"/>
        </w:rPr>
      </w:pPr>
    </w:p>
    <w:p w:rsidR="00725929" w:rsidRPr="00725929" w:rsidRDefault="00725929" w:rsidP="00725929">
      <w:pPr>
        <w:jc w:val="center"/>
        <w:rPr>
          <w:rFonts w:cs="Times New Roman"/>
          <w:sz w:val="28"/>
          <w:szCs w:val="28"/>
        </w:rPr>
      </w:pPr>
    </w:p>
    <w:p w:rsidR="00725929" w:rsidRPr="00725929" w:rsidRDefault="00725929" w:rsidP="00725929">
      <w:pPr>
        <w:jc w:val="center"/>
        <w:rPr>
          <w:rFonts w:cs="Times New Roman"/>
          <w:b/>
          <w:sz w:val="28"/>
          <w:szCs w:val="28"/>
        </w:rPr>
      </w:pPr>
      <w:r w:rsidRPr="00725929">
        <w:rPr>
          <w:rFonts w:cs="Times New Roman"/>
          <w:b/>
          <w:sz w:val="28"/>
          <w:szCs w:val="28"/>
        </w:rPr>
        <w:t>П О С Т А Н О В Л Е Н И Е</w:t>
      </w:r>
    </w:p>
    <w:p w:rsidR="00725929" w:rsidRPr="00725929" w:rsidRDefault="00725929" w:rsidP="00725929">
      <w:pPr>
        <w:jc w:val="center"/>
        <w:rPr>
          <w:rFonts w:cs="Times New Roman"/>
          <w:sz w:val="28"/>
          <w:szCs w:val="28"/>
        </w:rPr>
      </w:pPr>
      <w:r w:rsidRPr="00725929">
        <w:rPr>
          <w:rFonts w:cs="Times New Roman"/>
          <w:sz w:val="28"/>
          <w:szCs w:val="28"/>
        </w:rPr>
        <w:t>_____________________________________________________</w:t>
      </w:r>
    </w:p>
    <w:p w:rsidR="00725929" w:rsidRPr="00725929" w:rsidRDefault="00725929" w:rsidP="00725929">
      <w:pPr>
        <w:tabs>
          <w:tab w:val="left" w:pos="0"/>
          <w:tab w:val="center" w:pos="4807"/>
        </w:tabs>
        <w:rPr>
          <w:rFonts w:cs="Times New Roman"/>
          <w:sz w:val="28"/>
          <w:szCs w:val="28"/>
        </w:rPr>
      </w:pPr>
      <w:r w:rsidRPr="00725929">
        <w:rPr>
          <w:rFonts w:cs="Times New Roman"/>
          <w:sz w:val="28"/>
          <w:szCs w:val="28"/>
        </w:rPr>
        <w:t>от ___</w:t>
      </w:r>
      <w:r w:rsidRPr="00725929">
        <w:rPr>
          <w:rFonts w:cs="Times New Roman"/>
          <w:sz w:val="28"/>
          <w:szCs w:val="28"/>
        </w:rPr>
        <w:softHyphen/>
      </w:r>
      <w:r w:rsidRPr="00725929">
        <w:rPr>
          <w:rFonts w:cs="Times New Roman"/>
          <w:sz w:val="28"/>
          <w:szCs w:val="28"/>
        </w:rPr>
        <w:softHyphen/>
      </w:r>
      <w:r w:rsidRPr="00725929">
        <w:rPr>
          <w:rFonts w:cs="Times New Roman"/>
          <w:sz w:val="28"/>
          <w:szCs w:val="28"/>
        </w:rPr>
        <w:softHyphen/>
      </w:r>
      <w:r w:rsidRPr="00725929">
        <w:rPr>
          <w:rFonts w:cs="Times New Roman"/>
          <w:sz w:val="28"/>
          <w:szCs w:val="28"/>
        </w:rPr>
        <w:softHyphen/>
      </w:r>
      <w:r w:rsidRPr="00725929">
        <w:rPr>
          <w:rFonts w:cs="Times New Roman"/>
          <w:sz w:val="28"/>
          <w:szCs w:val="28"/>
        </w:rPr>
        <w:softHyphen/>
      </w:r>
      <w:r w:rsidRPr="00725929">
        <w:rPr>
          <w:rFonts w:cs="Times New Roman"/>
          <w:sz w:val="28"/>
          <w:szCs w:val="28"/>
        </w:rPr>
        <w:softHyphen/>
        <w:t>_________________________________  № _________________________</w:t>
      </w:r>
    </w:p>
    <w:p w:rsidR="00725929" w:rsidRPr="00725929" w:rsidRDefault="00725929" w:rsidP="00725929">
      <w:pPr>
        <w:tabs>
          <w:tab w:val="left" w:pos="4065"/>
        </w:tabs>
        <w:rPr>
          <w:rFonts w:cs="Times New Roman"/>
          <w:sz w:val="28"/>
          <w:szCs w:val="28"/>
        </w:rPr>
      </w:pPr>
      <w:r w:rsidRPr="00725929">
        <w:rPr>
          <w:rFonts w:cs="Times New Roman"/>
          <w:sz w:val="28"/>
          <w:szCs w:val="28"/>
        </w:rPr>
        <w:tab/>
      </w:r>
    </w:p>
    <w:p w:rsidR="00725929" w:rsidRPr="00725929" w:rsidRDefault="00725929" w:rsidP="00725929">
      <w:pPr>
        <w:tabs>
          <w:tab w:val="left" w:pos="3150"/>
        </w:tabs>
        <w:rPr>
          <w:rFonts w:cs="Times New Roman"/>
          <w:sz w:val="28"/>
          <w:szCs w:val="28"/>
        </w:rPr>
      </w:pPr>
      <w:r w:rsidRPr="00725929">
        <w:rPr>
          <w:rFonts w:cs="Times New Roman"/>
          <w:sz w:val="28"/>
          <w:szCs w:val="28"/>
        </w:rPr>
        <w:t xml:space="preserve">                                                         р.п. Кадошкино</w:t>
      </w:r>
    </w:p>
    <w:p w:rsidR="0098091A" w:rsidRPr="00725929" w:rsidRDefault="0098091A" w:rsidP="0098091A">
      <w:pPr>
        <w:tabs>
          <w:tab w:val="left" w:pos="4065"/>
        </w:tabs>
        <w:spacing w:line="200" w:lineRule="atLeast"/>
        <w:jc w:val="both"/>
        <w:rPr>
          <w:rFonts w:cs="Times New Roman"/>
          <w:sz w:val="28"/>
          <w:szCs w:val="28"/>
        </w:rPr>
      </w:pPr>
    </w:p>
    <w:p w:rsidR="0098091A" w:rsidRPr="00725929" w:rsidRDefault="0098091A" w:rsidP="0098091A">
      <w:pPr>
        <w:tabs>
          <w:tab w:val="left" w:pos="4065"/>
        </w:tabs>
        <w:spacing w:line="200" w:lineRule="atLeast"/>
        <w:jc w:val="both"/>
        <w:rPr>
          <w:rFonts w:cs="Times New Roman"/>
          <w:sz w:val="28"/>
          <w:szCs w:val="28"/>
        </w:rPr>
      </w:pPr>
    </w:p>
    <w:p w:rsidR="0098091A" w:rsidRPr="00725929" w:rsidRDefault="001C4132" w:rsidP="0098091A">
      <w:pPr>
        <w:spacing w:line="100" w:lineRule="atLeast"/>
        <w:jc w:val="center"/>
        <w:rPr>
          <w:rFonts w:cs="Times New Roman"/>
          <w:b/>
          <w:sz w:val="28"/>
          <w:szCs w:val="28"/>
        </w:rPr>
      </w:pPr>
      <w:r w:rsidRPr="00725929">
        <w:rPr>
          <w:rFonts w:cs="Times New Roman"/>
          <w:b/>
          <w:sz w:val="28"/>
          <w:szCs w:val="28"/>
        </w:rPr>
        <w:t>О ВНЕСЕНИИ ИЗМЕНЕНИЙ В АДМИНИСТРАТИВНЫЙ РЕГЛАМЕНТ ПО ПРЕДОСТАВЛЕНИЮ МУНИЦИПАЛЬНОЙ УСЛУГИ «ПРЕДОСТАВЛЕНИЕ ЗЕМЕЛЬНЫХ УЧАСТКОВ ГРАЖДАНАМ И ЮРИДИЧЕСКИМ ЛИЦАМ, НА КОТОРЫХ РАСПОЛОЖЕНЫ ОБЪЕКТЫ НЕДВИЖИМОСТИ»</w:t>
      </w:r>
    </w:p>
    <w:p w:rsidR="0098091A" w:rsidRPr="00725929" w:rsidRDefault="0098091A" w:rsidP="0098091A">
      <w:pPr>
        <w:spacing w:line="100" w:lineRule="atLeast"/>
        <w:jc w:val="center"/>
        <w:rPr>
          <w:rFonts w:cs="Times New Roman"/>
          <w:sz w:val="28"/>
          <w:szCs w:val="28"/>
        </w:rPr>
      </w:pPr>
    </w:p>
    <w:p w:rsidR="00725929" w:rsidRPr="00725929" w:rsidRDefault="0098091A" w:rsidP="0098091A">
      <w:pPr>
        <w:pStyle w:val="1"/>
        <w:spacing w:before="0" w:after="0" w:line="100" w:lineRule="atLeast"/>
        <w:ind w:left="0"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725929">
        <w:rPr>
          <w:rFonts w:ascii="Times New Roman" w:hAnsi="Times New Roman" w:cs="Times New Roman"/>
          <w:b w:val="0"/>
          <w:sz w:val="28"/>
          <w:szCs w:val="28"/>
        </w:rPr>
        <w:t xml:space="preserve">Во исполнение п.2 ч.4 ст.26 Федерального закона от 01.12.2014 г. № 419 - 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руководствуясь ч.1 ст.15 Федерального закона от 24.11.1995 г. № 181-ФЗ «О социальной защите инвалидов в Российской Федерации», </w:t>
      </w:r>
      <w:r w:rsidRPr="00725929">
        <w:rPr>
          <w:rFonts w:ascii="Times New Roman" w:hAnsi="Times New Roman" w:cs="Times New Roman"/>
          <w:b w:val="0"/>
          <w:color w:val="106BBE"/>
          <w:sz w:val="28"/>
          <w:szCs w:val="28"/>
        </w:rPr>
        <w:t>Федеральным законом</w:t>
      </w:r>
      <w:r w:rsidRPr="00725929">
        <w:rPr>
          <w:rFonts w:ascii="Times New Roman" w:hAnsi="Times New Roman" w:cs="Times New Roman"/>
          <w:b w:val="0"/>
          <w:color w:val="000000"/>
          <w:sz w:val="28"/>
          <w:szCs w:val="28"/>
        </w:rPr>
        <w:t> от 27.07.2010 г. №</w:t>
      </w:r>
      <w:r w:rsidRPr="00725929">
        <w:rPr>
          <w:rFonts w:ascii="Times New Roman" w:hAnsi="Times New Roman" w:cs="Times New Roman"/>
          <w:b w:val="0"/>
          <w:color w:val="000000"/>
          <w:sz w:val="28"/>
          <w:szCs w:val="28"/>
          <w:lang w:val="en-US"/>
        </w:rPr>
        <w:t> </w:t>
      </w:r>
      <w:r w:rsidRPr="00725929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210-ФЗ «Об организации предоставления государственных и муниципальных услуг», Уставом Кадошкинского муниципального района Республики Мордовия, администрация Кадошкинского муниципального района Республики Мордовия </w:t>
      </w:r>
    </w:p>
    <w:p w:rsidR="00725929" w:rsidRPr="00725929" w:rsidRDefault="00725929" w:rsidP="0098091A">
      <w:pPr>
        <w:pStyle w:val="1"/>
        <w:spacing w:before="0" w:after="0" w:line="100" w:lineRule="atLeast"/>
        <w:ind w:left="0"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725929" w:rsidRPr="00725929" w:rsidRDefault="00725929" w:rsidP="00725929">
      <w:pPr>
        <w:pStyle w:val="1"/>
        <w:rPr>
          <w:rFonts w:ascii="Times New Roman" w:hAnsi="Times New Roman" w:cs="Times New Roman"/>
          <w:sz w:val="28"/>
          <w:szCs w:val="28"/>
        </w:rPr>
      </w:pPr>
      <w:r w:rsidRPr="00725929">
        <w:rPr>
          <w:rFonts w:ascii="Times New Roman" w:hAnsi="Times New Roman" w:cs="Times New Roman"/>
          <w:sz w:val="28"/>
          <w:szCs w:val="28"/>
        </w:rPr>
        <w:t>п о с т а н о в л я е т:</w:t>
      </w:r>
    </w:p>
    <w:p w:rsidR="00725929" w:rsidRPr="00725929" w:rsidRDefault="00725929" w:rsidP="0098091A">
      <w:pPr>
        <w:spacing w:line="100" w:lineRule="atLeast"/>
        <w:ind w:firstLine="709"/>
        <w:jc w:val="both"/>
        <w:rPr>
          <w:rFonts w:cs="Times New Roman"/>
          <w:sz w:val="28"/>
          <w:szCs w:val="28"/>
        </w:rPr>
      </w:pPr>
    </w:p>
    <w:p w:rsidR="0098091A" w:rsidRPr="00725929" w:rsidRDefault="0098091A" w:rsidP="0098091A">
      <w:pPr>
        <w:spacing w:line="100" w:lineRule="atLeast"/>
        <w:ind w:firstLine="709"/>
        <w:jc w:val="both"/>
        <w:rPr>
          <w:rFonts w:cs="Times New Roman"/>
          <w:sz w:val="28"/>
          <w:szCs w:val="28"/>
        </w:rPr>
      </w:pPr>
      <w:r w:rsidRPr="00725929">
        <w:rPr>
          <w:rFonts w:cs="Times New Roman"/>
          <w:sz w:val="28"/>
          <w:szCs w:val="28"/>
        </w:rPr>
        <w:t xml:space="preserve">1. Подраздел 16 «Требования к помещениям, в которых предоставляются  муниципальные услуги» Раздела 2 «Стандарт предоставления муниципальной услуги» Административного регламента по предоставлению муниципальной услуги «Предоставление земельных участков гражданам и юридическим лицам, на которых расположены объекты недвижимости», утвержденного Постановлением администрации Кадошкинского  муниципального района Республики Мордовия от 14.10.2015 г. № 389-П «Об утверждении  Административного  регламента  по предоставлению муниципальной услуги «Предоставление земельных участков гражданам и юридическим лицам, на которых расположены объекты недвижимости»  дополнить п.п.40.1 следующего содержания: </w:t>
      </w:r>
    </w:p>
    <w:p w:rsidR="0098091A" w:rsidRPr="00725929" w:rsidRDefault="0098091A" w:rsidP="0098091A">
      <w:pPr>
        <w:spacing w:line="100" w:lineRule="atLeast"/>
        <w:ind w:firstLine="709"/>
        <w:jc w:val="both"/>
        <w:rPr>
          <w:rFonts w:cs="Times New Roman"/>
          <w:sz w:val="28"/>
          <w:szCs w:val="28"/>
        </w:rPr>
      </w:pPr>
      <w:r w:rsidRPr="00725929">
        <w:rPr>
          <w:rFonts w:cs="Times New Roman"/>
          <w:sz w:val="28"/>
          <w:szCs w:val="28"/>
        </w:rPr>
        <w:t>«40.1. МБУ «МФЦ» обеспечивает инвалидам (включая инвалидов, использующих кресла-коляски и собак-проводников):</w:t>
      </w:r>
    </w:p>
    <w:p w:rsidR="0098091A" w:rsidRPr="00725929" w:rsidRDefault="0098091A" w:rsidP="0098091A">
      <w:pPr>
        <w:spacing w:line="100" w:lineRule="atLeast"/>
        <w:ind w:firstLine="709"/>
        <w:jc w:val="both"/>
        <w:rPr>
          <w:rFonts w:cs="Times New Roman"/>
          <w:sz w:val="28"/>
          <w:szCs w:val="28"/>
        </w:rPr>
      </w:pPr>
      <w:r w:rsidRPr="00725929">
        <w:rPr>
          <w:rFonts w:cs="Times New Roman"/>
          <w:sz w:val="28"/>
          <w:szCs w:val="28"/>
        </w:rPr>
        <w:t xml:space="preserve">-  условия для беспрепятственного доступа к объекту (зданию, </w:t>
      </w:r>
      <w:r w:rsidRPr="00725929">
        <w:rPr>
          <w:rFonts w:cs="Times New Roman"/>
          <w:sz w:val="28"/>
          <w:szCs w:val="28"/>
        </w:rPr>
        <w:lastRenderedPageBreak/>
        <w:t>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:rsidR="0098091A" w:rsidRPr="00725929" w:rsidRDefault="0098091A" w:rsidP="0098091A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725929">
        <w:rPr>
          <w:rFonts w:cs="Times New Roman"/>
          <w:sz w:val="28"/>
          <w:szCs w:val="28"/>
        </w:rPr>
        <w:t>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объекты  и выхода из них, посадки в транспортное средство и высадки из него, в том числе с использованием кресла-коляски;</w:t>
      </w:r>
    </w:p>
    <w:p w:rsidR="0098091A" w:rsidRPr="00725929" w:rsidRDefault="0098091A" w:rsidP="0098091A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725929">
        <w:rPr>
          <w:rFonts w:cs="Times New Roman"/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передвижения, и оказание им помощи;</w:t>
      </w:r>
    </w:p>
    <w:p w:rsidR="0098091A" w:rsidRPr="00725929" w:rsidRDefault="0098091A" w:rsidP="0098091A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725929">
        <w:rPr>
          <w:rFonts w:cs="Times New Roman"/>
          <w:sz w:val="28"/>
          <w:szCs w:val="28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98091A" w:rsidRPr="00725929" w:rsidRDefault="0098091A" w:rsidP="0098091A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725929">
        <w:rPr>
          <w:rFonts w:cs="Times New Roman"/>
          <w:sz w:val="28"/>
          <w:szCs w:val="28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98091A" w:rsidRPr="00725929" w:rsidRDefault="0098091A" w:rsidP="0098091A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725929">
        <w:rPr>
          <w:rFonts w:cs="Times New Roman"/>
          <w:sz w:val="28"/>
          <w:szCs w:val="28"/>
        </w:rPr>
        <w:t>- допуск сурдопереводчика и тифлосурдопереводчика;</w:t>
      </w:r>
    </w:p>
    <w:p w:rsidR="0098091A" w:rsidRPr="00725929" w:rsidRDefault="0098091A" w:rsidP="0098091A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725929">
        <w:rPr>
          <w:rFonts w:cs="Times New Roman"/>
          <w:sz w:val="28"/>
          <w:szCs w:val="28"/>
        </w:rPr>
        <w:t>- допуск собаки – проводника на объекты (здания, помещения), в которых предоставляются услуги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98091A" w:rsidRPr="00725929" w:rsidRDefault="0098091A" w:rsidP="0098091A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725929">
        <w:rPr>
          <w:rFonts w:cs="Times New Roman"/>
          <w:sz w:val="28"/>
          <w:szCs w:val="28"/>
        </w:rPr>
        <w:t>- оказание помощи в преодолении барьеров, мешающих получению ими услуг наравне с другими лицами.»</w:t>
      </w:r>
    </w:p>
    <w:p w:rsidR="0098091A" w:rsidRPr="00725929" w:rsidRDefault="0098091A" w:rsidP="0098091A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725929">
        <w:rPr>
          <w:rFonts w:cs="Times New Roman"/>
          <w:sz w:val="28"/>
          <w:szCs w:val="28"/>
        </w:rPr>
        <w:t>2.  Настоящее Постановление вступает в силу со дня официального опубликования.</w:t>
      </w:r>
    </w:p>
    <w:p w:rsidR="0098091A" w:rsidRPr="00725929" w:rsidRDefault="0098091A" w:rsidP="0098091A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3F4EC0" w:rsidRPr="00725929" w:rsidRDefault="003F4EC0" w:rsidP="0098091A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3F4EC0" w:rsidRPr="00725929" w:rsidRDefault="003F4EC0" w:rsidP="0098091A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3F4EC0" w:rsidRPr="00725929" w:rsidRDefault="003F4EC0" w:rsidP="0098091A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3F4EC0" w:rsidRPr="00725929" w:rsidRDefault="003F4EC0" w:rsidP="0098091A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3F4EC0" w:rsidRPr="00725929" w:rsidRDefault="003F4EC0" w:rsidP="0098091A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3F4EC0" w:rsidRPr="00725929" w:rsidRDefault="0098091A" w:rsidP="00725929">
      <w:pPr>
        <w:pStyle w:val="a3"/>
        <w:spacing w:line="100" w:lineRule="atLeast"/>
        <w:ind w:left="0"/>
        <w:rPr>
          <w:rFonts w:cs="Times New Roman"/>
          <w:sz w:val="28"/>
          <w:szCs w:val="28"/>
        </w:rPr>
      </w:pPr>
      <w:r w:rsidRPr="00725929">
        <w:rPr>
          <w:rFonts w:cs="Times New Roman"/>
          <w:sz w:val="28"/>
          <w:szCs w:val="28"/>
        </w:rPr>
        <w:t xml:space="preserve">Глава администрации </w:t>
      </w:r>
    </w:p>
    <w:p w:rsidR="0098091A" w:rsidRPr="00725929" w:rsidRDefault="0098091A" w:rsidP="00725929">
      <w:pPr>
        <w:pStyle w:val="a3"/>
        <w:spacing w:line="100" w:lineRule="atLeast"/>
        <w:ind w:left="0"/>
        <w:rPr>
          <w:rFonts w:cs="Times New Roman"/>
          <w:sz w:val="28"/>
          <w:szCs w:val="28"/>
        </w:rPr>
      </w:pPr>
      <w:r w:rsidRPr="00725929">
        <w:rPr>
          <w:rFonts w:cs="Times New Roman"/>
          <w:sz w:val="28"/>
          <w:szCs w:val="28"/>
        </w:rPr>
        <w:t xml:space="preserve">Кадошкинского муниципального района </w:t>
      </w:r>
    </w:p>
    <w:p w:rsidR="0098091A" w:rsidRPr="00725929" w:rsidRDefault="0098091A" w:rsidP="00725929">
      <w:pPr>
        <w:pStyle w:val="a3"/>
        <w:spacing w:line="100" w:lineRule="atLeast"/>
        <w:ind w:left="0"/>
        <w:rPr>
          <w:rFonts w:cs="Times New Roman"/>
          <w:sz w:val="28"/>
          <w:szCs w:val="28"/>
        </w:rPr>
      </w:pPr>
      <w:r w:rsidRPr="00725929">
        <w:rPr>
          <w:rFonts w:cs="Times New Roman"/>
          <w:sz w:val="28"/>
          <w:szCs w:val="28"/>
        </w:rPr>
        <w:t xml:space="preserve">Республики Мордовия                                                                        </w:t>
      </w:r>
      <w:bookmarkStart w:id="0" w:name="_GoBack"/>
      <w:bookmarkEnd w:id="0"/>
      <w:r w:rsidRPr="00725929">
        <w:rPr>
          <w:rFonts w:cs="Times New Roman"/>
          <w:sz w:val="28"/>
          <w:szCs w:val="28"/>
        </w:rPr>
        <w:t>А.В.Чаткин</w:t>
      </w:r>
    </w:p>
    <w:p w:rsidR="00DD19A3" w:rsidRPr="00725929" w:rsidRDefault="00DD19A3" w:rsidP="003F4EC0">
      <w:pPr>
        <w:jc w:val="right"/>
        <w:rPr>
          <w:rFonts w:cs="Times New Roman"/>
          <w:sz w:val="28"/>
          <w:szCs w:val="28"/>
        </w:rPr>
      </w:pPr>
    </w:p>
    <w:sectPr w:rsidR="00DD19A3" w:rsidRPr="00725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723"/>
    <w:rsid w:val="001C4132"/>
    <w:rsid w:val="003F4EC0"/>
    <w:rsid w:val="00725929"/>
    <w:rsid w:val="00807723"/>
    <w:rsid w:val="0098091A"/>
    <w:rsid w:val="00DD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5C349D-D526-48F6-960C-2B25BD80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091A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98091A"/>
    <w:pPr>
      <w:numPr>
        <w:numId w:val="1"/>
      </w:numPr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091A"/>
    <w:rPr>
      <w:rFonts w:ascii="Arial" w:eastAsia="Arial Unicode MS" w:hAnsi="Arial" w:cs="Mangal"/>
      <w:b/>
      <w:bCs/>
      <w:color w:val="26282F"/>
      <w:kern w:val="1"/>
      <w:sz w:val="24"/>
      <w:szCs w:val="24"/>
      <w:lang w:eastAsia="hi-IN" w:bidi="hi-IN"/>
    </w:rPr>
  </w:style>
  <w:style w:type="paragraph" w:styleId="a3">
    <w:name w:val="List Paragraph"/>
    <w:basedOn w:val="a"/>
    <w:qFormat/>
    <w:rsid w:val="0098091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562</Words>
  <Characters>3208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2016-03-16T13:05:00Z</dcterms:created>
  <dcterms:modified xsi:type="dcterms:W3CDTF">2016-11-22T10:50:00Z</dcterms:modified>
</cp:coreProperties>
</file>