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D3792" w:rsidRPr="006D3792" w:rsidRDefault="006D3792" w:rsidP="006D3792">
      <w:pPr>
        <w:widowControl/>
        <w:tabs>
          <w:tab w:val="left" w:pos="7800"/>
        </w:tabs>
        <w:jc w:val="right"/>
        <w:rPr>
          <w:rFonts w:cs="Times New Roman"/>
          <w:sz w:val="28"/>
          <w:szCs w:val="28"/>
        </w:rPr>
      </w:pPr>
      <w:r w:rsidRPr="006D3792">
        <w:rPr>
          <w:rFonts w:cs="Times New Roman"/>
          <w:sz w:val="28"/>
          <w:szCs w:val="28"/>
        </w:rPr>
        <w:t>ПРОЕКТ</w:t>
      </w:r>
    </w:p>
    <w:p w:rsidR="006D3792" w:rsidRPr="006D3792" w:rsidRDefault="006D3792" w:rsidP="006D3792">
      <w:pPr>
        <w:jc w:val="center"/>
        <w:rPr>
          <w:rFonts w:cs="Times New Roman"/>
          <w:sz w:val="28"/>
          <w:szCs w:val="28"/>
        </w:rPr>
      </w:pPr>
    </w:p>
    <w:p w:rsidR="006D3792" w:rsidRPr="006D3792" w:rsidRDefault="006D3792" w:rsidP="006D3792">
      <w:pPr>
        <w:jc w:val="center"/>
        <w:rPr>
          <w:rFonts w:cs="Times New Roman"/>
          <w:sz w:val="28"/>
          <w:szCs w:val="28"/>
        </w:rPr>
      </w:pPr>
    </w:p>
    <w:p w:rsidR="006D3792" w:rsidRPr="006D3792" w:rsidRDefault="006D3792" w:rsidP="006D3792">
      <w:pPr>
        <w:jc w:val="center"/>
        <w:rPr>
          <w:rFonts w:cs="Times New Roman"/>
          <w:b/>
          <w:sz w:val="28"/>
          <w:szCs w:val="28"/>
        </w:rPr>
      </w:pPr>
      <w:r w:rsidRPr="006D3792">
        <w:rPr>
          <w:rFonts w:cs="Times New Roman"/>
          <w:b/>
          <w:sz w:val="28"/>
          <w:szCs w:val="28"/>
        </w:rPr>
        <w:t>П О С Т А Н О В Л Е Н И Е</w:t>
      </w:r>
    </w:p>
    <w:p w:rsidR="006D3792" w:rsidRPr="006D3792" w:rsidRDefault="006D3792" w:rsidP="006D3792">
      <w:pPr>
        <w:jc w:val="center"/>
        <w:rPr>
          <w:rFonts w:cs="Times New Roman"/>
          <w:sz w:val="28"/>
          <w:szCs w:val="28"/>
        </w:rPr>
      </w:pPr>
      <w:r w:rsidRPr="006D3792">
        <w:rPr>
          <w:rFonts w:cs="Times New Roman"/>
          <w:sz w:val="28"/>
          <w:szCs w:val="28"/>
        </w:rPr>
        <w:t>_____________________________________________________</w:t>
      </w:r>
    </w:p>
    <w:p w:rsidR="006D3792" w:rsidRPr="006D3792" w:rsidRDefault="006D3792" w:rsidP="006D3792">
      <w:pPr>
        <w:tabs>
          <w:tab w:val="left" w:pos="0"/>
          <w:tab w:val="center" w:pos="4807"/>
        </w:tabs>
        <w:rPr>
          <w:rFonts w:cs="Times New Roman"/>
          <w:sz w:val="28"/>
          <w:szCs w:val="28"/>
        </w:rPr>
      </w:pPr>
      <w:r w:rsidRPr="006D3792">
        <w:rPr>
          <w:rFonts w:cs="Times New Roman"/>
          <w:sz w:val="28"/>
          <w:szCs w:val="28"/>
        </w:rPr>
        <w:t>от ___</w:t>
      </w:r>
      <w:r w:rsidRPr="006D3792">
        <w:rPr>
          <w:rFonts w:cs="Times New Roman"/>
          <w:sz w:val="28"/>
          <w:szCs w:val="28"/>
        </w:rPr>
        <w:softHyphen/>
      </w:r>
      <w:r w:rsidRPr="006D3792">
        <w:rPr>
          <w:rFonts w:cs="Times New Roman"/>
          <w:sz w:val="28"/>
          <w:szCs w:val="28"/>
        </w:rPr>
        <w:softHyphen/>
      </w:r>
      <w:r w:rsidRPr="006D3792">
        <w:rPr>
          <w:rFonts w:cs="Times New Roman"/>
          <w:sz w:val="28"/>
          <w:szCs w:val="28"/>
        </w:rPr>
        <w:softHyphen/>
      </w:r>
      <w:r w:rsidRPr="006D3792">
        <w:rPr>
          <w:rFonts w:cs="Times New Roman"/>
          <w:sz w:val="28"/>
          <w:szCs w:val="28"/>
        </w:rPr>
        <w:softHyphen/>
      </w:r>
      <w:r w:rsidRPr="006D3792">
        <w:rPr>
          <w:rFonts w:cs="Times New Roman"/>
          <w:sz w:val="28"/>
          <w:szCs w:val="28"/>
        </w:rPr>
        <w:softHyphen/>
      </w:r>
      <w:r w:rsidRPr="006D3792">
        <w:rPr>
          <w:rFonts w:cs="Times New Roman"/>
          <w:sz w:val="28"/>
          <w:szCs w:val="28"/>
        </w:rPr>
        <w:softHyphen/>
        <w:t>________________________________</w:t>
      </w:r>
      <w:proofErr w:type="gramStart"/>
      <w:r w:rsidRPr="006D3792">
        <w:rPr>
          <w:rFonts w:cs="Times New Roman"/>
          <w:sz w:val="28"/>
          <w:szCs w:val="28"/>
        </w:rPr>
        <w:t>_  №</w:t>
      </w:r>
      <w:proofErr w:type="gramEnd"/>
      <w:r w:rsidRPr="006D3792">
        <w:rPr>
          <w:rFonts w:cs="Times New Roman"/>
          <w:sz w:val="28"/>
          <w:szCs w:val="28"/>
        </w:rPr>
        <w:t xml:space="preserve"> _________________________</w:t>
      </w:r>
    </w:p>
    <w:p w:rsidR="006D3792" w:rsidRPr="006D3792" w:rsidRDefault="006D3792" w:rsidP="006D3792">
      <w:pPr>
        <w:tabs>
          <w:tab w:val="left" w:pos="4065"/>
        </w:tabs>
        <w:rPr>
          <w:rFonts w:cs="Times New Roman"/>
          <w:sz w:val="28"/>
          <w:szCs w:val="28"/>
        </w:rPr>
      </w:pPr>
      <w:r w:rsidRPr="006D3792">
        <w:rPr>
          <w:rFonts w:cs="Times New Roman"/>
          <w:sz w:val="28"/>
          <w:szCs w:val="28"/>
        </w:rPr>
        <w:tab/>
      </w:r>
    </w:p>
    <w:p w:rsidR="006D3792" w:rsidRPr="006D3792" w:rsidRDefault="006D3792" w:rsidP="006D3792">
      <w:pPr>
        <w:tabs>
          <w:tab w:val="left" w:pos="3150"/>
        </w:tabs>
        <w:rPr>
          <w:rFonts w:cs="Times New Roman"/>
          <w:sz w:val="28"/>
          <w:szCs w:val="28"/>
        </w:rPr>
      </w:pPr>
      <w:r w:rsidRPr="006D3792">
        <w:rPr>
          <w:rFonts w:cs="Times New Roman"/>
          <w:sz w:val="28"/>
          <w:szCs w:val="28"/>
        </w:rPr>
        <w:t xml:space="preserve">                                                         </w:t>
      </w:r>
      <w:proofErr w:type="spellStart"/>
      <w:r w:rsidRPr="006D3792">
        <w:rPr>
          <w:rFonts w:cs="Times New Roman"/>
          <w:sz w:val="28"/>
          <w:szCs w:val="28"/>
        </w:rPr>
        <w:t>р.п</w:t>
      </w:r>
      <w:proofErr w:type="spellEnd"/>
      <w:r w:rsidRPr="006D3792">
        <w:rPr>
          <w:rFonts w:cs="Times New Roman"/>
          <w:sz w:val="28"/>
          <w:szCs w:val="28"/>
        </w:rPr>
        <w:t xml:space="preserve">. </w:t>
      </w:r>
      <w:proofErr w:type="spellStart"/>
      <w:r w:rsidRPr="006D3792">
        <w:rPr>
          <w:rFonts w:cs="Times New Roman"/>
          <w:sz w:val="28"/>
          <w:szCs w:val="28"/>
        </w:rPr>
        <w:t>Кадошкино</w:t>
      </w:r>
      <w:proofErr w:type="spellEnd"/>
    </w:p>
    <w:p w:rsidR="002B608C" w:rsidRPr="006D3792" w:rsidRDefault="002B608C" w:rsidP="002B608C">
      <w:pPr>
        <w:tabs>
          <w:tab w:val="left" w:pos="4065"/>
        </w:tabs>
        <w:spacing w:line="200" w:lineRule="atLeast"/>
        <w:jc w:val="both"/>
        <w:rPr>
          <w:rFonts w:cs="Times New Roman"/>
          <w:sz w:val="28"/>
          <w:szCs w:val="28"/>
        </w:rPr>
      </w:pPr>
    </w:p>
    <w:p w:rsidR="002B608C" w:rsidRPr="006D3792" w:rsidRDefault="00215CF1" w:rsidP="002B608C">
      <w:pPr>
        <w:autoSpaceDE w:val="0"/>
        <w:jc w:val="center"/>
        <w:rPr>
          <w:rFonts w:cs="Times New Roman"/>
          <w:b/>
          <w:bCs/>
          <w:color w:val="26282F"/>
          <w:sz w:val="28"/>
          <w:szCs w:val="28"/>
        </w:rPr>
      </w:pPr>
      <w:r w:rsidRPr="006D3792">
        <w:rPr>
          <w:rFonts w:cs="Times New Roman"/>
          <w:b/>
          <w:bCs/>
          <w:color w:val="26282F"/>
          <w:sz w:val="28"/>
          <w:szCs w:val="28"/>
        </w:rPr>
        <w:t>О ВНЕСЕНИИ ИЗМЕНЕНИЙ В ПОСТАНОВЛЕНИЕ АДМИНИСТРАЦИИ КАДОШКИНСКОГО МУНИЦИПАЛЬНОГО РАЙОНА РЕСПУБЛИКИ МОРДОВИЯ ОТ 16 СЕНТЯБРЯ 2013 Г. N 331-П "ОБ УТВЕРЖДЕНИИ АДМИНИСТРАТИВНОГО РЕГЛАМЕНТА ПРЕДОСТАВЛЕНИЯ АДМИНИСТРАЦИЕЙ КАДОШКИНСКОГО МУНИЦИПАЛЬНОГО РАЙОНА МУНИЦИПАЛЬНОЙ УСЛУГИ "УСТАНОВЛЕНИЕ И ВЫПЛАТА ПЕНСИИ ЗА ВЫСЛУГУ ЛЕТ ЛИЦАМ, ЗАМЕЩАВШИМ МУНИЦИПАЛЬНЫЕ ДОЛЖНОСТИ И ДОЛЖНОСТИ МУНИЦИПАЛЬНОЙ СЛУЖБЫ В ОРГАНАХ МЕСТНОГО САМОУПРАВЛЕНИЯ"</w:t>
      </w:r>
    </w:p>
    <w:p w:rsidR="002B608C" w:rsidRPr="006D3792" w:rsidRDefault="002B608C" w:rsidP="002B608C">
      <w:pPr>
        <w:autoSpaceDE w:val="0"/>
        <w:ind w:firstLine="720"/>
        <w:jc w:val="both"/>
        <w:rPr>
          <w:rFonts w:cs="Times New Roman"/>
          <w:sz w:val="28"/>
          <w:szCs w:val="28"/>
        </w:rPr>
      </w:pPr>
    </w:p>
    <w:p w:rsidR="006D3792" w:rsidRPr="006D3792" w:rsidRDefault="002B608C" w:rsidP="002B608C">
      <w:pPr>
        <w:autoSpaceDE w:val="0"/>
        <w:ind w:firstLine="720"/>
        <w:jc w:val="both"/>
        <w:rPr>
          <w:rFonts w:cs="Times New Roman"/>
          <w:sz w:val="28"/>
          <w:szCs w:val="28"/>
        </w:rPr>
      </w:pPr>
      <w:r w:rsidRPr="006D3792">
        <w:rPr>
          <w:rFonts w:cs="Times New Roman"/>
          <w:sz w:val="28"/>
          <w:szCs w:val="28"/>
        </w:rPr>
        <w:t>Администрация Кадошкинского муниципального района Республики Мордовия</w:t>
      </w:r>
      <w:r w:rsidR="001379C6" w:rsidRPr="006D3792">
        <w:rPr>
          <w:rFonts w:cs="Times New Roman"/>
          <w:sz w:val="28"/>
          <w:szCs w:val="28"/>
        </w:rPr>
        <w:t xml:space="preserve"> </w:t>
      </w:r>
    </w:p>
    <w:p w:rsidR="006D3792" w:rsidRPr="006D3792" w:rsidRDefault="006D3792" w:rsidP="002B608C">
      <w:pPr>
        <w:autoSpaceDE w:val="0"/>
        <w:ind w:firstLine="720"/>
        <w:jc w:val="both"/>
        <w:rPr>
          <w:rFonts w:cs="Times New Roman"/>
          <w:sz w:val="28"/>
          <w:szCs w:val="28"/>
        </w:rPr>
      </w:pPr>
    </w:p>
    <w:p w:rsidR="006D3792" w:rsidRPr="006D3792" w:rsidRDefault="006D3792" w:rsidP="006D3792">
      <w:pPr>
        <w:widowControl/>
        <w:jc w:val="center"/>
        <w:rPr>
          <w:rFonts w:eastAsia="Calibri" w:cs="Times New Roman"/>
          <w:b/>
          <w:color w:val="00000A"/>
          <w:kern w:val="0"/>
          <w:sz w:val="28"/>
          <w:szCs w:val="28"/>
          <w:lang w:eastAsia="zh-CN" w:bidi="ar-SA"/>
        </w:rPr>
      </w:pPr>
      <w:r w:rsidRPr="006D3792">
        <w:rPr>
          <w:rFonts w:eastAsia="Calibri" w:cs="Times New Roman"/>
          <w:b/>
          <w:color w:val="00000A"/>
          <w:kern w:val="0"/>
          <w:sz w:val="28"/>
          <w:szCs w:val="28"/>
          <w:lang w:eastAsia="zh-CN" w:bidi="ar-SA"/>
        </w:rPr>
        <w:t xml:space="preserve">п о с </w:t>
      </w:r>
      <w:proofErr w:type="gramStart"/>
      <w:r w:rsidRPr="006D3792">
        <w:rPr>
          <w:rFonts w:eastAsia="Calibri" w:cs="Times New Roman"/>
          <w:b/>
          <w:color w:val="00000A"/>
          <w:kern w:val="0"/>
          <w:sz w:val="28"/>
          <w:szCs w:val="28"/>
          <w:lang w:eastAsia="zh-CN" w:bidi="ar-SA"/>
        </w:rPr>
        <w:t>т</w:t>
      </w:r>
      <w:proofErr w:type="gramEnd"/>
      <w:r w:rsidRPr="006D3792">
        <w:rPr>
          <w:rFonts w:eastAsia="Calibri" w:cs="Times New Roman"/>
          <w:b/>
          <w:color w:val="00000A"/>
          <w:kern w:val="0"/>
          <w:sz w:val="28"/>
          <w:szCs w:val="28"/>
          <w:lang w:eastAsia="zh-CN" w:bidi="ar-SA"/>
        </w:rPr>
        <w:t xml:space="preserve"> а н о в л я е т:</w:t>
      </w:r>
    </w:p>
    <w:p w:rsidR="006D3792" w:rsidRPr="006D3792" w:rsidRDefault="006D3792" w:rsidP="002B608C">
      <w:pPr>
        <w:autoSpaceDE w:val="0"/>
        <w:ind w:firstLine="720"/>
        <w:jc w:val="both"/>
        <w:rPr>
          <w:rFonts w:cs="Times New Roman"/>
          <w:sz w:val="28"/>
          <w:szCs w:val="28"/>
        </w:rPr>
      </w:pPr>
    </w:p>
    <w:p w:rsidR="002B608C" w:rsidRPr="006D3792" w:rsidRDefault="002B608C" w:rsidP="002B608C">
      <w:pPr>
        <w:autoSpaceDE w:val="0"/>
        <w:ind w:firstLine="705"/>
        <w:jc w:val="both"/>
        <w:rPr>
          <w:rFonts w:cs="Times New Roman"/>
          <w:color w:val="26282F"/>
          <w:sz w:val="28"/>
          <w:szCs w:val="28"/>
        </w:rPr>
      </w:pPr>
      <w:r w:rsidRPr="006D3792">
        <w:rPr>
          <w:rFonts w:cs="Times New Roman"/>
          <w:sz w:val="28"/>
          <w:szCs w:val="28"/>
        </w:rPr>
        <w:t xml:space="preserve">1. Внести в </w:t>
      </w:r>
      <w:r w:rsidRPr="006D3792">
        <w:rPr>
          <w:rFonts w:cs="Times New Roman"/>
          <w:color w:val="26282F"/>
          <w:sz w:val="28"/>
          <w:szCs w:val="28"/>
        </w:rPr>
        <w:t>Постановление администрации Кадошкинского муниципального района Республики Мордовия от 16 сентября 2013 г. N 331-П "Об утверждении административного регламента предоставления Администрацией Кадошкинского муниципального района муниципальной услуги "Установление и выплата пенсии за выслугу лет лицам, замещавшим муниципальные должности и должности муниципальной службы в органах местного самоуправления"</w:t>
      </w:r>
      <w:r w:rsidRPr="006D3792">
        <w:rPr>
          <w:rFonts w:cs="Times New Roman"/>
          <w:b/>
          <w:bCs/>
          <w:color w:val="26282F"/>
          <w:sz w:val="28"/>
          <w:szCs w:val="28"/>
        </w:rPr>
        <w:t xml:space="preserve"> </w:t>
      </w:r>
      <w:r w:rsidRPr="006D3792">
        <w:rPr>
          <w:rFonts w:cs="Times New Roman"/>
          <w:color w:val="26282F"/>
          <w:sz w:val="28"/>
          <w:szCs w:val="28"/>
        </w:rPr>
        <w:t>следующие изменения:</w:t>
      </w:r>
    </w:p>
    <w:p w:rsidR="002B608C" w:rsidRPr="006D3792" w:rsidRDefault="002B608C" w:rsidP="002B608C">
      <w:pPr>
        <w:autoSpaceDE w:val="0"/>
        <w:ind w:firstLine="705"/>
        <w:jc w:val="both"/>
        <w:rPr>
          <w:rFonts w:cs="Times New Roman"/>
          <w:color w:val="26282F"/>
          <w:sz w:val="28"/>
          <w:szCs w:val="28"/>
        </w:rPr>
      </w:pPr>
      <w:r w:rsidRPr="006D3792">
        <w:rPr>
          <w:rFonts w:cs="Times New Roman"/>
          <w:color w:val="26282F"/>
          <w:sz w:val="28"/>
          <w:szCs w:val="28"/>
        </w:rPr>
        <w:t xml:space="preserve">1.1.  Подраздел 16. Требования к помещениям, в которых предоставляется муниципальная услуга дополнить пунктом 44.1 следующего содержания:      </w:t>
      </w:r>
    </w:p>
    <w:p w:rsidR="002B608C" w:rsidRPr="006D3792" w:rsidRDefault="002B608C" w:rsidP="002B608C">
      <w:pPr>
        <w:autoSpaceDE w:val="0"/>
        <w:ind w:firstLine="705"/>
        <w:jc w:val="both"/>
        <w:rPr>
          <w:rFonts w:cs="Times New Roman"/>
          <w:color w:val="26282F"/>
          <w:sz w:val="28"/>
          <w:szCs w:val="28"/>
        </w:rPr>
      </w:pPr>
      <w:r w:rsidRPr="006D3792">
        <w:rPr>
          <w:rFonts w:cs="Times New Roman"/>
          <w:color w:val="26282F"/>
          <w:sz w:val="28"/>
          <w:szCs w:val="28"/>
        </w:rPr>
        <w:t>«44.1 МБУ «МФЦ» обеспечивает инвалидам (включая инвалидов, использующих кресла-коляски и собак-проводников):</w:t>
      </w:r>
    </w:p>
    <w:p w:rsidR="002B608C" w:rsidRPr="006D3792" w:rsidRDefault="002B608C" w:rsidP="002B608C">
      <w:pPr>
        <w:ind w:firstLine="709"/>
        <w:jc w:val="both"/>
        <w:rPr>
          <w:rFonts w:cs="Times New Roman"/>
          <w:sz w:val="28"/>
          <w:szCs w:val="28"/>
        </w:rPr>
      </w:pPr>
      <w:r w:rsidRPr="006D3792">
        <w:rPr>
          <w:rFonts w:cs="Times New Roman"/>
          <w:sz w:val="28"/>
          <w:szCs w:val="28"/>
        </w:rPr>
        <w:t>-  условия для беспрепятственного доступа к объекту (зданию, помещению), в котором предоставляется муниципальная услуга, а также для беспрепятственного пользования транспортом, средствами связи и информации;</w:t>
      </w:r>
    </w:p>
    <w:p w:rsidR="002B608C" w:rsidRPr="006D3792" w:rsidRDefault="002B608C" w:rsidP="002B608C">
      <w:pPr>
        <w:pStyle w:val="a4"/>
        <w:ind w:left="0" w:firstLine="709"/>
        <w:jc w:val="both"/>
        <w:rPr>
          <w:rFonts w:cs="Times New Roman"/>
          <w:sz w:val="28"/>
          <w:szCs w:val="28"/>
        </w:rPr>
      </w:pPr>
      <w:r w:rsidRPr="006D3792">
        <w:rPr>
          <w:rFonts w:cs="Times New Roman"/>
          <w:sz w:val="28"/>
          <w:szCs w:val="28"/>
        </w:rPr>
        <w:t xml:space="preserve">- возможность самостоятельного передвижения по территории, на которой расположены объекты (здания, помещения), в которых предоставляются услуги, а также входа в такие </w:t>
      </w:r>
      <w:proofErr w:type="gramStart"/>
      <w:r w:rsidRPr="006D3792">
        <w:rPr>
          <w:rFonts w:cs="Times New Roman"/>
          <w:sz w:val="28"/>
          <w:szCs w:val="28"/>
        </w:rPr>
        <w:t>объекты  и</w:t>
      </w:r>
      <w:proofErr w:type="gramEnd"/>
      <w:r w:rsidRPr="006D3792">
        <w:rPr>
          <w:rFonts w:cs="Times New Roman"/>
          <w:sz w:val="28"/>
          <w:szCs w:val="28"/>
        </w:rPr>
        <w:t xml:space="preserve"> выхода из них, посадки в транспортное средство и высадки из него, в том числе с </w:t>
      </w:r>
      <w:r w:rsidRPr="006D3792">
        <w:rPr>
          <w:rFonts w:cs="Times New Roman"/>
          <w:sz w:val="28"/>
          <w:szCs w:val="28"/>
        </w:rPr>
        <w:lastRenderedPageBreak/>
        <w:t>использованием кресла-коляски;</w:t>
      </w:r>
    </w:p>
    <w:p w:rsidR="002B608C" w:rsidRPr="006D3792" w:rsidRDefault="002B608C" w:rsidP="002B608C">
      <w:pPr>
        <w:pStyle w:val="a4"/>
        <w:ind w:left="0" w:firstLine="709"/>
        <w:jc w:val="both"/>
        <w:rPr>
          <w:rFonts w:cs="Times New Roman"/>
          <w:sz w:val="28"/>
          <w:szCs w:val="28"/>
        </w:rPr>
      </w:pPr>
      <w:r w:rsidRPr="006D3792">
        <w:rPr>
          <w:rFonts w:cs="Times New Roman"/>
          <w:sz w:val="28"/>
          <w:szCs w:val="28"/>
        </w:rPr>
        <w:t>- сопровождение инвалидов, имеющих стойкие расстройства функции зрения и самостоятельного передвижения, и оказание им помощи;</w:t>
      </w:r>
    </w:p>
    <w:p w:rsidR="002B608C" w:rsidRPr="006D3792" w:rsidRDefault="002B608C" w:rsidP="002B608C">
      <w:pPr>
        <w:pStyle w:val="a4"/>
        <w:ind w:left="0" w:firstLine="709"/>
        <w:jc w:val="both"/>
        <w:rPr>
          <w:rFonts w:cs="Times New Roman"/>
          <w:sz w:val="28"/>
          <w:szCs w:val="28"/>
        </w:rPr>
      </w:pPr>
      <w:r w:rsidRPr="006D3792">
        <w:rPr>
          <w:rFonts w:cs="Times New Roman"/>
          <w:sz w:val="28"/>
          <w:szCs w:val="28"/>
        </w:rPr>
        <w:t>- надлежащее размещение оборудования и носителей информации, необходимых для обеспечения беспрепятственного доступа инвалидов к объектам (зданиям, помещениям), в которых предоставляются услуги, и к услугам с учетом ограничений их жизнедеятельности;</w:t>
      </w:r>
    </w:p>
    <w:p w:rsidR="002B608C" w:rsidRPr="006D3792" w:rsidRDefault="002B608C" w:rsidP="002B608C">
      <w:pPr>
        <w:pStyle w:val="a4"/>
        <w:ind w:left="0" w:firstLine="709"/>
        <w:jc w:val="both"/>
        <w:rPr>
          <w:rFonts w:cs="Times New Roman"/>
          <w:sz w:val="28"/>
          <w:szCs w:val="28"/>
        </w:rPr>
      </w:pPr>
      <w:r w:rsidRPr="006D3792">
        <w:rPr>
          <w:rFonts w:cs="Times New Roman"/>
          <w:sz w:val="28"/>
          <w:szCs w:val="28"/>
        </w:rPr>
        <w:t>- дублирование необходимой для инвалидов звуковой и зрительной информации, а также надписей, знаков и иной текстовой и графической информации знаками, выполненными рельефно-точечным шрифтом Брайля;</w:t>
      </w:r>
    </w:p>
    <w:p w:rsidR="002B608C" w:rsidRPr="006D3792" w:rsidRDefault="002B608C" w:rsidP="002B608C">
      <w:pPr>
        <w:pStyle w:val="a4"/>
        <w:ind w:left="0" w:firstLine="709"/>
        <w:jc w:val="both"/>
        <w:rPr>
          <w:rFonts w:cs="Times New Roman"/>
          <w:sz w:val="28"/>
          <w:szCs w:val="28"/>
        </w:rPr>
      </w:pPr>
      <w:r w:rsidRPr="006D3792">
        <w:rPr>
          <w:rFonts w:cs="Times New Roman"/>
          <w:sz w:val="28"/>
          <w:szCs w:val="28"/>
        </w:rPr>
        <w:t xml:space="preserve">- допуск </w:t>
      </w:r>
      <w:proofErr w:type="spellStart"/>
      <w:r w:rsidRPr="006D3792">
        <w:rPr>
          <w:rFonts w:cs="Times New Roman"/>
          <w:sz w:val="28"/>
          <w:szCs w:val="28"/>
        </w:rPr>
        <w:t>сурдопереводчика</w:t>
      </w:r>
      <w:proofErr w:type="spellEnd"/>
      <w:r w:rsidRPr="006D3792">
        <w:rPr>
          <w:rFonts w:cs="Times New Roman"/>
          <w:sz w:val="28"/>
          <w:szCs w:val="28"/>
        </w:rPr>
        <w:t xml:space="preserve"> и </w:t>
      </w:r>
      <w:proofErr w:type="spellStart"/>
      <w:r w:rsidRPr="006D3792">
        <w:rPr>
          <w:rFonts w:cs="Times New Roman"/>
          <w:sz w:val="28"/>
          <w:szCs w:val="28"/>
        </w:rPr>
        <w:t>тифлосурдопереводчика</w:t>
      </w:r>
      <w:proofErr w:type="spellEnd"/>
      <w:r w:rsidRPr="006D3792">
        <w:rPr>
          <w:rFonts w:cs="Times New Roman"/>
          <w:sz w:val="28"/>
          <w:szCs w:val="28"/>
        </w:rPr>
        <w:t>;</w:t>
      </w:r>
    </w:p>
    <w:p w:rsidR="002B608C" w:rsidRPr="006D3792" w:rsidRDefault="002B608C" w:rsidP="002B608C">
      <w:pPr>
        <w:pStyle w:val="a4"/>
        <w:ind w:left="0" w:firstLine="709"/>
        <w:jc w:val="both"/>
        <w:rPr>
          <w:rFonts w:cs="Times New Roman"/>
          <w:sz w:val="28"/>
          <w:szCs w:val="28"/>
        </w:rPr>
      </w:pPr>
      <w:r w:rsidRPr="006D3792">
        <w:rPr>
          <w:rFonts w:cs="Times New Roman"/>
          <w:sz w:val="28"/>
          <w:szCs w:val="28"/>
        </w:rPr>
        <w:t>- допуск собаки – проводника на объекты (здания, помещения), в которых предоставляются услуги при наличии документа, подтверждающего ее специальное обучение и выдаваемого по форме и в порядке, которые определяются федеральным органом исполнительной власти, осуществляющим функции по выработке и реализации государственной политики и нормативно-правовому регулированию в сфере социальной защиты населения;</w:t>
      </w:r>
    </w:p>
    <w:p w:rsidR="002B608C" w:rsidRPr="006D3792" w:rsidRDefault="002B608C" w:rsidP="002B608C">
      <w:pPr>
        <w:autoSpaceDE w:val="0"/>
        <w:ind w:firstLine="705"/>
        <w:jc w:val="both"/>
        <w:rPr>
          <w:rFonts w:cs="Times New Roman"/>
          <w:color w:val="26282F"/>
          <w:sz w:val="28"/>
          <w:szCs w:val="28"/>
        </w:rPr>
      </w:pPr>
      <w:r w:rsidRPr="006D3792">
        <w:rPr>
          <w:rFonts w:cs="Times New Roman"/>
          <w:color w:val="26282F"/>
          <w:sz w:val="28"/>
          <w:szCs w:val="28"/>
        </w:rPr>
        <w:t>- оказание помощи в преодолении барьеров, мешающих получению ими услуг наравне с другими лицами».</w:t>
      </w:r>
    </w:p>
    <w:p w:rsidR="002B608C" w:rsidRPr="006D3792" w:rsidRDefault="002B608C" w:rsidP="002B608C">
      <w:pPr>
        <w:autoSpaceDE w:val="0"/>
        <w:ind w:firstLine="720"/>
        <w:jc w:val="both"/>
        <w:rPr>
          <w:rFonts w:cs="Times New Roman"/>
          <w:sz w:val="28"/>
          <w:szCs w:val="28"/>
        </w:rPr>
      </w:pPr>
      <w:r w:rsidRPr="006D3792">
        <w:rPr>
          <w:rFonts w:cs="Times New Roman"/>
          <w:color w:val="26282F"/>
          <w:sz w:val="28"/>
          <w:szCs w:val="28"/>
        </w:rPr>
        <w:t xml:space="preserve">2. </w:t>
      </w:r>
      <w:bookmarkStart w:id="0" w:name="sub_31"/>
      <w:r w:rsidRPr="006D3792">
        <w:rPr>
          <w:rFonts w:cs="Times New Roman"/>
          <w:sz w:val="28"/>
          <w:szCs w:val="28"/>
        </w:rPr>
        <w:t xml:space="preserve">Настоящее постановление вступает в силу со дня </w:t>
      </w:r>
      <w:hyperlink r:id="rId4" w:history="1">
        <w:r w:rsidRPr="006D3792">
          <w:rPr>
            <w:rStyle w:val="a3"/>
            <w:rFonts w:cs="Times New Roman"/>
            <w:sz w:val="28"/>
            <w:szCs w:val="28"/>
          </w:rPr>
          <w:t>официального опубликования</w:t>
        </w:r>
      </w:hyperlink>
      <w:r w:rsidRPr="006D3792">
        <w:rPr>
          <w:rFonts w:cs="Times New Roman"/>
          <w:sz w:val="28"/>
          <w:szCs w:val="28"/>
        </w:rPr>
        <w:t xml:space="preserve"> в газете для издания официальных сообщений и материалов, нормативных и иных актов "Вестник" и подлежит размещению на </w:t>
      </w:r>
      <w:hyperlink r:id="rId5" w:history="1">
        <w:r w:rsidRPr="006D3792">
          <w:rPr>
            <w:rStyle w:val="a3"/>
            <w:rFonts w:cs="Times New Roman"/>
            <w:sz w:val="28"/>
            <w:szCs w:val="28"/>
          </w:rPr>
          <w:t>официальном сайте</w:t>
        </w:r>
      </w:hyperlink>
      <w:r w:rsidRPr="006D3792">
        <w:rPr>
          <w:rFonts w:cs="Times New Roman"/>
          <w:sz w:val="28"/>
          <w:szCs w:val="28"/>
        </w:rPr>
        <w:t xml:space="preserve"> администрации Кадошкинского муниципального района в сети "Интернет".</w:t>
      </w:r>
    </w:p>
    <w:bookmarkEnd w:id="0"/>
    <w:p w:rsidR="002B608C" w:rsidRPr="006D3792" w:rsidRDefault="002B608C" w:rsidP="002B608C">
      <w:pPr>
        <w:autoSpaceDE w:val="0"/>
        <w:ind w:firstLine="720"/>
        <w:jc w:val="both"/>
        <w:rPr>
          <w:rFonts w:cs="Times New Roman"/>
          <w:sz w:val="28"/>
          <w:szCs w:val="28"/>
        </w:rPr>
      </w:pPr>
    </w:p>
    <w:p w:rsidR="001379C6" w:rsidRPr="006D3792" w:rsidRDefault="001379C6" w:rsidP="002B608C">
      <w:pPr>
        <w:autoSpaceDE w:val="0"/>
        <w:ind w:firstLine="720"/>
        <w:jc w:val="both"/>
        <w:rPr>
          <w:rFonts w:cs="Times New Roman"/>
          <w:sz w:val="28"/>
          <w:szCs w:val="28"/>
        </w:rPr>
      </w:pPr>
    </w:p>
    <w:p w:rsidR="001379C6" w:rsidRPr="006D3792" w:rsidRDefault="001379C6" w:rsidP="002B608C">
      <w:pPr>
        <w:autoSpaceDE w:val="0"/>
        <w:ind w:firstLine="720"/>
        <w:jc w:val="both"/>
        <w:rPr>
          <w:rFonts w:cs="Times New Roman"/>
          <w:sz w:val="28"/>
          <w:szCs w:val="28"/>
        </w:rPr>
      </w:pPr>
    </w:p>
    <w:p w:rsidR="001379C6" w:rsidRPr="006D3792" w:rsidRDefault="001379C6" w:rsidP="002B608C">
      <w:pPr>
        <w:autoSpaceDE w:val="0"/>
        <w:ind w:firstLine="720"/>
        <w:jc w:val="both"/>
        <w:rPr>
          <w:rFonts w:cs="Times New Roman"/>
          <w:sz w:val="28"/>
          <w:szCs w:val="28"/>
        </w:rPr>
      </w:pPr>
    </w:p>
    <w:p w:rsidR="001379C6" w:rsidRPr="006D3792" w:rsidRDefault="001379C6" w:rsidP="002B608C">
      <w:pPr>
        <w:autoSpaceDE w:val="0"/>
        <w:ind w:firstLine="720"/>
        <w:jc w:val="both"/>
        <w:rPr>
          <w:rFonts w:cs="Times New Roman"/>
          <w:sz w:val="28"/>
          <w:szCs w:val="28"/>
        </w:rPr>
      </w:pPr>
    </w:p>
    <w:p w:rsidR="001379C6" w:rsidRPr="006D3792" w:rsidRDefault="001379C6" w:rsidP="002B608C">
      <w:pPr>
        <w:autoSpaceDE w:val="0"/>
        <w:ind w:firstLine="720"/>
        <w:jc w:val="both"/>
        <w:rPr>
          <w:rFonts w:cs="Times New Roman"/>
          <w:sz w:val="28"/>
          <w:szCs w:val="28"/>
        </w:rPr>
      </w:pPr>
    </w:p>
    <w:p w:rsidR="001379C6" w:rsidRPr="006D3792" w:rsidRDefault="001379C6" w:rsidP="002B608C">
      <w:pPr>
        <w:autoSpaceDE w:val="0"/>
        <w:ind w:firstLine="720"/>
        <w:jc w:val="both"/>
        <w:rPr>
          <w:rFonts w:cs="Times New Roman"/>
          <w:sz w:val="28"/>
          <w:szCs w:val="28"/>
        </w:rPr>
      </w:pPr>
    </w:p>
    <w:p w:rsidR="001379C6" w:rsidRPr="006D3792" w:rsidRDefault="002B608C" w:rsidP="006D3792">
      <w:pPr>
        <w:rPr>
          <w:rFonts w:cs="Times New Roman"/>
          <w:sz w:val="28"/>
          <w:szCs w:val="28"/>
        </w:rPr>
      </w:pPr>
      <w:r w:rsidRPr="006D3792">
        <w:rPr>
          <w:rFonts w:cs="Times New Roman"/>
          <w:sz w:val="28"/>
          <w:szCs w:val="28"/>
        </w:rPr>
        <w:t>Глава администрации</w:t>
      </w:r>
    </w:p>
    <w:p w:rsidR="002B608C" w:rsidRPr="006D3792" w:rsidRDefault="002B608C" w:rsidP="006D3792">
      <w:pPr>
        <w:rPr>
          <w:rFonts w:cs="Times New Roman"/>
          <w:sz w:val="28"/>
          <w:szCs w:val="28"/>
        </w:rPr>
      </w:pPr>
      <w:r w:rsidRPr="006D3792">
        <w:rPr>
          <w:rFonts w:cs="Times New Roman"/>
          <w:sz w:val="28"/>
          <w:szCs w:val="28"/>
        </w:rPr>
        <w:t>Кадошкинского</w:t>
      </w:r>
      <w:r w:rsidR="001379C6" w:rsidRPr="006D3792">
        <w:rPr>
          <w:rFonts w:cs="Times New Roman"/>
          <w:sz w:val="28"/>
          <w:szCs w:val="28"/>
        </w:rPr>
        <w:t xml:space="preserve"> </w:t>
      </w:r>
      <w:r w:rsidRPr="006D3792">
        <w:rPr>
          <w:rFonts w:cs="Times New Roman"/>
          <w:sz w:val="28"/>
          <w:szCs w:val="28"/>
        </w:rPr>
        <w:t>муниципального района</w:t>
      </w:r>
    </w:p>
    <w:p w:rsidR="002B608C" w:rsidRPr="006D3792" w:rsidRDefault="002B608C" w:rsidP="006D3792">
      <w:pPr>
        <w:rPr>
          <w:rFonts w:cs="Times New Roman"/>
          <w:sz w:val="28"/>
          <w:szCs w:val="28"/>
        </w:rPr>
      </w:pPr>
      <w:r w:rsidRPr="006D3792">
        <w:rPr>
          <w:rFonts w:cs="Times New Roman"/>
          <w:sz w:val="28"/>
          <w:szCs w:val="28"/>
        </w:rPr>
        <w:t xml:space="preserve">Республики Мордовия                                                </w:t>
      </w:r>
      <w:r w:rsidR="006D3792">
        <w:rPr>
          <w:rFonts w:cs="Times New Roman"/>
          <w:sz w:val="28"/>
          <w:szCs w:val="28"/>
        </w:rPr>
        <w:t xml:space="preserve">                           </w:t>
      </w:r>
      <w:bookmarkStart w:id="1" w:name="_GoBack"/>
      <w:bookmarkEnd w:id="1"/>
      <w:proofErr w:type="spellStart"/>
      <w:r w:rsidRPr="006D3792">
        <w:rPr>
          <w:rFonts w:cs="Times New Roman"/>
          <w:sz w:val="28"/>
          <w:szCs w:val="28"/>
        </w:rPr>
        <w:t>А.В.Чаткин</w:t>
      </w:r>
      <w:proofErr w:type="spellEnd"/>
    </w:p>
    <w:p w:rsidR="00DD19A3" w:rsidRPr="006D3792" w:rsidRDefault="00DD19A3" w:rsidP="001379C6">
      <w:pPr>
        <w:jc w:val="right"/>
        <w:rPr>
          <w:rFonts w:cs="Times New Roman"/>
          <w:sz w:val="28"/>
          <w:szCs w:val="28"/>
        </w:rPr>
      </w:pPr>
    </w:p>
    <w:sectPr w:rsidR="00DD19A3" w:rsidRPr="006D379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47BC"/>
    <w:rsid w:val="001379C6"/>
    <w:rsid w:val="00215CF1"/>
    <w:rsid w:val="002347BC"/>
    <w:rsid w:val="002B608C"/>
    <w:rsid w:val="006D3792"/>
    <w:rsid w:val="00DD19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C868D9B-EF62-42AA-832C-8B9E4EEED4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B608C"/>
    <w:pPr>
      <w:widowControl w:val="0"/>
      <w:suppressAutoHyphens/>
      <w:spacing w:after="0" w:line="240" w:lineRule="auto"/>
    </w:pPr>
    <w:rPr>
      <w:rFonts w:ascii="Times New Roman" w:eastAsia="Arial Unicode MS" w:hAnsi="Times New Roman" w:cs="Mangal"/>
      <w:kern w:val="1"/>
      <w:sz w:val="24"/>
      <w:szCs w:val="24"/>
      <w:lang w:eastAsia="hi-I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2B608C"/>
    <w:rPr>
      <w:color w:val="000080"/>
      <w:u w:val="single"/>
    </w:rPr>
  </w:style>
  <w:style w:type="paragraph" w:styleId="a4">
    <w:name w:val="List Paragraph"/>
    <w:basedOn w:val="a"/>
    <w:qFormat/>
    <w:rsid w:val="002B608C"/>
    <w:pPr>
      <w:ind w:left="7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garantf1://8816657.124" TargetMode="External"/><Relationship Id="rId4" Type="http://schemas.openxmlformats.org/officeDocument/2006/relationships/hyperlink" Target="garantf1://8917233.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537</Words>
  <Characters>3066</Characters>
  <Application>Microsoft Office Word</Application>
  <DocSecurity>0</DocSecurity>
  <Lines>25</Lines>
  <Paragraphs>7</Paragraphs>
  <ScaleCrop>false</ScaleCrop>
  <Company>SPecialiST RePack</Company>
  <LinksUpToDate>false</LinksUpToDate>
  <CharactersWithSpaces>3596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Юлия</cp:lastModifiedBy>
  <cp:revision>5</cp:revision>
  <dcterms:created xsi:type="dcterms:W3CDTF">2016-03-16T13:01:00Z</dcterms:created>
  <dcterms:modified xsi:type="dcterms:W3CDTF">2016-11-22T08:46:00Z</dcterms:modified>
</cp:coreProperties>
</file>