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F78" w:rsidRDefault="00381F78" w:rsidP="00381F7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</w:t>
      </w:r>
    </w:p>
    <w:p w:rsidR="00E33E00" w:rsidRPr="00E33E00" w:rsidRDefault="00E33E00" w:rsidP="00E33E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E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РЕСПУБЛИКА МОРДОВИЯ </w:t>
      </w:r>
    </w:p>
    <w:p w:rsidR="00E33E00" w:rsidRPr="00E33E00" w:rsidRDefault="00E33E00" w:rsidP="00E33E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E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КАДОШКИНСКОГО </w:t>
      </w:r>
    </w:p>
    <w:p w:rsidR="00E33E00" w:rsidRPr="00E33E00" w:rsidRDefault="00E33E00" w:rsidP="00E33E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E0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:rsidR="00E33E00" w:rsidRPr="00E33E00" w:rsidRDefault="00E33E00" w:rsidP="00E33E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E00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ШЕСТОЙ СОЗЫВ</w:t>
      </w:r>
    </w:p>
    <w:p w:rsidR="00E33E00" w:rsidRPr="00E33E00" w:rsidRDefault="00E33E00" w:rsidP="00E33E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3E00" w:rsidRPr="00E33E00" w:rsidRDefault="00E33E00" w:rsidP="00E33E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E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 Е Ш Е Н И Е №</w:t>
      </w:r>
    </w:p>
    <w:p w:rsidR="00E33E00" w:rsidRPr="00E33E00" w:rsidRDefault="00E33E00" w:rsidP="00E33E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3E00" w:rsidRPr="00E33E00" w:rsidRDefault="00DA5C90" w:rsidP="00E33E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Третьей</w:t>
      </w:r>
      <w:r w:rsidR="00E33E00" w:rsidRPr="00E33E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внеочередной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сессии </w:t>
      </w:r>
      <w:r w:rsidR="00E33E00" w:rsidRPr="00E33E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Совета депутатов </w:t>
      </w:r>
    </w:p>
    <w:p w:rsidR="00E33E00" w:rsidRPr="00E33E00" w:rsidRDefault="00E33E00" w:rsidP="00E33E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E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Кадошкинского муниципального района </w:t>
      </w:r>
    </w:p>
    <w:p w:rsidR="00E33E00" w:rsidRPr="00E33E00" w:rsidRDefault="00E33E00" w:rsidP="00E33E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E00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шестого созыва</w:t>
      </w:r>
    </w:p>
    <w:p w:rsidR="00E33E00" w:rsidRPr="00E33E00" w:rsidRDefault="00E33E00" w:rsidP="00E33E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3E00" w:rsidRPr="00E33E00" w:rsidRDefault="00381F78" w:rsidP="00E33E00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</w:t>
      </w:r>
      <w:r w:rsidR="00E33E00" w:rsidRPr="00E33E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</w:t>
      </w:r>
    </w:p>
    <w:p w:rsidR="00697C3B" w:rsidRDefault="00697C3B" w:rsidP="001A533F">
      <w:pPr>
        <w:pStyle w:val="a3"/>
        <w:tabs>
          <w:tab w:val="left" w:pos="709"/>
        </w:tabs>
        <w:spacing w:after="0"/>
      </w:pPr>
    </w:p>
    <w:p w:rsidR="00697C3B" w:rsidRDefault="00697C3B" w:rsidP="00E33E00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E33E00">
        <w:rPr>
          <w:sz w:val="28"/>
          <w:szCs w:val="28"/>
        </w:rPr>
        <w:t>Об установлении пороговых значений размеров дохода, приходящегося на каждого члена семьи (одиноко проживающего гражданина), и стоимости имущества, находящегося в собственности членов семьи (одиноко проживающего гражданина) и подлежащего налогообложению, в целях признания граждан малоимущими, и предоставления им по договорам социального найма жилых помещений муниципального жилищного фонда</w:t>
      </w:r>
    </w:p>
    <w:p w:rsidR="00DA5C90" w:rsidRPr="00E33E00" w:rsidRDefault="00DA5C90" w:rsidP="00E33E00">
      <w:pPr>
        <w:pStyle w:val="a3"/>
        <w:spacing w:before="0" w:beforeAutospacing="0" w:after="0"/>
        <w:jc w:val="center"/>
      </w:pPr>
    </w:p>
    <w:p w:rsidR="00E33E00" w:rsidRDefault="00F828BA" w:rsidP="00E33E00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3E3345">
        <w:rPr>
          <w:sz w:val="28"/>
          <w:szCs w:val="28"/>
        </w:rPr>
        <w:t xml:space="preserve">   </w:t>
      </w:r>
      <w:r w:rsidR="00C1658D">
        <w:rPr>
          <w:sz w:val="28"/>
          <w:szCs w:val="28"/>
        </w:rPr>
        <w:t xml:space="preserve"> </w:t>
      </w:r>
    </w:p>
    <w:p w:rsidR="00697C3B" w:rsidRDefault="00697C3B" w:rsidP="00E33E00">
      <w:pPr>
        <w:pStyle w:val="a3"/>
        <w:spacing w:before="0" w:beforeAutospacing="0" w:after="0"/>
        <w:ind w:firstLine="709"/>
        <w:jc w:val="both"/>
      </w:pPr>
      <w:r>
        <w:rPr>
          <w:sz w:val="28"/>
          <w:szCs w:val="28"/>
        </w:rPr>
        <w:t>В соответствии со статьей 14 Жилищного кодекса Российской Федерации, статьей 6 Закона Республики Мордовия от 1 июля 2005 года N 57-З "О правовом регулировании жилищных отношений в Республике Мордовия", Совет депутатов Кадошкинского муниципального района</w:t>
      </w:r>
    </w:p>
    <w:p w:rsidR="00E33E00" w:rsidRDefault="00E33E00" w:rsidP="00E33E00">
      <w:pPr>
        <w:pStyle w:val="a3"/>
        <w:spacing w:before="0" w:beforeAutospacing="0" w:after="0"/>
        <w:jc w:val="center"/>
        <w:rPr>
          <w:b/>
          <w:bCs/>
          <w:sz w:val="28"/>
          <w:szCs w:val="28"/>
        </w:rPr>
      </w:pPr>
    </w:p>
    <w:p w:rsidR="00697C3B" w:rsidRPr="00DE3664" w:rsidRDefault="00697C3B" w:rsidP="00E33E00">
      <w:pPr>
        <w:pStyle w:val="a3"/>
        <w:spacing w:before="0" w:beforeAutospacing="0" w:after="0"/>
        <w:jc w:val="center"/>
        <w:rPr>
          <w:bCs/>
          <w:sz w:val="28"/>
          <w:szCs w:val="28"/>
        </w:rPr>
      </w:pPr>
      <w:r w:rsidRPr="00DE3664">
        <w:rPr>
          <w:bCs/>
          <w:sz w:val="28"/>
          <w:szCs w:val="28"/>
        </w:rPr>
        <w:t>Р Е Ш И Л:</w:t>
      </w:r>
    </w:p>
    <w:p w:rsidR="00E33E00" w:rsidRDefault="00E33E00" w:rsidP="00E33E00">
      <w:pPr>
        <w:pStyle w:val="a3"/>
        <w:spacing w:before="0" w:beforeAutospacing="0" w:after="0"/>
        <w:jc w:val="center"/>
      </w:pPr>
    </w:p>
    <w:p w:rsidR="003E3345" w:rsidRDefault="003E3345" w:rsidP="00E33E00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1A533F">
        <w:rPr>
          <w:sz w:val="28"/>
          <w:szCs w:val="28"/>
        </w:rPr>
        <w:t xml:space="preserve"> </w:t>
      </w:r>
      <w:r w:rsidR="00697C3B">
        <w:rPr>
          <w:sz w:val="28"/>
          <w:szCs w:val="28"/>
        </w:rPr>
        <w:t>1. Установить пороговое значение размеров дохода, приходящегося на каждого члена семьи в размере 1,5-кратной величины прожиточного минимума в среднем на душу населения, установленного в Республике Мордовия на момент подачи заявления (для семей, имеющих в своем составе разные социально-демографические группы) или 1,5-кратной величины прожиточного минимума в соответствующей социально-демографической группе (для семей, члены которой относятся к одной социально-демографической группе).</w:t>
      </w:r>
    </w:p>
    <w:p w:rsidR="003E3345" w:rsidRDefault="003E3345" w:rsidP="003E3345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1A533F">
        <w:rPr>
          <w:sz w:val="28"/>
          <w:szCs w:val="28"/>
        </w:rPr>
        <w:t xml:space="preserve"> </w:t>
      </w:r>
      <w:r w:rsidR="00697C3B">
        <w:rPr>
          <w:sz w:val="28"/>
          <w:szCs w:val="28"/>
        </w:rPr>
        <w:t>2. Установить пороговое значение размера стоимости имущества, находящегося в собственности членов семьи (одиноко проживающего гражданина) и подлежащего налогообложению на момент подачи заявления не выше 30% от расчета показателя рыночной стоимости предоставляемых жилых помещений муниципального жилищного фонда по договорам социального найма.</w:t>
      </w:r>
    </w:p>
    <w:p w:rsidR="003E3345" w:rsidRDefault="003E3345" w:rsidP="00874DD2">
      <w:pPr>
        <w:pStyle w:val="a3"/>
        <w:tabs>
          <w:tab w:val="left" w:pos="567"/>
        </w:tabs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bookmarkStart w:id="0" w:name="_GoBack"/>
      <w:bookmarkEnd w:id="0"/>
      <w:r w:rsidR="00697C3B">
        <w:rPr>
          <w:sz w:val="28"/>
          <w:szCs w:val="28"/>
        </w:rPr>
        <w:t xml:space="preserve">3. </w:t>
      </w:r>
      <w:r>
        <w:rPr>
          <w:sz w:val="28"/>
          <w:szCs w:val="28"/>
        </w:rPr>
        <w:t xml:space="preserve">  </w:t>
      </w:r>
      <w:r w:rsidR="00697C3B">
        <w:rPr>
          <w:sz w:val="28"/>
          <w:szCs w:val="28"/>
        </w:rPr>
        <w:t xml:space="preserve">Расчетный показатель рыночной стоимости определить как результат произведения нормы предоставления площади жилого помещения по договору </w:t>
      </w:r>
      <w:r w:rsidR="00697C3B">
        <w:rPr>
          <w:sz w:val="28"/>
          <w:szCs w:val="28"/>
        </w:rPr>
        <w:lastRenderedPageBreak/>
        <w:t>социального найма на одного человека, количества членов семьи и средней рыночной стоимости одного квадратного метра общей площади жилого помещения, устанавливаемой Правительством Республики Мордовия.</w:t>
      </w:r>
    </w:p>
    <w:p w:rsidR="003E3345" w:rsidRDefault="003E3345" w:rsidP="003E3345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697C3B">
        <w:rPr>
          <w:sz w:val="28"/>
          <w:szCs w:val="28"/>
        </w:rPr>
        <w:t>4. Установить периодичность пересмотра пороговых значений дохода, приходящегося на каждого члена семьи (одиноко проживающего гражданина) 1 раз в год.</w:t>
      </w:r>
    </w:p>
    <w:p w:rsidR="00697C3B" w:rsidRDefault="003E3345" w:rsidP="003E3345">
      <w:pPr>
        <w:pStyle w:val="a3"/>
        <w:spacing w:before="0" w:beforeAutospacing="0" w:after="0"/>
        <w:jc w:val="both"/>
      </w:pPr>
      <w:r>
        <w:rPr>
          <w:sz w:val="28"/>
          <w:szCs w:val="28"/>
        </w:rPr>
        <w:t xml:space="preserve">        </w:t>
      </w:r>
      <w:r w:rsidR="00F828BA">
        <w:rPr>
          <w:sz w:val="28"/>
          <w:szCs w:val="28"/>
        </w:rPr>
        <w:t>5</w:t>
      </w:r>
      <w:r w:rsidR="00697C3B">
        <w:rPr>
          <w:sz w:val="28"/>
          <w:szCs w:val="28"/>
        </w:rPr>
        <w:t xml:space="preserve">. Настоящее решение вступает в силу со </w:t>
      </w:r>
      <w:r w:rsidR="00F828BA">
        <w:rPr>
          <w:sz w:val="28"/>
          <w:szCs w:val="28"/>
        </w:rPr>
        <w:t xml:space="preserve">дня </w:t>
      </w:r>
      <w:r w:rsidR="00697C3B">
        <w:rPr>
          <w:sz w:val="28"/>
          <w:szCs w:val="28"/>
        </w:rPr>
        <w:t>принятия и подлежит официальному опубликованию в газете для официальных публикаций «Вестник», а так же на официальном сайте администрации Кадошкинского муниципального района в информационно-телекоммуникационной сети «Интернет».</w:t>
      </w:r>
    </w:p>
    <w:p w:rsidR="003E3345" w:rsidRDefault="003E3345" w:rsidP="003E3345">
      <w:pPr>
        <w:pStyle w:val="a3"/>
        <w:spacing w:before="0" w:beforeAutospacing="0" w:after="0"/>
        <w:rPr>
          <w:sz w:val="28"/>
          <w:szCs w:val="28"/>
        </w:rPr>
      </w:pPr>
    </w:p>
    <w:p w:rsidR="00DA5C90" w:rsidRDefault="00DA5C90" w:rsidP="003E3345">
      <w:pPr>
        <w:pStyle w:val="a3"/>
        <w:spacing w:before="0" w:beforeAutospacing="0" w:after="0"/>
        <w:rPr>
          <w:sz w:val="28"/>
          <w:szCs w:val="28"/>
        </w:rPr>
      </w:pPr>
    </w:p>
    <w:p w:rsidR="00F64B3B" w:rsidRPr="00E33E00" w:rsidRDefault="00E33E00">
      <w:pPr>
        <w:rPr>
          <w:rFonts w:ascii="Times New Roman" w:hAnsi="Times New Roman" w:cs="Times New Roman"/>
          <w:sz w:val="28"/>
          <w:szCs w:val="28"/>
        </w:rPr>
      </w:pPr>
      <w:r w:rsidRPr="00E33E00">
        <w:rPr>
          <w:rFonts w:ascii="Times New Roman" w:hAnsi="Times New Roman" w:cs="Times New Roman"/>
          <w:sz w:val="28"/>
          <w:szCs w:val="28"/>
        </w:rPr>
        <w:t>Глава Кадошкинского муниципального района</w:t>
      </w:r>
      <w:r w:rsidR="00DA5C90">
        <w:rPr>
          <w:rFonts w:ascii="Times New Roman" w:hAnsi="Times New Roman" w:cs="Times New Roman"/>
          <w:sz w:val="28"/>
          <w:szCs w:val="28"/>
        </w:rPr>
        <w:t xml:space="preserve">                                     А.В.Чаткин</w:t>
      </w:r>
    </w:p>
    <w:p w:rsidR="003E3345" w:rsidRDefault="003E3345"/>
    <w:sectPr w:rsidR="003E3345" w:rsidSect="00DA5C90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7B2A" w:rsidRDefault="005F7B2A" w:rsidP="00BB0AE4">
      <w:pPr>
        <w:spacing w:after="0" w:line="240" w:lineRule="auto"/>
      </w:pPr>
      <w:r>
        <w:separator/>
      </w:r>
    </w:p>
  </w:endnote>
  <w:endnote w:type="continuationSeparator" w:id="1">
    <w:p w:rsidR="005F7B2A" w:rsidRDefault="005F7B2A" w:rsidP="00BB0A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7B2A" w:rsidRDefault="005F7B2A" w:rsidP="00BB0AE4">
      <w:pPr>
        <w:spacing w:after="0" w:line="240" w:lineRule="auto"/>
      </w:pPr>
      <w:r>
        <w:separator/>
      </w:r>
    </w:p>
  </w:footnote>
  <w:footnote w:type="continuationSeparator" w:id="1">
    <w:p w:rsidR="005F7B2A" w:rsidRDefault="005F7B2A" w:rsidP="00BB0A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A227F"/>
    <w:rsid w:val="00164929"/>
    <w:rsid w:val="001A533F"/>
    <w:rsid w:val="001D1B59"/>
    <w:rsid w:val="002665B5"/>
    <w:rsid w:val="002D5632"/>
    <w:rsid w:val="00381F78"/>
    <w:rsid w:val="00397503"/>
    <w:rsid w:val="003A227F"/>
    <w:rsid w:val="003E3345"/>
    <w:rsid w:val="005F7B2A"/>
    <w:rsid w:val="00697C3B"/>
    <w:rsid w:val="006D614A"/>
    <w:rsid w:val="007D51B8"/>
    <w:rsid w:val="00822CE6"/>
    <w:rsid w:val="00874DD2"/>
    <w:rsid w:val="00BB0AE4"/>
    <w:rsid w:val="00C1658D"/>
    <w:rsid w:val="00D342EB"/>
    <w:rsid w:val="00DA5C90"/>
    <w:rsid w:val="00DE3664"/>
    <w:rsid w:val="00E33E00"/>
    <w:rsid w:val="00F64B3B"/>
    <w:rsid w:val="00F828BA"/>
    <w:rsid w:val="00FE0B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1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97C3B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BB0A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B0AE4"/>
  </w:style>
  <w:style w:type="paragraph" w:styleId="a6">
    <w:name w:val="footer"/>
    <w:basedOn w:val="a"/>
    <w:link w:val="a7"/>
    <w:uiPriority w:val="99"/>
    <w:unhideWhenUsed/>
    <w:rsid w:val="00BB0A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B0A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97C3B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BB0A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B0AE4"/>
  </w:style>
  <w:style w:type="paragraph" w:styleId="a6">
    <w:name w:val="footer"/>
    <w:basedOn w:val="a"/>
    <w:link w:val="a7"/>
    <w:uiPriority w:val="99"/>
    <w:unhideWhenUsed/>
    <w:rsid w:val="00BB0A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B0AE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692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Оля</cp:lastModifiedBy>
  <cp:revision>15</cp:revision>
  <dcterms:created xsi:type="dcterms:W3CDTF">2016-10-31T13:55:00Z</dcterms:created>
  <dcterms:modified xsi:type="dcterms:W3CDTF">2016-11-24T12:38:00Z</dcterms:modified>
</cp:coreProperties>
</file>