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51BC8">
        <w:rPr>
          <w:rFonts w:ascii="Times New Roman" w:hAnsi="Times New Roman"/>
          <w:b/>
          <w:sz w:val="24"/>
          <w:szCs w:val="24"/>
        </w:rPr>
        <w:t>КСПЕРТНОЕ ЗАКЛЮЧЕНИЕ № 471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96DE9">
        <w:rPr>
          <w:rFonts w:ascii="Times New Roman" w:hAnsi="Times New Roman"/>
          <w:b/>
          <w:sz w:val="24"/>
          <w:szCs w:val="24"/>
        </w:rPr>
        <w:t>от 07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F4B7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651BC8" w:rsidRPr="00651BC8">
        <w:rPr>
          <w:rFonts w:ascii="Times New Roman" w:hAnsi="Times New Roman"/>
          <w:b/>
          <w:sz w:val="24"/>
          <w:szCs w:val="24"/>
        </w:rPr>
        <w:t>об утверждении положения о порядке подготовки и утверждения местных нормативов градостроительного проектирования</w:t>
      </w:r>
      <w:r w:rsidR="00896DE9" w:rsidRPr="00896DE9">
        <w:rPr>
          <w:rFonts w:ascii="Times New Roman" w:hAnsi="Times New Roman"/>
          <w:b/>
          <w:sz w:val="24"/>
          <w:szCs w:val="24"/>
        </w:rPr>
        <w:t>»</w:t>
      </w:r>
      <w:r w:rsidR="00A65397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651BC8" w:rsidRPr="00651BC8">
        <w:rPr>
          <w:rFonts w:ascii="Times New Roman" w:hAnsi="Times New Roman"/>
          <w:b/>
          <w:sz w:val="24"/>
          <w:szCs w:val="24"/>
        </w:rPr>
        <w:t>об утверждении положения о порядке подготовки и утверждения местных нормативов градостроительного проектирования</w:t>
      </w:r>
      <w:r w:rsidR="00896DE9" w:rsidRPr="00896DE9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379</Words>
  <Characters>2162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229</cp:revision>
  <dcterms:created xsi:type="dcterms:W3CDTF">2016-02-10T13:46:00Z</dcterms:created>
  <dcterms:modified xsi:type="dcterms:W3CDTF">2017-01-11T07:46:00Z</dcterms:modified>
</cp:coreProperties>
</file>