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B0F96">
        <w:rPr>
          <w:rFonts w:ascii="Times New Roman" w:hAnsi="Times New Roman"/>
          <w:b/>
          <w:sz w:val="24"/>
          <w:szCs w:val="24"/>
        </w:rPr>
        <w:t>КСПЕРТНОЕ ЗАКЛЮЧЕНИЕ № 467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7E1E78">
        <w:rPr>
          <w:rFonts w:ascii="Times New Roman" w:hAnsi="Times New Roman"/>
          <w:b/>
          <w:sz w:val="24"/>
          <w:szCs w:val="24"/>
        </w:rPr>
        <w:t>от 03.10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BF4B75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E1E78">
        <w:rPr>
          <w:rFonts w:ascii="Times New Roman" w:hAnsi="Times New Roman"/>
          <w:b/>
          <w:sz w:val="24"/>
          <w:szCs w:val="24"/>
        </w:rPr>
        <w:t>«</w:t>
      </w:r>
      <w:r w:rsidR="00AB0F96" w:rsidRPr="00AB0F96">
        <w:rPr>
          <w:rFonts w:ascii="Times New Roman" w:hAnsi="Times New Roman"/>
          <w:b/>
          <w:sz w:val="24"/>
          <w:szCs w:val="24"/>
        </w:rPr>
        <w:t>об утверждении администрати</w:t>
      </w:r>
      <w:r w:rsidR="00AB0F96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AB0F96">
        <w:rPr>
          <w:rFonts w:ascii="Times New Roman" w:hAnsi="Times New Roman"/>
          <w:b/>
          <w:sz w:val="24"/>
          <w:szCs w:val="24"/>
        </w:rPr>
        <w:t>К</w:t>
      </w:r>
      <w:r w:rsidR="00AB0F96" w:rsidRPr="00AB0F96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AB0F96" w:rsidRPr="00AB0F96">
        <w:rPr>
          <w:rFonts w:ascii="Times New Roman" w:hAnsi="Times New Roman"/>
          <w:b/>
          <w:sz w:val="24"/>
          <w:szCs w:val="24"/>
        </w:rPr>
        <w:t xml:space="preserve"> муниципал</w:t>
      </w:r>
      <w:bookmarkStart w:id="0" w:name="_GoBack"/>
      <w:bookmarkEnd w:id="0"/>
      <w:r w:rsidR="00AB0F96" w:rsidRPr="00AB0F96">
        <w:rPr>
          <w:rFonts w:ascii="Times New Roman" w:hAnsi="Times New Roman"/>
          <w:b/>
          <w:sz w:val="24"/>
          <w:szCs w:val="24"/>
        </w:rPr>
        <w:t>ьного района по предоставлению муниципальной услуги: «признание граждан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</w:t>
      </w:r>
      <w:r w:rsidR="00AB0F96" w:rsidRPr="00381E47">
        <w:rPr>
          <w:rFonts w:ascii="Times New Roman" w:hAnsi="Times New Roman"/>
          <w:b/>
          <w:sz w:val="24"/>
          <w:szCs w:val="24"/>
        </w:rPr>
        <w:t>»</w:t>
      </w:r>
      <w:r w:rsidR="00AB0F96" w:rsidRPr="005F196F">
        <w:rPr>
          <w:rFonts w:ascii="Times New Roman" w:hAnsi="Times New Roman"/>
          <w:sz w:val="24"/>
          <w:szCs w:val="24"/>
        </w:rPr>
        <w:t>,</w:t>
      </w:r>
      <w:r w:rsidR="007E1E78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B0F96" w:rsidRPr="00AB0F96">
        <w:rPr>
          <w:rFonts w:ascii="Times New Roman" w:hAnsi="Times New Roman"/>
          <w:b/>
          <w:sz w:val="24"/>
          <w:szCs w:val="24"/>
        </w:rPr>
        <w:t xml:space="preserve">об утверждении административного регламента администрации </w:t>
      </w:r>
      <w:proofErr w:type="spellStart"/>
      <w:r w:rsidR="00AB0F96" w:rsidRPr="00AB0F9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B0F96" w:rsidRPr="00AB0F96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услуги: «признание граждан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438</Words>
  <Characters>2501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225</cp:revision>
  <dcterms:created xsi:type="dcterms:W3CDTF">2016-02-10T13:46:00Z</dcterms:created>
  <dcterms:modified xsi:type="dcterms:W3CDTF">2017-01-11T07:31:00Z</dcterms:modified>
</cp:coreProperties>
</file>