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44276">
        <w:rPr>
          <w:rFonts w:ascii="Times New Roman" w:hAnsi="Times New Roman"/>
          <w:b/>
          <w:sz w:val="24"/>
          <w:szCs w:val="24"/>
        </w:rPr>
        <w:t>КСПЕРТНОЕ ЗАКЛЮЧЕНИЕ № 502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A86136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F44276" w:rsidRPr="00F44276">
        <w:rPr>
          <w:rFonts w:ascii="Times New Roman" w:hAnsi="Times New Roman" w:cs="Times New Roman"/>
          <w:b/>
          <w:sz w:val="24"/>
          <w:szCs w:val="24"/>
        </w:rPr>
        <w:t>«</w:t>
      </w:r>
      <w:r w:rsidR="00F44276" w:rsidRPr="00F44276">
        <w:rPr>
          <w:rFonts w:ascii="Times New Roman" w:hAnsi="Times New Roman" w:cs="Times New Roman"/>
          <w:b/>
          <w:bCs/>
        </w:rPr>
        <w:t>о внесении изменений в административный регламент по предоставлению  муниципальной услуги: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пользования земельным участком»</w:t>
      </w:r>
      <w:r w:rsidR="00F44276" w:rsidRPr="00F44276">
        <w:rPr>
          <w:rFonts w:ascii="Times New Roman" w:hAnsi="Times New Roman" w:cs="Times New Roman"/>
          <w:b/>
          <w:sz w:val="24"/>
          <w:szCs w:val="24"/>
        </w:rPr>
        <w:t>»</w:t>
      </w:r>
      <w:r w:rsidR="00F44276" w:rsidRPr="00F44276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44276" w:rsidRPr="00F44276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«заключение соглашений о внесении изменений в договоры аренды, безвозмездного срочного пользования, о перемене лиц в обязательстве, расторжении договора аренды, безвозмездного срочного п</w:t>
      </w:r>
      <w:r w:rsidR="00F44276">
        <w:rPr>
          <w:rFonts w:ascii="Times New Roman" w:hAnsi="Times New Roman"/>
          <w:b/>
          <w:sz w:val="24"/>
          <w:szCs w:val="24"/>
        </w:rPr>
        <w:t>ользования земельным участком»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434</Words>
  <Characters>2477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262</cp:revision>
  <dcterms:created xsi:type="dcterms:W3CDTF">2016-02-10T13:46:00Z</dcterms:created>
  <dcterms:modified xsi:type="dcterms:W3CDTF">2017-01-26T08:15:00Z</dcterms:modified>
</cp:coreProperties>
</file>