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D11B2">
        <w:rPr>
          <w:rFonts w:ascii="Times New Roman" w:hAnsi="Times New Roman"/>
          <w:b/>
          <w:sz w:val="24"/>
          <w:szCs w:val="24"/>
        </w:rPr>
        <w:t>КСПЕРТНОЕ ЗАКЛЮЧЕНИЕ № 497</w:t>
      </w:r>
      <w:r w:rsidR="00E0547B">
        <w:rPr>
          <w:rFonts w:ascii="Times New Roman" w:hAnsi="Times New Roman"/>
          <w:b/>
          <w:sz w:val="24"/>
          <w:szCs w:val="24"/>
        </w:rPr>
        <w:t xml:space="preserve"> от 16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581E3C">
      <w:pPr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0547B" w:rsidRPr="00E0547B">
        <w:rPr>
          <w:rFonts w:ascii="Times New Roman" w:hAnsi="Times New Roman" w:cs="Times New Roman"/>
          <w:b/>
          <w:sz w:val="24"/>
          <w:szCs w:val="24"/>
        </w:rPr>
        <w:t>«</w:t>
      </w:r>
      <w:r w:rsidR="005D11B2" w:rsidRPr="005D11B2">
        <w:rPr>
          <w:rFonts w:ascii="Times New Roman" w:hAnsi="Times New Roman" w:cs="Times New Roman"/>
          <w:b/>
          <w:bCs/>
        </w:rPr>
        <w:t>о внесении изменений в администра</w:t>
      </w:r>
      <w:r w:rsidR="005D11B2">
        <w:rPr>
          <w:rFonts w:ascii="Times New Roman" w:hAnsi="Times New Roman" w:cs="Times New Roman"/>
          <w:b/>
          <w:bCs/>
        </w:rPr>
        <w:t>тивный регламент администрации К</w:t>
      </w:r>
      <w:r w:rsidR="005D11B2" w:rsidRPr="005D11B2">
        <w:rPr>
          <w:rFonts w:ascii="Times New Roman" w:hAnsi="Times New Roman" w:cs="Times New Roman"/>
          <w:b/>
          <w:bCs/>
        </w:rPr>
        <w:t>адошкинского муниципального района по предоставлению муниципальной услуги: «внесение изменений в сведения о гражданах, состоящих на учете в качестве нуждающихся в жилых помещениях»</w:t>
      </w:r>
      <w:r w:rsidR="00581E3C" w:rsidRPr="00581E3C">
        <w:rPr>
          <w:rFonts w:ascii="Times New Roman" w:hAnsi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D11B2" w:rsidRPr="005D11B2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администрации Кадошкинского муниципального района по предоставлению муниципальной услуги: «внесение изменений в сведения о гражданах, состоящих на учете в качестве нуждающихся в жилых помещениях»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415</Words>
  <Characters>2372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257</cp:revision>
  <dcterms:created xsi:type="dcterms:W3CDTF">2016-02-10T13:46:00Z</dcterms:created>
  <dcterms:modified xsi:type="dcterms:W3CDTF">2017-01-26T08:02:00Z</dcterms:modified>
</cp:coreProperties>
</file>