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113" w:rsidRPr="00BF2149" w:rsidRDefault="00BF2149" w:rsidP="0019101B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="007A3113" w:rsidRPr="00BF2149">
        <w:rPr>
          <w:color w:val="000000" w:themeColor="text1"/>
          <w:sz w:val="28"/>
          <w:szCs w:val="28"/>
        </w:rPr>
        <w:t xml:space="preserve">Патриотическое воспитание </w:t>
      </w:r>
      <w:proofErr w:type="gramStart"/>
      <w:r w:rsidR="007A3113" w:rsidRPr="00BF2149">
        <w:rPr>
          <w:color w:val="000000" w:themeColor="text1"/>
          <w:sz w:val="28"/>
          <w:szCs w:val="28"/>
        </w:rPr>
        <w:t>обучающихся</w:t>
      </w:r>
      <w:proofErr w:type="gramEnd"/>
      <w:r w:rsidR="007A3113" w:rsidRPr="00BF2149">
        <w:rPr>
          <w:color w:val="000000" w:themeColor="text1"/>
          <w:sz w:val="28"/>
          <w:szCs w:val="28"/>
        </w:rPr>
        <w:t xml:space="preserve"> – это процесс целенаправленного, систематического и организованного педагогического воздействия на сознание, чувства, волю, в целом на личность молодого человека.</w:t>
      </w:r>
    </w:p>
    <w:p w:rsidR="007A3113" w:rsidRPr="00BF2149" w:rsidRDefault="00BF2149" w:rsidP="0019101B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7A3113" w:rsidRPr="00BF2149">
        <w:rPr>
          <w:rFonts w:ascii="Times New Roman" w:hAnsi="Times New Roman" w:cs="Times New Roman"/>
          <w:color w:val="000000" w:themeColor="text1"/>
          <w:sz w:val="28"/>
          <w:szCs w:val="28"/>
        </w:rPr>
        <w:t>На современном этапе патриотическое воспитание подрастающего поколения должно рассматриваться как составная часть, как одно из полноправных направлений в школьном воспитательном процессе.</w:t>
      </w:r>
    </w:p>
    <w:p w:rsidR="00000000" w:rsidRDefault="00BF2149" w:rsidP="0019101B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A3113" w:rsidRPr="00BF21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Невозможно полюбить то, о чем не ведаешь, очень сложно привить подрастающему поколению чувство любви к Родине, если оно не будет знать историю своего края.</w:t>
      </w:r>
    </w:p>
    <w:p w:rsidR="00BF2149" w:rsidRDefault="00BF2149" w:rsidP="0019101B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2 февраля 2017 года заведующая муниципальным архивом З.К.Алтаева провела урок-рассказ с учениками 7-х классов МБОУ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Кадошкинская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 и почетным гражданином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Т.В.Орешкиной на тему «Шаги истории».</w:t>
      </w:r>
    </w:p>
    <w:p w:rsidR="00BF2149" w:rsidRPr="00BF2149" w:rsidRDefault="00BF214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40425" cy="2854155"/>
            <wp:effectExtent l="19050" t="0" r="3175" b="0"/>
            <wp:docPr id="1" name="Рисунок 1" descr="F:\коллегия\Шаги истории\DSCN7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ллегия\Шаги истории\DSCN75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149" w:rsidRDefault="00BF2149">
      <w:r>
        <w:rPr>
          <w:noProof/>
        </w:rPr>
        <w:lastRenderedPageBreak/>
        <w:drawing>
          <wp:inline distT="0" distB="0" distL="0" distR="0">
            <wp:extent cx="5940425" cy="4686335"/>
            <wp:effectExtent l="19050" t="0" r="3175" b="0"/>
            <wp:docPr id="2" name="Рисунок 2" descr="C:\Windows\system32\config\systemprofile\AppData\Local\Microsoft\Windows\Temporary Internet Files\Content.Word\DSCN7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system32\config\systemprofile\AppData\Local\Microsoft\Windows\Temporary Internet Files\Content.Word\DSCN75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8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149" w:rsidRDefault="00BF2149"/>
    <w:p w:rsidR="00BF2149" w:rsidRDefault="00BF2149">
      <w:r>
        <w:rPr>
          <w:noProof/>
        </w:rPr>
        <w:drawing>
          <wp:inline distT="0" distB="0" distL="0" distR="0">
            <wp:extent cx="5940425" cy="3127741"/>
            <wp:effectExtent l="19050" t="0" r="3175" b="0"/>
            <wp:docPr id="5" name="Рисунок 5" descr="F:\коллегия\Шаги истории\DSCN7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оллегия\Шаги истории\DSCN75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7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149" w:rsidRDefault="00BF2149"/>
    <w:p w:rsidR="00BF2149" w:rsidRDefault="00BF2149">
      <w:r>
        <w:rPr>
          <w:noProof/>
        </w:rPr>
        <w:lastRenderedPageBreak/>
        <w:drawing>
          <wp:inline distT="0" distB="0" distL="0" distR="0">
            <wp:extent cx="5940425" cy="4457468"/>
            <wp:effectExtent l="19050" t="0" r="3175" b="0"/>
            <wp:docPr id="8" name="Рисунок 8" descr="F:\коллегия\Шаги истории\DSCN7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коллегия\Шаги истории\DSCN75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149" w:rsidRDefault="00BF2149"/>
    <w:p w:rsidR="00BF2149" w:rsidRDefault="00BF2149">
      <w:r>
        <w:rPr>
          <w:noProof/>
        </w:rPr>
        <w:drawing>
          <wp:inline distT="0" distB="0" distL="0" distR="0">
            <wp:extent cx="5940425" cy="3670843"/>
            <wp:effectExtent l="19050" t="0" r="3175" b="0"/>
            <wp:docPr id="6" name="Рисунок 6" descr="F:\коллегия\Шаги истории\DSCN7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коллегия\Шаги истории\DSCN75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0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149" w:rsidRDefault="00BF2149"/>
    <w:p w:rsidR="00BF2149" w:rsidRDefault="00BF2149"/>
    <w:sectPr w:rsidR="00BF2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3113"/>
    <w:rsid w:val="0019101B"/>
    <w:rsid w:val="007A3113"/>
    <w:rsid w:val="00BF2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3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F2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1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Zulya</cp:lastModifiedBy>
  <cp:revision>4</cp:revision>
  <dcterms:created xsi:type="dcterms:W3CDTF">2017-02-06T10:37:00Z</dcterms:created>
  <dcterms:modified xsi:type="dcterms:W3CDTF">2017-02-06T11:00:00Z</dcterms:modified>
</cp:coreProperties>
</file>