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uppressAutoHyphens w:val="true"/>
        <w:spacing w:before="0" w:after="0" w:line="360"/>
        <w:ind w:right="0" w:left="0" w:firstLine="0"/>
        <w:jc w:val="center"/>
        <w:rPr>
          <w:rFonts w:ascii="Liberation Serif" w:hAnsi="Liberation Serif" w:cs="Liberation Serif" w:eastAsia="Liberation Serif"/>
          <w:color w:val="auto"/>
          <w:spacing w:val="0"/>
          <w:position w:val="0"/>
          <w:sz w:val="24"/>
          <w:shd w:fill="auto" w:val="clear"/>
        </w:rPr>
      </w:pPr>
      <w:r>
        <w:rPr>
          <w:rFonts w:ascii="Times New Roman" w:hAnsi="Times New Roman" w:cs="Times New Roman" w:eastAsia="Times New Roman"/>
          <w:color w:val="auto"/>
          <w:spacing w:val="0"/>
          <w:position w:val="0"/>
          <w:sz w:val="28"/>
          <w:shd w:fill="auto" w:val="clear"/>
        </w:rPr>
        <w:t xml:space="preserve">              </w:t>
      </w:r>
      <w:r>
        <w:rPr>
          <w:rFonts w:ascii="Liberation Serif" w:hAnsi="Liberation Serif" w:cs="Liberation Serif" w:eastAsia="Liberation Serif"/>
          <w:b/>
          <w:color w:val="auto"/>
          <w:spacing w:val="0"/>
          <w:position w:val="0"/>
          <w:sz w:val="30"/>
          <w:shd w:fill="auto" w:val="clear"/>
        </w:rPr>
        <w:t xml:space="preserve">  </w:t>
      </w:r>
      <w:r>
        <w:rPr>
          <w:rFonts w:ascii="Liberation Serif" w:hAnsi="Liberation Serif" w:cs="Liberation Serif" w:eastAsia="Liberation Serif"/>
          <w:b/>
          <w:color w:val="auto"/>
          <w:spacing w:val="0"/>
          <w:position w:val="0"/>
          <w:sz w:val="30"/>
          <w:shd w:fill="auto" w:val="clear"/>
        </w:rPr>
        <w:t xml:space="preserve">Г А З Е Т А</w:t>
      </w:r>
    </w:p>
    <w:p>
      <w:pPr>
        <w:suppressAutoHyphens w:val="true"/>
        <w:spacing w:before="0" w:after="0" w:line="360"/>
        <w:ind w:right="0" w:left="0" w:firstLine="0"/>
        <w:jc w:val="center"/>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b/>
          <w:color w:val="auto"/>
          <w:spacing w:val="0"/>
          <w:position w:val="0"/>
          <w:sz w:val="30"/>
          <w:shd w:fill="auto" w:val="clear"/>
        </w:rPr>
        <w:t xml:space="preserve">          </w:t>
      </w:r>
      <w:r>
        <w:rPr>
          <w:rFonts w:ascii="Liberation Serif" w:hAnsi="Liberation Serif" w:cs="Liberation Serif" w:eastAsia="Liberation Serif"/>
          <w:b/>
          <w:color w:val="auto"/>
          <w:spacing w:val="0"/>
          <w:position w:val="0"/>
          <w:sz w:val="30"/>
          <w:shd w:fill="auto" w:val="clear"/>
        </w:rPr>
        <w:t xml:space="preserve">Паевского сельского поселения</w:t>
      </w:r>
    </w:p>
    <w:p>
      <w:pPr>
        <w:suppressAutoHyphens w:val="true"/>
        <w:spacing w:before="0" w:after="0" w:line="360"/>
        <w:ind w:right="0" w:left="0" w:firstLine="0"/>
        <w:jc w:val="center"/>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b/>
          <w:color w:val="auto"/>
          <w:spacing w:val="0"/>
          <w:position w:val="0"/>
          <w:sz w:val="30"/>
          <w:shd w:fill="auto" w:val="clear"/>
        </w:rPr>
        <w:t xml:space="preserve">            </w:t>
      </w:r>
      <w:r>
        <w:rPr>
          <w:rFonts w:ascii="Liberation Serif" w:hAnsi="Liberation Serif" w:cs="Liberation Serif" w:eastAsia="Liberation Serif"/>
          <w:b/>
          <w:color w:val="auto"/>
          <w:spacing w:val="0"/>
          <w:position w:val="0"/>
          <w:sz w:val="30"/>
          <w:shd w:fill="auto" w:val="clear"/>
        </w:rPr>
        <w:t xml:space="preserve">Кадошкинского муниципального района</w:t>
      </w:r>
    </w:p>
    <w:p>
      <w:pPr>
        <w:suppressAutoHyphens w:val="true"/>
        <w:spacing w:before="0" w:after="0" w:line="360"/>
        <w:ind w:right="0" w:left="0" w:firstLine="0"/>
        <w:jc w:val="center"/>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b/>
          <w:color w:val="auto"/>
          <w:spacing w:val="0"/>
          <w:position w:val="0"/>
          <w:sz w:val="30"/>
          <w:shd w:fill="auto" w:val="clear"/>
        </w:rPr>
        <w:t xml:space="preserve">          «  </w:t>
      </w:r>
      <w:r>
        <w:rPr>
          <w:rFonts w:ascii="Liberation Serif" w:hAnsi="Liberation Serif" w:cs="Liberation Serif" w:eastAsia="Liberation Serif"/>
          <w:b/>
          <w:color w:val="auto"/>
          <w:spacing w:val="0"/>
          <w:position w:val="0"/>
          <w:sz w:val="30"/>
          <w:shd w:fill="auto" w:val="clear"/>
        </w:rPr>
        <w:t xml:space="preserve">П А Е В Ц Ы</w:t>
      </w:r>
      <w:r>
        <w:rPr>
          <w:rFonts w:ascii="Liberation Serif" w:hAnsi="Liberation Serif" w:cs="Liberation Serif" w:eastAsia="Liberation Serif"/>
          <w:b/>
          <w:color w:val="auto"/>
          <w:spacing w:val="0"/>
          <w:position w:val="0"/>
          <w:sz w:val="30"/>
          <w:shd w:fill="auto" w:val="clear"/>
        </w:rPr>
        <w:t xml:space="preserve">»</w:t>
      </w:r>
    </w:p>
    <w:p>
      <w:pPr>
        <w:suppressAutoHyphens w:val="true"/>
        <w:spacing w:before="0" w:after="0" w:line="360"/>
        <w:ind w:right="0" w:left="0" w:firstLine="0"/>
        <w:jc w:val="center"/>
        <w:rPr>
          <w:rFonts w:ascii="Liberation Serif" w:hAnsi="Liberation Serif" w:cs="Liberation Serif" w:eastAsia="Liberation Serif"/>
          <w:b/>
          <w:color w:val="auto"/>
          <w:spacing w:val="0"/>
          <w:position w:val="0"/>
          <w:sz w:val="30"/>
          <w:shd w:fill="auto" w:val="clear"/>
        </w:rPr>
      </w:pPr>
    </w:p>
    <w:p>
      <w:pPr>
        <w:suppressAutoHyphens w:val="true"/>
        <w:spacing w:before="0" w:after="0" w:line="360"/>
        <w:ind w:right="0" w:left="0" w:firstLine="0"/>
        <w:jc w:val="center"/>
        <w:rPr>
          <w:rFonts w:ascii="Liberation Serif" w:hAnsi="Liberation Serif" w:cs="Liberation Serif" w:eastAsia="Liberation Serif"/>
          <w:color w:val="auto"/>
          <w:spacing w:val="0"/>
          <w:position w:val="0"/>
          <w:sz w:val="24"/>
          <w:shd w:fill="auto" w:val="clear"/>
        </w:rPr>
      </w:pPr>
      <w:r>
        <w:rPr>
          <w:rFonts w:ascii="Liberation Serif" w:hAnsi="Liberation Serif" w:cs="Liberation Serif" w:eastAsia="Liberation Serif"/>
          <w:b/>
          <w:color w:val="auto"/>
          <w:spacing w:val="0"/>
          <w:position w:val="0"/>
          <w:sz w:val="30"/>
          <w:shd w:fill="auto" w:val="clear"/>
        </w:rPr>
        <w:t xml:space="preserve">       </w:t>
      </w:r>
      <w:r>
        <w:rPr>
          <w:rFonts w:ascii="Liberation Serif" w:hAnsi="Liberation Serif" w:cs="Liberation Serif" w:eastAsia="Liberation Serif"/>
          <w:b/>
          <w:color w:val="auto"/>
          <w:spacing w:val="0"/>
          <w:position w:val="0"/>
          <w:sz w:val="30"/>
          <w:shd w:fill="auto" w:val="clear"/>
        </w:rPr>
        <w:t xml:space="preserve">от 15.09.2017г.                                                                          № 23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УТВЕРЖДАЮ</w:t>
      </w: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Глава Паевского сельского поселения</w:t>
      </w:r>
    </w:p>
    <w:p>
      <w:pPr>
        <w:spacing w:before="0" w:after="0" w:line="240"/>
        <w:ind w:right="0" w:left="0" w:firstLine="0"/>
        <w:jc w:val="righ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Кадошкинского муниципального района</w:t>
      </w:r>
    </w:p>
    <w:p>
      <w:pPr>
        <w:spacing w:before="0" w:after="0" w:line="240"/>
        <w:ind w:right="0" w:left="0" w:firstLine="0"/>
        <w:jc w:val="right"/>
        <w:rPr>
          <w:rFonts w:ascii="Times New Roman" w:hAnsi="Times New Roman" w:cs="Times New Roman" w:eastAsia="Times New Roman"/>
          <w:color w:val="000000"/>
          <w:spacing w:val="0"/>
          <w:position w:val="0"/>
          <w:sz w:val="28"/>
          <w:u w:val="single"/>
          <w:shd w:fill="auto" w:val="clear"/>
        </w:rPr>
      </w:pP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u w:val="single"/>
          <w:shd w:fill="auto" w:val="clear"/>
        </w:rPr>
        <w:t xml:space="preserve">13</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u w:val="single"/>
          <w:shd w:fill="auto" w:val="clear"/>
        </w:rPr>
        <w:t xml:space="preserve">сентября</w:t>
      </w:r>
      <w:r>
        <w:rPr>
          <w:rFonts w:ascii="Times New Roman" w:hAnsi="Times New Roman" w:cs="Times New Roman" w:eastAsia="Times New Roman"/>
          <w:color w:val="000000"/>
          <w:spacing w:val="0"/>
          <w:position w:val="0"/>
          <w:sz w:val="28"/>
          <w:shd w:fill="auto" w:val="clear"/>
        </w:rPr>
        <w:t xml:space="preserve"> 2017г. </w:t>
      </w: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ДОКУМЕНТАЦИЯ ОБ АУКЦИОНЕ № 1</w:t>
      </w:r>
    </w:p>
    <w:p>
      <w:pPr>
        <w:spacing w:before="0" w:after="0" w:line="240"/>
        <w:ind w:right="0" w:left="0" w:firstLine="709"/>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право заключения договора аренды нежилого помещения в здании магазина, находящегося в муниципальной собственности Паевского сельского поселения Кадошкинского муниципального района Республики Мордовия</w:t>
      </w: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с.Паево</w:t>
      </w: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2017 </w:t>
      </w:r>
      <w:r>
        <w:rPr>
          <w:rFonts w:ascii="Times New Roman" w:hAnsi="Times New Roman" w:cs="Times New Roman" w:eastAsia="Times New Roman"/>
          <w:color w:val="auto"/>
          <w:spacing w:val="0"/>
          <w:position w:val="0"/>
          <w:sz w:val="28"/>
          <w:shd w:fill="auto" w:val="clear"/>
        </w:rPr>
        <w:t xml:space="preserve">год</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СОДЕРЖАНИЕ</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Информационное сообщение                                                                                                               3</w:t>
      </w:r>
    </w:p>
    <w:tbl>
      <w:tblPr/>
      <w:tblGrid>
        <w:gridCol w:w="516"/>
        <w:gridCol w:w="6627"/>
        <w:gridCol w:w="2325"/>
        <w:gridCol w:w="538"/>
      </w:tblGrid>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Общие положения</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108" w:firstLine="108"/>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Законодательное регулирование </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7</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Организатор торгов</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7</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3.</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Информационное обеспечение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7</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4.</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Предмет аукциона и ведения об объектах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7</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5.</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Источник внесения арендной платы и порядок оплаты</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8</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6.</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Требования к участникам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8</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7.</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Расходы на участие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8</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8.</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Отстранение от участия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8</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9.</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Порядок предоставления документации об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9</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10.</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Разъяснение положение документации об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9</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11.</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Внесение изменений в документацию об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9</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12.</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Внесение изменений в извещение о проведении аукциона и отказ от проведения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10</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Подготовка заявки на участие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13.</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Требования к содержанию, составу и форме заявки на участие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10</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Подача заявок на участие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14.</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Сроки и порядок регистрации заявок на участие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11</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15.</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Срок и порядок отзыва заявки на участие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12</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Порядок рассмотрения заявок</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16.</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Порядок рассмотрения заявок на участие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12</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Порядок проведения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17.</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Установление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шага аукциона</w:t>
            </w:r>
            <w:r>
              <w:rPr>
                <w:rFonts w:ascii="Times New Roman" w:hAnsi="Times New Roman" w:cs="Times New Roman" w:eastAsia="Times New Roman"/>
                <w:color w:val="auto"/>
                <w:spacing w:val="0"/>
                <w:position w:val="0"/>
                <w:sz w:val="24"/>
                <w:shd w:fill="auto" w:val="clear"/>
              </w:rPr>
              <w:t xml:space="preserve">»</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13</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18.</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Порядок проведения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13</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19.</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Оформление результатов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14</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Заключение договора по результатам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20.</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Срок заключения договора аренды</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15</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21.</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Изменение условий договора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17</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Признание аукциона несостоявшимся</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 </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22.</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Признание аукциона несостоявшимся</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17</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23.</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Повторное проведение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17</w:t>
            </w:r>
          </w:p>
        </w:tc>
      </w:tr>
      <w:tr>
        <w:trPr>
          <w:trHeight w:val="1" w:hRule="atLeast"/>
          <w:jc w:val="left"/>
        </w:trPr>
        <w:tc>
          <w:tcPr>
            <w:tcW w:w="51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24.</w:t>
            </w:r>
          </w:p>
        </w:tc>
        <w:tc>
          <w:tcPr>
            <w:tcW w:w="662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Недействительность результатов аукциона</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17</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Приложение № 1 (форма заявки)</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18</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Приложение к заявке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rFonts w:ascii="Calibri" w:hAnsi="Calibri" w:cs="Calibri" w:eastAsia="Calibri"/>
                <w:color w:val="auto"/>
                <w:spacing w:val="0"/>
                <w:position w:val="0"/>
                <w:sz w:val="22"/>
                <w:shd w:fill="auto" w:val="clear"/>
              </w:rPr>
            </w:pP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Приложение № 2 (форма описи документов, представляемых для участия в аукционе)</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20</w:t>
            </w:r>
          </w:p>
        </w:tc>
      </w:tr>
      <w:tr>
        <w:trPr>
          <w:trHeight w:val="1" w:hRule="atLeast"/>
          <w:jc w:val="left"/>
        </w:trPr>
        <w:tc>
          <w:tcPr>
            <w:tcW w:w="7143"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Приложение № 3 (проект договора аренды)</w:t>
            </w:r>
          </w:p>
        </w:tc>
        <w:tc>
          <w:tcPr>
            <w:tcW w:w="232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53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right"/>
              <w:rPr>
                <w:color w:val="auto"/>
                <w:spacing w:val="0"/>
                <w:position w:val="0"/>
              </w:rPr>
            </w:pPr>
            <w:r>
              <w:rPr>
                <w:rFonts w:ascii="Times New Roman" w:hAnsi="Times New Roman" w:cs="Times New Roman" w:eastAsia="Times New Roman"/>
                <w:color w:val="auto"/>
                <w:spacing w:val="0"/>
                <w:position w:val="0"/>
                <w:sz w:val="24"/>
                <w:shd w:fill="auto" w:val="clear"/>
              </w:rPr>
              <w:t xml:space="preserve">21</w:t>
            </w:r>
          </w:p>
        </w:tc>
      </w:tr>
    </w:tbl>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Извещение о проведении аукциона на право заключения договора аренды нежилого помещения в здании магазина, находящегося в муниципальной собственности Паевского сельского поселения Кадошкинского муниципального района Республики Мордовия</w:t>
      </w:r>
    </w:p>
    <w:p>
      <w:pPr>
        <w:spacing w:before="0" w:after="0" w:line="240"/>
        <w:ind w:right="0" w:left="0" w:firstLine="709"/>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соответствии с Распоряжением администрации Паевского сельского поселения Кадошкинского муниципального района от 25 августа 2017 г. № 17-Р администрация Паевского сельского поселения Кадошкинского муниципального района проводит открытый аукцион с целью заключения договора аренды нежилого помещения в здании магазина, находящегося в муниципальной собственности Паевского сельского поселения Кадошкинского муниципального района.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Организатор открытого аукциона</w:t>
      </w:r>
      <w:r>
        <w:rPr>
          <w:rFonts w:ascii="Times New Roman" w:hAnsi="Times New Roman" w:cs="Times New Roman" w:eastAsia="Times New Roman"/>
          <w:color w:val="auto"/>
          <w:spacing w:val="0"/>
          <w:position w:val="0"/>
          <w:sz w:val="28"/>
          <w:shd w:fill="auto" w:val="clear"/>
        </w:rPr>
        <w:t xml:space="preserve"> – администрация Паевского сельского поселения Кадошкинского муниципального района Республики Мордовия. Юридический адрес: 431902, РМ, Кадошкинский район, с.Паево, ул. Школьная, дом № 20. Адрес электронной почты: e.palatkina</w:t>
      </w:r>
      <w:r>
        <w:rPr>
          <w:rFonts w:ascii="Times New Roman" w:hAnsi="Times New Roman" w:cs="Times New Roman" w:eastAsia="Times New Roman"/>
          <w:color w:val="0000FF"/>
          <w:spacing w:val="0"/>
          <w:position w:val="0"/>
          <w:sz w:val="28"/>
          <w:u w:val="single"/>
          <w:shd w:fill="auto" w:val="clear"/>
        </w:rPr>
        <w:t xml:space="preserve">@yandex.ru</w:t>
      </w:r>
      <w:r>
        <w:rPr>
          <w:rFonts w:ascii="Times New Roman" w:hAnsi="Times New Roman" w:cs="Times New Roman" w:eastAsia="Times New Roman"/>
          <w:color w:val="auto"/>
          <w:spacing w:val="0"/>
          <w:position w:val="0"/>
          <w:sz w:val="28"/>
          <w:shd w:fill="auto" w:val="clear"/>
        </w:rPr>
        <w:t xml:space="preserve">. Официальный сайт в сети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Интернет</w:t>
      </w:r>
      <w:r>
        <w:rPr>
          <w:rFonts w:ascii="Times New Roman" w:hAnsi="Times New Roman" w:cs="Times New Roman" w:eastAsia="Times New Roman"/>
          <w:color w:val="auto"/>
          <w:spacing w:val="0"/>
          <w:position w:val="0"/>
          <w:sz w:val="28"/>
          <w:shd w:fill="auto" w:val="clear"/>
        </w:rPr>
        <w:t xml:space="preserve">»: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auto" w:val="clear"/>
          </w:rPr>
          <w:t xml:space="preserve">www</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kadoshkino</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mordovia</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ru</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Контактный телефон: 8(83448)2-69-36, в рабочие дни с 8:30 до 17:30, перерыв на обед с 13:00 до 14:00 (время московское).</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Официальным сайтом в сети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Интернет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для размещения информации о проведении аукциона является сайт </w:t>
      </w:r>
      <w:hyperlink xmlns:r="http://schemas.openxmlformats.org/officeDocument/2006/relationships" r:id="docRId1">
        <w:r>
          <w:rPr>
            <w:rFonts w:ascii="Times New Roman" w:hAnsi="Times New Roman" w:cs="Times New Roman" w:eastAsia="Times New Roman"/>
            <w:color w:val="0000FF"/>
            <w:spacing w:val="0"/>
            <w:position w:val="0"/>
            <w:sz w:val="28"/>
            <w:u w:val="single"/>
            <w:shd w:fill="auto" w:val="clear"/>
          </w:rPr>
          <w:t xml:space="preserve">www.</w:t>
        </w:r>
        <w:r>
          <w:rPr>
            <w:rFonts w:ascii="Times New Roman" w:hAnsi="Times New Roman" w:cs="Times New Roman" w:eastAsia="Times New Roman"/>
            <w:vanish/>
            <w:color w:val="0000FF"/>
            <w:spacing w:val="0"/>
            <w:position w:val="0"/>
            <w:sz w:val="28"/>
            <w:u w:val="single"/>
            <w:shd w:fill="auto" w:val="clear"/>
          </w:rPr>
          <w:t xml:space="preserve">HYPERLINK "http://www.hyperlink%20%22file///C:/Documents%20and%20Settings/Надежда/Мои%20документы/Письма%20от%20администрации%20городского%20поселения%20Рузаевка/Рузаевская%20газета/Письма%20-%202011%20г/torgi.gov.ru%22torgi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gov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ru"</w:t>
        </w:r>
        <w:r>
          <w:rPr>
            <w:rFonts w:ascii="Times New Roman" w:hAnsi="Times New Roman" w:cs="Times New Roman" w:eastAsia="Times New Roman"/>
            <w:color w:val="0000FF"/>
            <w:spacing w:val="0"/>
            <w:position w:val="0"/>
            <w:sz w:val="28"/>
            <w:u w:val="single"/>
            <w:shd w:fill="auto" w:val="clear"/>
          </w:rPr>
          <w:t xml:space="preserve">torgi</w:t>
        </w:r>
        <w:r>
          <w:rPr>
            <w:rFonts w:ascii="Times New Roman" w:hAnsi="Times New Roman" w:cs="Times New Roman" w:eastAsia="Times New Roman"/>
            <w:vanish/>
            <w:color w:val="0000FF"/>
            <w:spacing w:val="0"/>
            <w:position w:val="0"/>
            <w:sz w:val="28"/>
            <w:u w:val="single"/>
            <w:shd w:fill="auto" w:val="clear"/>
          </w:rPr>
          <w:t xml:space="preserve">HYPERLINK "http://www.hyperlink%20%22file///C:/Documents%20and%20Settings/Надежда/Мои%20документы/Письма%20от%20администрации%20городского%20поселения%20Рузаевка/Рузаевская%20газета/Письма%20-%202011%20г/torgi.gov.ru%22torgi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gov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hyperlink%20%22file///C:/Documents%20and%20Settings/Надежда/Мои%20документы/Письма%20от%20администрации%20городского%20поселения%20Рузаевка/Рузаевская%20газета/Письма%20-%202011%20г/torgi.gov.ru%22torgi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gov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ru"</w:t>
        </w:r>
        <w:r>
          <w:rPr>
            <w:rFonts w:ascii="Times New Roman" w:hAnsi="Times New Roman" w:cs="Times New Roman" w:eastAsia="Times New Roman"/>
            <w:color w:val="0000FF"/>
            <w:spacing w:val="0"/>
            <w:position w:val="0"/>
            <w:sz w:val="28"/>
            <w:u w:val="single"/>
            <w:shd w:fill="auto" w:val="clear"/>
          </w:rPr>
          <w:t xml:space="preserve">gov</w:t>
        </w:r>
        <w:r>
          <w:rPr>
            <w:rFonts w:ascii="Times New Roman" w:hAnsi="Times New Roman" w:cs="Times New Roman" w:eastAsia="Times New Roman"/>
            <w:vanish/>
            <w:color w:val="0000FF"/>
            <w:spacing w:val="0"/>
            <w:position w:val="0"/>
            <w:sz w:val="28"/>
            <w:u w:val="single"/>
            <w:shd w:fill="auto" w:val="clear"/>
          </w:rPr>
          <w:t xml:space="preserve">HYPERLINK "http://www.hyperlink%20%22file///C:/Documents%20and%20Settings/Надежда/Мои%20документы/Письма%20от%20администрации%20городского%20поселения%20Рузаевка/Рузаевская%20газета/Письма%20-%202011%20г/torgi.gov.ru%22torgi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gov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hyperlink%20%22file///C:/Documents%20and%20Settings/Надежда/Мои%20документы/Письма%20от%20администрации%20городского%20поселения%20Рузаевка/Рузаевская%20газета/Письма%20-%202011%20г/torgi.gov.ru%22torgi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govHYPERLINK%20%22file:///C:/Documents%20and%20Settings/Надежда/Мои%20документы/Письма%20от%20администрации%20городского%20поселения%20Рузаевка/Рузаевская%20газета/Письма%20-%202011%20г/torgi.gov.ru%22.HYPERLINK%20%22file:///C:/Documents%20and%20Settings/Надежда/Мои%20документы/Письма%20от%20администрации%20городского%20поселения%20Рузаевка/Рузаевская%20газета/Письма%20-%202011%20г/torgi.gov.ru%22ru"</w:t>
        </w:r>
        <w:r>
          <w:rPr>
            <w:rFonts w:ascii="Times New Roman" w:hAnsi="Times New Roman" w:cs="Times New Roman" w:eastAsia="Times New Roman"/>
            <w:color w:val="0000FF"/>
            <w:spacing w:val="0"/>
            <w:position w:val="0"/>
            <w:sz w:val="28"/>
            <w:u w:val="single"/>
            <w:shd w:fill="auto" w:val="clear"/>
          </w:rPr>
          <w:t xml:space="preserve">ru</w:t>
        </w:r>
      </w:hyperlink>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Аукцион состоится 26 октября 2017 года в 10.00 ч. по адресу: РМ, Кадошкинский район, с.Паево, ул.Школьная, д.20.</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Краткая характеристика объекта аукциона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tbl>
      <w:tblPr/>
      <w:tblGrid>
        <w:gridCol w:w="703"/>
        <w:gridCol w:w="2984"/>
        <w:gridCol w:w="720"/>
        <w:gridCol w:w="981"/>
        <w:gridCol w:w="850"/>
        <w:gridCol w:w="1135"/>
        <w:gridCol w:w="963"/>
        <w:gridCol w:w="1021"/>
        <w:gridCol w:w="850"/>
      </w:tblGrid>
      <w:tr>
        <w:trPr>
          <w:trHeight w:val="1" w:hRule="atLeast"/>
          <w:jc w:val="left"/>
        </w:trPr>
        <w:tc>
          <w:tcPr>
            <w:tcW w:w="7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лота</w:t>
            </w:r>
          </w:p>
        </w:tc>
        <w:tc>
          <w:tcPr>
            <w:tcW w:w="2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Наименование объекта, адрес, характеристика</w:t>
            </w:r>
          </w:p>
        </w:tc>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Площадь, кв.м</w:t>
            </w:r>
          </w:p>
        </w:tc>
        <w:tc>
          <w:tcPr>
            <w:tcW w:w="9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Цель использования</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Обременение</w:t>
            </w:r>
          </w:p>
        </w:tc>
        <w:tc>
          <w:tcPr>
            <w:tcW w:w="11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Начальная  (минимальная) цена договора (без учета НДС) в месяц, руб.</w:t>
            </w:r>
          </w:p>
        </w:tc>
        <w:tc>
          <w:tcPr>
            <w:tcW w:w="9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Задаток 20% от начальной цены, руб.</w:t>
            </w: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Шаг аукциона 5% от начальной цены, руб.</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Срок действия договора аренды</w:t>
            </w:r>
          </w:p>
        </w:tc>
      </w:tr>
      <w:tr>
        <w:trPr>
          <w:trHeight w:val="1" w:hRule="atLeast"/>
          <w:jc w:val="left"/>
        </w:trPr>
        <w:tc>
          <w:tcPr>
            <w:tcW w:w="7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1</w:t>
            </w:r>
          </w:p>
        </w:tc>
        <w:tc>
          <w:tcPr>
            <w:tcW w:w="2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Нежилое помещение  в здании магазина, расположенное по адресу: Республика Мордовия, Кадошкинский район, с.Паево, ул.Московская, д.2 </w:t>
            </w:r>
            <w:r>
              <w:rPr>
                <w:rFonts w:ascii="Times New Roman" w:hAnsi="Times New Roman" w:cs="Times New Roman" w:eastAsia="Times New Roman"/>
                <w:color w:val="auto"/>
                <w:spacing w:val="0"/>
                <w:position w:val="0"/>
                <w:sz w:val="18"/>
                <w:shd w:fill="auto" w:val="clear"/>
              </w:rPr>
              <w:t xml:space="preserve">«</w:t>
            </w:r>
            <w:r>
              <w:rPr>
                <w:rFonts w:ascii="Times New Roman" w:hAnsi="Times New Roman" w:cs="Times New Roman" w:eastAsia="Times New Roman"/>
                <w:color w:val="auto"/>
                <w:spacing w:val="0"/>
                <w:position w:val="0"/>
                <w:sz w:val="18"/>
                <w:shd w:fill="auto" w:val="clear"/>
              </w:rPr>
              <w:t xml:space="preserve">а</w:t>
            </w:r>
            <w:r>
              <w:rPr>
                <w:rFonts w:ascii="Times New Roman" w:hAnsi="Times New Roman" w:cs="Times New Roman" w:eastAsia="Times New Roman"/>
                <w:color w:val="auto"/>
                <w:spacing w:val="0"/>
                <w:position w:val="0"/>
                <w:sz w:val="18"/>
                <w:shd w:fill="auto" w:val="clear"/>
              </w:rPr>
              <w:t xml:space="preserve">»,</w:t>
            </w: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назначение – нежилое, год постройки 1967</w:t>
            </w: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p>
        </w:tc>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37,3</w:t>
            </w:r>
          </w:p>
        </w:tc>
        <w:tc>
          <w:tcPr>
            <w:tcW w:w="9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торговое</w:t>
            </w: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нет</w:t>
            </w:r>
          </w:p>
        </w:tc>
        <w:tc>
          <w:tcPr>
            <w:tcW w:w="11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3357</w:t>
            </w:r>
          </w:p>
        </w:tc>
        <w:tc>
          <w:tcPr>
            <w:tcW w:w="9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671,4</w:t>
            </w: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167,85</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18"/>
                <w:shd w:fill="auto" w:val="clear"/>
              </w:rPr>
              <w:t xml:space="preserve">     11 </w:t>
            </w:r>
            <w:r>
              <w:rPr>
                <w:rFonts w:ascii="Times New Roman" w:hAnsi="Times New Roman" w:cs="Times New Roman" w:eastAsia="Times New Roman"/>
                <w:color w:val="auto"/>
                <w:spacing w:val="0"/>
                <w:position w:val="0"/>
                <w:sz w:val="18"/>
                <w:shd w:fill="auto" w:val="clear"/>
              </w:rPr>
              <w:t xml:space="preserve">месяцев</w:t>
            </w: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Дата начала приема заявок на участие в аукционе – </w:t>
      </w:r>
      <w:r>
        <w:rPr>
          <w:rFonts w:ascii="Times New Roman" w:hAnsi="Times New Roman" w:cs="Times New Roman" w:eastAsia="Times New Roman"/>
          <w:color w:val="auto"/>
          <w:spacing w:val="0"/>
          <w:position w:val="0"/>
          <w:sz w:val="28"/>
          <w:u w:val="single"/>
          <w:shd w:fill="auto" w:val="clear"/>
        </w:rPr>
        <w:t xml:space="preserve">18 сентября 2017г. в 8 ч.   30 мин.</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Дата окончания приема заявок на участие в аукционе – </w:t>
      </w:r>
      <w:r>
        <w:rPr>
          <w:rFonts w:ascii="Times New Roman" w:hAnsi="Times New Roman" w:cs="Times New Roman" w:eastAsia="Times New Roman"/>
          <w:color w:val="auto"/>
          <w:spacing w:val="0"/>
          <w:position w:val="0"/>
          <w:sz w:val="28"/>
          <w:u w:val="single"/>
          <w:shd w:fill="auto" w:val="clear"/>
        </w:rPr>
        <w:t xml:space="preserve">19 октября 2017 г. в 11.20 ч.</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Время и место приема заявок – с 8 ч. 30 мин. до 17 ч. 00 мин. ежедневно, кроме субботы и воскресенья (перерыв на обед с 13 ч. 00 мин до 14 ч 00 мин), по адресу: РМ, Кадошкинский район, с.Паево, ул.Школьная, д.20,(администрация).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Начало процедуры рассмотрения заявок на участие в открытом аукционе 19 октября 2017 г. в 11 ч. 20 мин. (время московское). Окончание процедуры рассмотрения заявок на участие в открытом аукционе 23 октября 2017г. в 14 ч. 30 мин.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 в форме электронного документа или обеспечивает ее доставку лицу, подавшему 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Плата за предоставление документации об аукционе не взимается.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Заявка на участие в аукционе подается в срок и по форме, которые установлены в документации об аукционе. Подача заявки на участие в аукционе является акцептом оферты в соответствии со статьей 438 Гражданского кодекса РФ. </w:t>
      </w:r>
    </w:p>
    <w:p>
      <w:pPr>
        <w:tabs>
          <w:tab w:val="left" w:pos="576" w:leader="none"/>
          <w:tab w:val="left" w:pos="708" w:leader="none"/>
        </w:tabs>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Для участия в аукционе необходимо представить:</w:t>
      </w:r>
    </w:p>
    <w:p>
      <w:pPr>
        <w:numPr>
          <w:ilvl w:val="0"/>
          <w:numId w:val="193"/>
        </w:numPr>
        <w:spacing w:before="0" w:after="0" w:line="240"/>
        <w:ind w:right="0" w:left="928" w:hanging="36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заявку на участие в аукционе;</w:t>
      </w:r>
    </w:p>
    <w:p>
      <w:pPr>
        <w:spacing w:before="0" w:after="0" w:line="240"/>
        <w:ind w:right="0" w:left="0" w:firstLine="928"/>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сведения и документы о заявителе, подавшем такую заявку: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pPr>
        <w:spacing w:before="0" w:after="0" w:line="240"/>
        <w:ind w:right="0" w:left="0" w:firstLine="930"/>
        <w:jc w:val="both"/>
        <w:rPr>
          <w:rFonts w:ascii="Tahoma" w:hAnsi="Tahoma" w:cs="Tahoma" w:eastAsia="Tahoma"/>
          <w:color w:val="000000"/>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2.</w:t>
        <w:tab/>
      </w:r>
      <w:r>
        <w:rPr>
          <w:rFonts w:ascii="Times New Roman" w:hAnsi="Times New Roman" w:cs="Times New Roman" w:eastAsia="Times New Roman"/>
          <w:color w:val="auto"/>
          <w:spacing w:val="0"/>
          <w:position w:val="0"/>
          <w:sz w:val="28"/>
          <w:shd w:fill="FFFFFF" w:val="clear"/>
        </w:rPr>
        <w:t xml:space="preserve">документы или копии документов, подтверждающие внесение задатка (платежное поручение, подтверждающее перечисление задатка). </w:t>
      </w:r>
    </w:p>
    <w:p>
      <w:pPr>
        <w:tabs>
          <w:tab w:val="left" w:pos="900" w:leader="none"/>
        </w:tabs>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Задаток вносится единым платежом в размере 20% от начальной цены путем банковского перевода по следующим реквизитам:</w:t>
      </w:r>
    </w:p>
    <w:p>
      <w:pPr>
        <w:tabs>
          <w:tab w:val="left" w:pos="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Получатель: УФК по РМ (Администрация Паевского сельского поселения)</w:t>
      </w:r>
    </w:p>
    <w:p>
      <w:pPr>
        <w:tabs>
          <w:tab w:val="left" w:pos="709" w:leader="none"/>
        </w:tabs>
        <w:spacing w:before="0" w:after="0" w:line="240"/>
        <w:ind w:right="0" w:left="374" w:hanging="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tab/>
        <w:tab/>
      </w:r>
      <w:r>
        <w:rPr>
          <w:rFonts w:ascii="Times New Roman" w:hAnsi="Times New Roman" w:cs="Times New Roman" w:eastAsia="Times New Roman"/>
          <w:b/>
          <w:color w:val="auto"/>
          <w:spacing w:val="0"/>
          <w:position w:val="0"/>
          <w:sz w:val="28"/>
          <w:shd w:fill="auto" w:val="clear"/>
        </w:rPr>
        <w:t xml:space="preserve">ИНН 1311087359, КПП 131101001,</w:t>
      </w:r>
    </w:p>
    <w:p>
      <w:pPr>
        <w:tabs>
          <w:tab w:val="left" w:pos="709" w:leader="none"/>
        </w:tabs>
        <w:spacing w:before="0" w:after="0" w:line="240"/>
        <w:ind w:right="0" w:left="374" w:hanging="54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tab/>
      </w:r>
      <w:r>
        <w:rPr>
          <w:rFonts w:ascii="Times New Roman" w:hAnsi="Times New Roman" w:cs="Times New Roman" w:eastAsia="Times New Roman"/>
          <w:b/>
          <w:color w:val="auto"/>
          <w:spacing w:val="0"/>
          <w:position w:val="0"/>
          <w:sz w:val="28"/>
          <w:shd w:fill="auto" w:val="clear"/>
        </w:rPr>
        <w:t xml:space="preserve">Р/счет 40204810200000000279 </w:t>
      </w:r>
    </w:p>
    <w:p>
      <w:pPr>
        <w:tabs>
          <w:tab w:val="left" w:pos="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л/счет 03093009740 Отделение – НБ Республика Мордовия,</w:t>
      </w:r>
    </w:p>
    <w:p>
      <w:pPr>
        <w:tabs>
          <w:tab w:val="left" w:pos="0" w:leader="none"/>
          <w:tab w:val="left" w:pos="54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tab/>
        <w:tab/>
      </w:r>
      <w:r>
        <w:rPr>
          <w:rFonts w:ascii="Times New Roman" w:hAnsi="Times New Roman" w:cs="Times New Roman" w:eastAsia="Times New Roman"/>
          <w:b/>
          <w:color w:val="auto"/>
          <w:spacing w:val="0"/>
          <w:position w:val="0"/>
          <w:sz w:val="28"/>
          <w:shd w:fill="auto" w:val="clear"/>
        </w:rPr>
        <w:t xml:space="preserve">БИК 048952001, ОКТМО 89628435</w:t>
      </w:r>
    </w:p>
    <w:p>
      <w:pPr>
        <w:tabs>
          <w:tab w:val="left" w:pos="0" w:leader="none"/>
          <w:tab w:val="left" w:pos="540" w:leader="none"/>
        </w:tabs>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пяти рабочих дней с даты подписания протокола аукциона. Задаток, внесенный победителем  на счет организатора открытого аукциона,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договора аренды муниципального имущества;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полученную не ранее чем за шесть месяцев до даты размещения на </w:t>
      </w:r>
      <w:hyperlink xmlns:r="http://schemas.openxmlformats.org/officeDocument/2006/relationships" r:id="docRId2">
        <w:r>
          <w:rPr>
            <w:rFonts w:ascii="Times New Roman" w:hAnsi="Times New Roman" w:cs="Times New Roman" w:eastAsia="Times New Roman"/>
            <w:color w:val="008000"/>
            <w:spacing w:val="0"/>
            <w:position w:val="0"/>
            <w:sz w:val="28"/>
            <w:u w:val="single"/>
            <w:shd w:fill="auto" w:val="clear"/>
          </w:rPr>
          <w:t xml:space="preserve">официальном сайте</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pPr>
        <w:tabs>
          <w:tab w:val="left" w:pos="993" w:leader="none"/>
        </w:tabs>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tab/>
      </w:r>
      <w:r>
        <w:rPr>
          <w:rFonts w:ascii="Times New Roman" w:hAnsi="Times New Roman" w:cs="Times New Roman" w:eastAsia="Times New Roman"/>
          <w:color w:val="auto"/>
          <w:spacing w:val="0"/>
          <w:position w:val="0"/>
          <w:sz w:val="28"/>
          <w:shd w:fill="auto" w:val="clear"/>
        </w:rPr>
        <w:t xml:space="preserve">копии учредительных документов заявителя (для юридических лиц);</w:t>
      </w:r>
    </w:p>
    <w:p>
      <w:pPr>
        <w:tabs>
          <w:tab w:val="left" w:pos="900" w:leader="none"/>
        </w:tabs>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pPr>
        <w:tabs>
          <w:tab w:val="left" w:pos="900" w:leader="none"/>
        </w:tabs>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pPr>
        <w:tabs>
          <w:tab w:val="left" w:pos="900" w:leader="none"/>
        </w:tabs>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опись представленных документов.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Задаток возвращается заявителям в течение пяти рабочих дней с даты принятия решения об отказе от проведения аукциона.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Договор аренды с победителем торгов подписывается в срок, составляющий </w:t>
      </w:r>
      <w:r>
        <w:rPr>
          <w:rFonts w:ascii="Times New Roman" w:hAnsi="Times New Roman" w:cs="Times New Roman" w:eastAsia="Times New Roman"/>
          <w:color w:val="000000"/>
          <w:spacing w:val="0"/>
          <w:position w:val="0"/>
          <w:sz w:val="28"/>
          <w:shd w:fill="auto" w:val="clear"/>
        </w:rPr>
        <w:t xml:space="preserve">не менее десяти дней</w:t>
      </w:r>
      <w:r>
        <w:rPr>
          <w:rFonts w:ascii="Times New Roman" w:hAnsi="Times New Roman" w:cs="Times New Roman" w:eastAsia="Times New Roman"/>
          <w:color w:val="auto"/>
          <w:spacing w:val="0"/>
          <w:position w:val="0"/>
          <w:sz w:val="28"/>
          <w:shd w:fill="auto" w:val="clear"/>
        </w:rPr>
        <w:t xml:space="preserve"> со </w:t>
      </w:r>
      <w:r>
        <w:rPr>
          <w:rFonts w:ascii="Arial" w:hAnsi="Arial" w:cs="Arial" w:eastAsia="Arial"/>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дня размещения на </w:t>
      </w:r>
      <w:hyperlink xmlns:r="http://schemas.openxmlformats.org/officeDocument/2006/relationships" r:id="docRId3">
        <w:r>
          <w:rPr>
            <w:rFonts w:ascii="Times New Roman" w:hAnsi="Times New Roman" w:cs="Times New Roman" w:eastAsia="Times New Roman"/>
            <w:color w:val="0000FF"/>
            <w:spacing w:val="0"/>
            <w:position w:val="0"/>
            <w:sz w:val="28"/>
            <w:u w:val="single"/>
            <w:shd w:fill="auto" w:val="clear"/>
          </w:rPr>
          <w:t xml:space="preserve">официальном сайте</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но не позднее чем через двадцать дней</w:t>
      </w:r>
      <w:r>
        <w:rPr>
          <w:rFonts w:ascii="Times New Roman" w:hAnsi="Times New Roman" w:cs="Times New Roman" w:eastAsia="Times New Roman"/>
          <w:color w:val="auto"/>
          <w:spacing w:val="0"/>
          <w:position w:val="0"/>
          <w:sz w:val="28"/>
          <w:shd w:fill="auto" w:val="clear"/>
        </w:rPr>
        <w:t xml:space="preserve"> со </w:t>
      </w:r>
      <w:r>
        <w:rPr>
          <w:rFonts w:ascii="Times New Roman" w:hAnsi="Times New Roman" w:cs="Times New Roman" w:eastAsia="Times New Roman"/>
          <w:color w:val="000000"/>
          <w:spacing w:val="0"/>
          <w:position w:val="0"/>
          <w:sz w:val="28"/>
          <w:shd w:fill="auto" w:val="clear"/>
        </w:rPr>
        <w:t xml:space="preserve">дня размещения на </w:t>
      </w:r>
      <w:hyperlink xmlns:r="http://schemas.openxmlformats.org/officeDocument/2006/relationships" r:id="docRId4">
        <w:r>
          <w:rPr>
            <w:rFonts w:ascii="Times New Roman" w:hAnsi="Times New Roman" w:cs="Times New Roman" w:eastAsia="Times New Roman"/>
            <w:color w:val="0000FF"/>
            <w:spacing w:val="0"/>
            <w:position w:val="0"/>
            <w:sz w:val="28"/>
            <w:u w:val="single"/>
            <w:shd w:fill="auto" w:val="clear"/>
          </w:rPr>
          <w:t xml:space="preserve">официальном сайте</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торгов протокола аукциона (протокола рассмотрения заявок).</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Договор составляется путем включения цены, предложенной победителем аукциона, в проект договора, прилагаемый к документации об аукционе.</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p>
    <w:p>
      <w:pPr>
        <w:tabs>
          <w:tab w:val="left" w:pos="5760" w:leader="none"/>
        </w:tabs>
        <w:spacing w:before="0" w:after="0" w:line="240"/>
        <w:ind w:right="0" w:left="0" w:firstLine="709"/>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ОБЩИЕ ПОЛОЖЕНИЯ</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w:t>
      </w:r>
      <w:r>
        <w:rPr>
          <w:rFonts w:ascii="Times New Roman" w:hAnsi="Times New Roman" w:cs="Times New Roman" w:eastAsia="Times New Roman"/>
          <w:b/>
          <w:color w:val="auto"/>
          <w:spacing w:val="0"/>
          <w:position w:val="0"/>
          <w:sz w:val="24"/>
          <w:shd w:fill="auto" w:val="clear"/>
        </w:rPr>
        <w:t xml:space="preserve">Законодательное регулирование.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Настоящая документация об аукционе подготовлена в соответствии с Федеральным законом от 26 июля 2006 г. № 135-ФЗ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защите конкуренции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приказом Федеральной антимонопольной службы от 10 февраля 2010 г. № 67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 видов имущества, в отношении которого заключение указанных договоров может осуществляться путем проведения торгов в форме конкурса</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000000"/>
          <w:spacing w:val="0"/>
          <w:position w:val="0"/>
          <w:sz w:val="36"/>
          <w:shd w:fill="auto" w:val="clear"/>
        </w:rPr>
        <w:t xml:space="preserve"> </w:t>
      </w:r>
      <w:r>
        <w:rPr>
          <w:rFonts w:ascii="Times New Roman" w:hAnsi="Times New Roman" w:cs="Times New Roman" w:eastAsia="Times New Roman"/>
          <w:color w:val="000000"/>
          <w:spacing w:val="0"/>
          <w:position w:val="0"/>
          <w:sz w:val="24"/>
          <w:shd w:fill="auto" w:val="clear"/>
        </w:rPr>
        <w:t xml:space="preserve">и иными нормативными актами Российской Федерации</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w:t>
      </w:r>
      <w:r>
        <w:rPr>
          <w:rFonts w:ascii="Times New Roman" w:hAnsi="Times New Roman" w:cs="Times New Roman" w:eastAsia="Times New Roman"/>
          <w:b/>
          <w:color w:val="auto"/>
          <w:spacing w:val="0"/>
          <w:position w:val="0"/>
          <w:sz w:val="24"/>
          <w:shd w:fill="auto" w:val="clear"/>
        </w:rPr>
        <w:t xml:space="preserve">Организатор торгов.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Организатор аукциона – администрация Паевского сельского поселения Кадошкинского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Юридический адрес: 431902, РМ, Кадошкинский район, с.Паево, ул.Школьная, д.20. Адрес электронной почты: </w:t>
      </w:r>
      <w:r>
        <w:rPr>
          <w:rFonts w:ascii="Times New Roman" w:hAnsi="Times New Roman" w:cs="Times New Roman" w:eastAsia="Times New Roman"/>
          <w:color w:val="auto"/>
          <w:spacing w:val="0"/>
          <w:position w:val="0"/>
          <w:sz w:val="28"/>
          <w:shd w:fill="auto" w:val="clear"/>
        </w:rPr>
        <w:t xml:space="preserve">e.palatkina</w:t>
      </w:r>
      <w:r>
        <w:rPr>
          <w:rFonts w:ascii="Times New Roman" w:hAnsi="Times New Roman" w:cs="Times New Roman" w:eastAsia="Times New Roman"/>
          <w:color w:val="0000FF"/>
          <w:spacing w:val="0"/>
          <w:position w:val="0"/>
          <w:sz w:val="28"/>
          <w:u w:val="single"/>
          <w:shd w:fill="auto" w:val="clear"/>
        </w:rPr>
        <w:t xml:space="preserve">@yandex.ru</w:t>
      </w:r>
      <w:r>
        <w:rPr>
          <w:rFonts w:ascii="Times New Roman" w:hAnsi="Times New Roman" w:cs="Times New Roman" w:eastAsia="Times New Roman"/>
          <w:color w:val="auto"/>
          <w:spacing w:val="0"/>
          <w:position w:val="0"/>
          <w:sz w:val="24"/>
          <w:shd w:fill="auto" w:val="clear"/>
        </w:rPr>
        <w:t xml:space="preserve">. Официальный сайт в сети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Интернет</w:t>
      </w:r>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5">
        <w:r>
          <w:rPr>
            <w:rFonts w:ascii="Times New Roman" w:hAnsi="Times New Roman" w:cs="Times New Roman" w:eastAsia="Times New Roman"/>
            <w:color w:val="0000FF"/>
            <w:spacing w:val="0"/>
            <w:position w:val="0"/>
            <w:sz w:val="28"/>
            <w:u w:val="single"/>
            <w:shd w:fill="auto" w:val="clear"/>
          </w:rPr>
          <w:t xml:space="preserve">www</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kadoshkino</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mordovia</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ru</w:t>
        </w:r>
      </w:hyperlink>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4"/>
          <w:shd w:fill="auto" w:val="clear"/>
        </w:rPr>
        <w:t xml:space="preserve">Контактный телефон: 8(83448)2-69-36 , в рабочие дни с 8:30 до 17:30, перерыв на обед с 13:00 до 14:00 (время московское).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w:t>
      </w:r>
      <w:r>
        <w:rPr>
          <w:rFonts w:ascii="Times New Roman" w:hAnsi="Times New Roman" w:cs="Times New Roman" w:eastAsia="Times New Roman"/>
          <w:b/>
          <w:color w:val="auto"/>
          <w:spacing w:val="0"/>
          <w:position w:val="0"/>
          <w:sz w:val="24"/>
          <w:shd w:fill="auto" w:val="clear"/>
        </w:rPr>
        <w:t xml:space="preserve">Информационное обеспечение аукциона.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w:t>
      </w:r>
      <w:r>
        <w:rPr>
          <w:rFonts w:ascii="Times New Roman" w:hAnsi="Times New Roman" w:cs="Times New Roman" w:eastAsia="Times New Roman"/>
          <w:color w:val="auto"/>
          <w:spacing w:val="0"/>
          <w:position w:val="0"/>
          <w:sz w:val="24"/>
          <w:shd w:fill="auto" w:val="clear"/>
        </w:rPr>
        <w:t xml:space="preserve">Печатным изданием для опубликования информации о проведении аукциона является газета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Паевцы</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3.2. </w:t>
      </w:r>
      <w:r>
        <w:rPr>
          <w:rFonts w:ascii="Times New Roman" w:hAnsi="Times New Roman" w:cs="Times New Roman" w:eastAsia="Times New Roman"/>
          <w:color w:val="auto"/>
          <w:spacing w:val="0"/>
          <w:position w:val="0"/>
          <w:sz w:val="24"/>
          <w:shd w:fill="auto" w:val="clear"/>
        </w:rPr>
        <w:t xml:space="preserve">Официальными сайтами в сети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Интернет</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для размещения информации о проведении аукциона являются сайты</w:t>
      </w:r>
      <w:r>
        <w:rPr>
          <w:rFonts w:ascii="Times New Roman" w:hAnsi="Times New Roman" w:cs="Times New Roman" w:eastAsia="Times New Roman"/>
          <w:color w:val="0000FF"/>
          <w:spacing w:val="0"/>
          <w:position w:val="0"/>
          <w:sz w:val="24"/>
          <w:shd w:fill="auto" w:val="clear"/>
        </w:rPr>
        <w:t xml:space="preserve">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www.torgi.gov.ru</w:t>
        </w:r>
      </w:hyperlink>
      <w:r>
        <w:rPr>
          <w:rFonts w:ascii="Times New Roman" w:hAnsi="Times New Roman" w:cs="Times New Roman" w:eastAsia="Times New Roman"/>
          <w:color w:val="auto"/>
          <w:spacing w:val="0"/>
          <w:position w:val="0"/>
          <w:sz w:val="24"/>
          <w:shd w:fill="auto" w:val="clear"/>
        </w:rPr>
        <w:t xml:space="preserve">, </w:t>
      </w:r>
      <w:hyperlink xmlns:r="http://schemas.openxmlformats.org/officeDocument/2006/relationships" r:id="docRId7">
        <w:r>
          <w:rPr>
            <w:rFonts w:ascii="Times New Roman" w:hAnsi="Times New Roman" w:cs="Times New Roman" w:eastAsia="Times New Roman"/>
            <w:color w:val="0000FF"/>
            <w:spacing w:val="0"/>
            <w:position w:val="0"/>
            <w:sz w:val="28"/>
            <w:u w:val="single"/>
            <w:shd w:fill="auto" w:val="clear"/>
          </w:rPr>
          <w:t xml:space="preserve">www</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kadoshkino</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mordovia</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w:t>
        </w:r>
        <w:r>
          <w:rPr>
            <w:rFonts w:ascii="Times New Roman" w:hAnsi="Times New Roman" w:cs="Times New Roman" w:eastAsia="Times New Roman"/>
            <w:vanish/>
            <w:color w:val="0000FF"/>
            <w:spacing w:val="0"/>
            <w:position w:val="0"/>
            <w:sz w:val="28"/>
            <w:u w:val="single"/>
            <w:shd w:fill="auto" w:val="clear"/>
          </w:rPr>
          <w:t xml:space="preserve">HYPERLINK "http://www.kadoshkino.e-mordovia.ru/"</w:t>
        </w:r>
        <w:r>
          <w:rPr>
            <w:rFonts w:ascii="Times New Roman" w:hAnsi="Times New Roman" w:cs="Times New Roman" w:eastAsia="Times New Roman"/>
            <w:color w:val="0000FF"/>
            <w:spacing w:val="0"/>
            <w:position w:val="0"/>
            <w:sz w:val="28"/>
            <w:u w:val="single"/>
            <w:shd w:fill="auto" w:val="clear"/>
          </w:rPr>
          <w:t xml:space="preserve">ru</w:t>
        </w:r>
      </w:hyperlink>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w:t>
      </w:r>
      <w:r>
        <w:rPr>
          <w:rFonts w:ascii="Times New Roman" w:hAnsi="Times New Roman" w:cs="Times New Roman" w:eastAsia="Times New Roman"/>
          <w:b/>
          <w:color w:val="auto"/>
          <w:spacing w:val="0"/>
          <w:position w:val="0"/>
          <w:sz w:val="24"/>
          <w:shd w:fill="auto" w:val="clear"/>
        </w:rPr>
        <w:t xml:space="preserve">Предмет аукциона и сведения об объектах аукциона.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 </w:t>
      </w:r>
      <w:r>
        <w:rPr>
          <w:rFonts w:ascii="Times New Roman" w:hAnsi="Times New Roman" w:cs="Times New Roman" w:eastAsia="Times New Roman"/>
          <w:color w:val="auto"/>
          <w:spacing w:val="0"/>
          <w:position w:val="0"/>
          <w:sz w:val="24"/>
          <w:shd w:fill="auto" w:val="clear"/>
        </w:rPr>
        <w:t xml:space="preserve">Предметом аукциона является право заключения договора аренды муниципального имущества, находящегося в собственности Паевского сельского поселения Кадошкинского муниципального района.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Краткая характеристика объекта аукциона</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tbl>
      <w:tblPr/>
      <w:tblGrid>
        <w:gridCol w:w="703"/>
        <w:gridCol w:w="2984"/>
        <w:gridCol w:w="720"/>
        <w:gridCol w:w="981"/>
        <w:gridCol w:w="850"/>
        <w:gridCol w:w="1135"/>
        <w:gridCol w:w="963"/>
        <w:gridCol w:w="1021"/>
        <w:gridCol w:w="850"/>
      </w:tblGrid>
      <w:tr>
        <w:trPr>
          <w:trHeight w:val="1" w:hRule="atLeast"/>
          <w:jc w:val="left"/>
        </w:trPr>
        <w:tc>
          <w:tcPr>
            <w:tcW w:w="7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лота</w:t>
            </w:r>
          </w:p>
        </w:tc>
        <w:tc>
          <w:tcPr>
            <w:tcW w:w="2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Наименование объекта, адрес, характеристика</w:t>
            </w:r>
          </w:p>
        </w:tc>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Площадь, кв.м</w:t>
            </w:r>
          </w:p>
        </w:tc>
        <w:tc>
          <w:tcPr>
            <w:tcW w:w="9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Цель использования</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Обременение</w:t>
            </w:r>
          </w:p>
        </w:tc>
        <w:tc>
          <w:tcPr>
            <w:tcW w:w="11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Начальная  (минимальная) цена договора (без учета НДС) в месяц, руб.</w:t>
            </w:r>
          </w:p>
        </w:tc>
        <w:tc>
          <w:tcPr>
            <w:tcW w:w="9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Задаток 20% от начальной цены, руб.</w:t>
            </w: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Шаг аукциона 5% от начальной цены, руб.</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Срок действия договора аренды</w:t>
            </w:r>
          </w:p>
        </w:tc>
      </w:tr>
      <w:tr>
        <w:trPr>
          <w:trHeight w:val="1" w:hRule="atLeast"/>
          <w:jc w:val="left"/>
        </w:trPr>
        <w:tc>
          <w:tcPr>
            <w:tcW w:w="7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1</w:t>
            </w:r>
          </w:p>
        </w:tc>
        <w:tc>
          <w:tcPr>
            <w:tcW w:w="2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Нежилое помещение  в здании магазина, расположенное по адресу: Республика Мордовия, Кадошкинский район, с.Паево, ул.Московская, д.2 </w:t>
            </w:r>
            <w:r>
              <w:rPr>
                <w:rFonts w:ascii="Times New Roman" w:hAnsi="Times New Roman" w:cs="Times New Roman" w:eastAsia="Times New Roman"/>
                <w:color w:val="auto"/>
                <w:spacing w:val="0"/>
                <w:position w:val="0"/>
                <w:sz w:val="18"/>
                <w:shd w:fill="auto" w:val="clear"/>
              </w:rPr>
              <w:t xml:space="preserve">«</w:t>
            </w:r>
            <w:r>
              <w:rPr>
                <w:rFonts w:ascii="Times New Roman" w:hAnsi="Times New Roman" w:cs="Times New Roman" w:eastAsia="Times New Roman"/>
                <w:color w:val="auto"/>
                <w:spacing w:val="0"/>
                <w:position w:val="0"/>
                <w:sz w:val="18"/>
                <w:shd w:fill="auto" w:val="clear"/>
              </w:rPr>
              <w:t xml:space="preserve">а</w:t>
            </w:r>
            <w:r>
              <w:rPr>
                <w:rFonts w:ascii="Times New Roman" w:hAnsi="Times New Roman" w:cs="Times New Roman" w:eastAsia="Times New Roman"/>
                <w:color w:val="auto"/>
                <w:spacing w:val="0"/>
                <w:position w:val="0"/>
                <w:sz w:val="18"/>
                <w:shd w:fill="auto" w:val="clear"/>
              </w:rPr>
              <w:t xml:space="preserve">»,</w:t>
            </w: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назначение – нежилое, год постройки 1967</w:t>
            </w: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p>
        </w:tc>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37,3</w:t>
            </w:r>
          </w:p>
        </w:tc>
        <w:tc>
          <w:tcPr>
            <w:tcW w:w="9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торговое</w:t>
            </w: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auto"/>
                <w:spacing w:val="0"/>
                <w:position w:val="0"/>
                <w:sz w:val="18"/>
                <w:shd w:fill="auto" w:val="clear"/>
              </w:rPr>
              <w:t xml:space="preserve">помещение</w:t>
            </w:r>
          </w:p>
          <w:p>
            <w:pPr>
              <w:spacing w:before="0" w:after="0" w:line="240"/>
              <w:ind w:right="0" w:left="0" w:firstLine="0"/>
              <w:jc w:val="center"/>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нет</w:t>
            </w:r>
          </w:p>
        </w:tc>
        <w:tc>
          <w:tcPr>
            <w:tcW w:w="11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3357</w:t>
            </w:r>
          </w:p>
        </w:tc>
        <w:tc>
          <w:tcPr>
            <w:tcW w:w="9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671,4</w:t>
            </w:r>
          </w:p>
        </w:tc>
        <w:tc>
          <w:tcPr>
            <w:tcW w:w="10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18"/>
                <w:shd w:fill="auto" w:val="clear"/>
              </w:rPr>
            </w:pPr>
          </w:p>
          <w:p>
            <w:pPr>
              <w:spacing w:before="0" w:after="0" w:line="240"/>
              <w:ind w:right="0" w:left="0" w:firstLine="0"/>
              <w:jc w:val="center"/>
              <w:rPr>
                <w:color w:val="auto"/>
                <w:spacing w:val="0"/>
                <w:position w:val="0"/>
              </w:rPr>
            </w:pPr>
            <w:r>
              <w:rPr>
                <w:rFonts w:ascii="Times New Roman" w:hAnsi="Times New Roman" w:cs="Times New Roman" w:eastAsia="Times New Roman"/>
                <w:color w:val="auto"/>
                <w:spacing w:val="0"/>
                <w:position w:val="0"/>
                <w:sz w:val="18"/>
                <w:shd w:fill="auto" w:val="clear"/>
              </w:rPr>
              <w:t xml:space="preserve">167,85</w:t>
            </w:r>
          </w:p>
        </w:tc>
        <w:tc>
          <w:tcPr>
            <w:tcW w:w="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18"/>
                <w:shd w:fill="auto" w:val="clear"/>
              </w:rPr>
              <w:t xml:space="preserve">     11 </w:t>
            </w:r>
            <w:r>
              <w:rPr>
                <w:rFonts w:ascii="Times New Roman" w:hAnsi="Times New Roman" w:cs="Times New Roman" w:eastAsia="Times New Roman"/>
                <w:color w:val="auto"/>
                <w:spacing w:val="0"/>
                <w:position w:val="0"/>
                <w:sz w:val="18"/>
                <w:shd w:fill="auto" w:val="clear"/>
              </w:rPr>
              <w:t xml:space="preserve">месяцев</w:t>
            </w:r>
          </w:p>
        </w:tc>
      </w:tr>
    </w:tbl>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Арендатор после истечения срока действия договора аренды, должен вернуть Арендодателю Объект по акту приема-передачи в состоянии не хуже, чем то, в котором его получил, с учетом нормального износа.</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объекта производится в рабочие дни с 9:00 до 16:00 ч., обед с 13.00 ч. до 14.00 ч. (время московское) по предварительной договоренности с момента опубликования извещения о проведении аукциона по адресу: РМ,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4"/>
          <w:shd w:fill="auto" w:val="clear"/>
        </w:rPr>
        <w:t xml:space="preserve">Кадошкинский район, с.Паево, ул.Школьная, д.20</w:t>
      </w:r>
      <w:r>
        <w:rPr>
          <w:rFonts w:ascii="Times New Roman" w:hAnsi="Times New Roman" w:cs="Times New Roman" w:eastAsia="Times New Roman"/>
          <w:color w:val="000000"/>
          <w:spacing w:val="0"/>
          <w:position w:val="0"/>
          <w:sz w:val="24"/>
          <w:shd w:fill="auto" w:val="clear"/>
        </w:rPr>
        <w:t xml:space="preserve">, но не позднее, чем за два рабочих дня до даты окончания срока подачи заявок на участие в аукционе. Плата за осмотр имущества не взимается.</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 </w:t>
      </w:r>
      <w:r>
        <w:rPr>
          <w:rFonts w:ascii="Times New Roman" w:hAnsi="Times New Roman" w:cs="Times New Roman" w:eastAsia="Times New Roman"/>
          <w:b/>
          <w:color w:val="auto"/>
          <w:spacing w:val="0"/>
          <w:position w:val="0"/>
          <w:sz w:val="24"/>
          <w:shd w:fill="auto" w:val="clear"/>
        </w:rPr>
        <w:t xml:space="preserve">Источник внесения арендной платы и порядок оплаты.</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 </w:t>
      </w:r>
      <w:r>
        <w:rPr>
          <w:rFonts w:ascii="Times New Roman" w:hAnsi="Times New Roman" w:cs="Times New Roman" w:eastAsia="Times New Roman"/>
          <w:color w:val="auto"/>
          <w:spacing w:val="0"/>
          <w:position w:val="0"/>
          <w:sz w:val="24"/>
          <w:shd w:fill="auto" w:val="clear"/>
        </w:rPr>
        <w:t xml:space="preserve">Источником внесения арендной платы являются денежные средства победителя аукциона.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5.2. </w:t>
      </w:r>
      <w:r>
        <w:rPr>
          <w:rFonts w:ascii="Times New Roman" w:hAnsi="Times New Roman" w:cs="Times New Roman" w:eastAsia="Times New Roman"/>
          <w:color w:val="auto"/>
          <w:spacing w:val="0"/>
          <w:position w:val="0"/>
          <w:sz w:val="24"/>
          <w:shd w:fill="auto" w:val="clear"/>
        </w:rPr>
        <w:t xml:space="preserve">Арендная плата, указанная в договоре аренды, вносится победителем (Арендатором) ежемесячно равными частями не позднее 10 числа каждого месяца в безналичной форме путем перечисления денежных средств в бюджет Паевского сельского поселения Кадошкинского муниципального района.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5.3. </w:t>
      </w:r>
      <w:r>
        <w:rPr>
          <w:rFonts w:ascii="Times New Roman" w:hAnsi="Times New Roman" w:cs="Times New Roman" w:eastAsia="Times New Roman"/>
          <w:color w:val="auto"/>
          <w:spacing w:val="0"/>
          <w:position w:val="0"/>
          <w:sz w:val="24"/>
          <w:shd w:fill="auto" w:val="clear"/>
        </w:rPr>
        <w:t xml:space="preserve">Налог на добавленную стоимость вносится Арендатором в порядке и на условиях, установленных действующим законодательством. Сумма НДС перечисляется в ОФК МФ по месту постановки на учет Арендатора.</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5.4. </w:t>
      </w:r>
      <w:r>
        <w:rPr>
          <w:rFonts w:ascii="Times New Roman" w:hAnsi="Times New Roman" w:cs="Times New Roman" w:eastAsia="Times New Roman"/>
          <w:color w:val="auto"/>
          <w:spacing w:val="0"/>
          <w:position w:val="0"/>
          <w:sz w:val="24"/>
          <w:shd w:fill="auto" w:val="clear"/>
        </w:rPr>
        <w:t xml:space="preserve">Цена заключенного договора не может быть пересмотрена сторонами в сторону уменьшения.</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 </w:t>
      </w:r>
      <w:r>
        <w:rPr>
          <w:rFonts w:ascii="Times New Roman" w:hAnsi="Times New Roman" w:cs="Times New Roman" w:eastAsia="Times New Roman"/>
          <w:b/>
          <w:color w:val="auto"/>
          <w:spacing w:val="0"/>
          <w:position w:val="0"/>
          <w:sz w:val="24"/>
          <w:shd w:fill="auto" w:val="clear"/>
        </w:rPr>
        <w:t xml:space="preserve">Требования к участникам аукциона.</w:t>
      </w:r>
    </w:p>
    <w:p>
      <w:pPr>
        <w:tabs>
          <w:tab w:val="left" w:pos="576" w:leader="none"/>
          <w:tab w:val="left" w:pos="708"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 </w:t>
      </w:r>
      <w:r>
        <w:rPr>
          <w:rFonts w:ascii="Times New Roman" w:hAnsi="Times New Roman" w:cs="Times New Roman" w:eastAsia="Times New Roman"/>
          <w:color w:val="auto"/>
          <w:spacing w:val="0"/>
          <w:position w:val="0"/>
          <w:sz w:val="24"/>
          <w:shd w:fill="auto" w:val="clear"/>
        </w:rPr>
        <w:t xml:space="preserve">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pPr>
        <w:tabs>
          <w:tab w:val="left" w:pos="576" w:leader="none"/>
          <w:tab w:val="left" w:pos="708"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 </w:t>
      </w:r>
      <w:r>
        <w:rPr>
          <w:rFonts w:ascii="Times New Roman" w:hAnsi="Times New Roman" w:cs="Times New Roman" w:eastAsia="Times New Roman"/>
          <w:color w:val="auto"/>
          <w:spacing w:val="0"/>
          <w:position w:val="0"/>
          <w:sz w:val="24"/>
          <w:shd w:fill="auto" w:val="clear"/>
        </w:rPr>
        <w:t xml:space="preserve">Заявитель открытого аукциона должен соответствовать следующим обязательным требованиям:</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6.2.1. </w:t>
      </w:r>
      <w:r>
        <w:rPr>
          <w:rFonts w:ascii="Times New Roman" w:hAnsi="Times New Roman" w:cs="Times New Roman" w:eastAsia="Times New Roman"/>
          <w:color w:val="auto"/>
          <w:spacing w:val="0"/>
          <w:position w:val="0"/>
          <w:sz w:val="24"/>
          <w:shd w:fill="auto" w:val="clear"/>
        </w:rPr>
        <w:t xml:space="preserve">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6.2.2. </w:t>
      </w:r>
      <w:r>
        <w:rPr>
          <w:rFonts w:ascii="Times New Roman" w:hAnsi="Times New Roman" w:cs="Times New Roman" w:eastAsia="Times New Roman"/>
          <w:color w:val="auto"/>
          <w:spacing w:val="0"/>
          <w:position w:val="0"/>
          <w:sz w:val="24"/>
          <w:shd w:fill="auto" w:val="clear"/>
        </w:rPr>
        <w:t xml:space="preserve">требованию о непроведении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6.2.3. </w:t>
      </w:r>
      <w:r>
        <w:rPr>
          <w:rFonts w:ascii="Times New Roman" w:hAnsi="Times New Roman" w:cs="Times New Roman" w:eastAsia="Times New Roman"/>
          <w:color w:val="auto"/>
          <w:spacing w:val="0"/>
          <w:position w:val="0"/>
          <w:sz w:val="24"/>
          <w:shd w:fill="auto" w:val="clear"/>
        </w:rPr>
        <w:t xml:space="preserve">требованию о неприостановлении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6.2.4. </w:t>
      </w:r>
      <w:r>
        <w:rPr>
          <w:rFonts w:ascii="Times New Roman" w:hAnsi="Times New Roman" w:cs="Times New Roman" w:eastAsia="Times New Roman"/>
          <w:color w:val="auto"/>
          <w:spacing w:val="0"/>
          <w:position w:val="0"/>
          <w:sz w:val="24"/>
          <w:shd w:fill="auto" w:val="clear"/>
        </w:rPr>
        <w:t xml:space="preserve">требование об отсутствии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аукциона по данным бухгалтерской отчетности за последний завершенный отчетный период. Участник аукциона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 </w:t>
      </w:r>
      <w:r>
        <w:rPr>
          <w:rFonts w:ascii="Times New Roman" w:hAnsi="Times New Roman" w:cs="Times New Roman" w:eastAsia="Times New Roman"/>
          <w:b/>
          <w:color w:val="auto"/>
          <w:spacing w:val="0"/>
          <w:position w:val="0"/>
          <w:sz w:val="24"/>
          <w:shd w:fill="auto" w:val="clear"/>
        </w:rPr>
        <w:t xml:space="preserve">Расходы на участие в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 </w:t>
      </w:r>
      <w:r>
        <w:rPr>
          <w:rFonts w:ascii="Times New Roman" w:hAnsi="Times New Roman" w:cs="Times New Roman" w:eastAsia="Times New Roman"/>
          <w:color w:val="auto"/>
          <w:spacing w:val="0"/>
          <w:position w:val="0"/>
          <w:sz w:val="24"/>
          <w:shd w:fill="auto" w:val="clear"/>
        </w:rPr>
        <w:t xml:space="preserve">Заявитель/участник аукциона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 </w:t>
      </w:r>
      <w:r>
        <w:rPr>
          <w:rFonts w:ascii="Times New Roman" w:hAnsi="Times New Roman" w:cs="Times New Roman" w:eastAsia="Times New Roman"/>
          <w:b/>
          <w:color w:val="auto"/>
          <w:spacing w:val="0"/>
          <w:position w:val="0"/>
          <w:sz w:val="24"/>
          <w:shd w:fill="auto" w:val="clear"/>
        </w:rPr>
        <w:t xml:space="preserve">Отстранение от участия в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8.1. </w:t>
      </w:r>
      <w:r>
        <w:rPr>
          <w:rFonts w:ascii="Times New Roman" w:hAnsi="Times New Roman" w:cs="Times New Roman" w:eastAsia="Times New Roman"/>
          <w:color w:val="auto"/>
          <w:spacing w:val="0"/>
          <w:position w:val="0"/>
          <w:sz w:val="24"/>
          <w:shd w:fill="auto" w:val="clear"/>
        </w:rPr>
        <w:t xml:space="preserve">Заявитель не допускается единой комиссией к участию в аукционе в случаях:</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непредставления документов, определенных настоящей документации об аукционе либо наличия в таких документах недостоверных сведений;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несоответствия требованиям, установленным законодательством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невнесения задатка, в установленный срок, на счет, указанный в документации об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несоответствия заявки на участие в аукционе требованиям документации об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наличия решения о приостановлении деятельности заявителя в порядке, предусмотренном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Кодексом</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Российской Федерации об административных правонарушениях, на день рассмотрения заявки на участие в конкурсе или заявки на участие в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8.2. </w:t>
      </w:r>
      <w:r>
        <w:rPr>
          <w:rFonts w:ascii="Times New Roman" w:hAnsi="Times New Roman" w:cs="Times New Roman" w:eastAsia="Times New Roman"/>
          <w:color w:val="auto"/>
          <w:spacing w:val="0"/>
          <w:position w:val="0"/>
          <w:sz w:val="24"/>
          <w:shd w:fill="auto" w:val="clear"/>
        </w:rPr>
        <w:t xml:space="preserve">В случае установления факта недостоверности сведений, содержащихся в документах, представленных заявителем или участником аукциона, такой заявитель или участник аукциона отстраняется от участия в аукционе на любом этапе его проведения вплоть до заключения договора аренды муниципального имущества. 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 </w:t>
      </w:r>
      <w:r>
        <w:rPr>
          <w:rFonts w:ascii="Times New Roman" w:hAnsi="Times New Roman" w:cs="Times New Roman" w:eastAsia="Times New Roman"/>
          <w:b/>
          <w:color w:val="auto"/>
          <w:spacing w:val="0"/>
          <w:position w:val="0"/>
          <w:sz w:val="24"/>
          <w:shd w:fill="auto" w:val="clear"/>
        </w:rPr>
        <w:t xml:space="preserve">Порядок предоставления документации об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9.1. </w:t>
      </w:r>
      <w:r>
        <w:rPr>
          <w:rFonts w:ascii="Times New Roman" w:hAnsi="Times New Roman" w:cs="Times New Roman" w:eastAsia="Times New Roman"/>
          <w:color w:val="auto"/>
          <w:spacing w:val="0"/>
          <w:position w:val="0"/>
          <w:sz w:val="24"/>
          <w:shd w:fill="auto" w:val="clear"/>
        </w:rPr>
        <w:t xml:space="preserve">Документация об аукционе размещается на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торгов, одновременно с размещением извещения о проведении аукциона. Документация об аукционе доступна для ознакомления на официальном сайте торгов и на официальном сайте администрации Кадошкинского муниципального района без взимания платы.</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 </w:t>
      </w:r>
      <w:r>
        <w:rPr>
          <w:rFonts w:ascii="Times New Roman" w:hAnsi="Times New Roman" w:cs="Times New Roman" w:eastAsia="Times New Roman"/>
          <w:color w:val="auto"/>
          <w:spacing w:val="0"/>
          <w:position w:val="0"/>
          <w:sz w:val="24"/>
          <w:shd w:fill="auto" w:val="clear"/>
        </w:rPr>
        <w:t xml:space="preserve">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 в форме электронного документа или обеспечивает ее доставку лицу, подавшему 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9.3. </w:t>
      </w:r>
      <w:r>
        <w:rPr>
          <w:rFonts w:ascii="Times New Roman" w:hAnsi="Times New Roman" w:cs="Times New Roman" w:eastAsia="Times New Roman"/>
          <w:color w:val="auto"/>
          <w:spacing w:val="0"/>
          <w:position w:val="0"/>
          <w:sz w:val="24"/>
          <w:shd w:fill="auto" w:val="clear"/>
        </w:rPr>
        <w:t xml:space="preserve">Предоставление документации об аукционе до размещения на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торгов извещения о проведении аукционе не допускается.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 </w:t>
      </w:r>
      <w:r>
        <w:rPr>
          <w:rFonts w:ascii="Times New Roman" w:hAnsi="Times New Roman" w:cs="Times New Roman" w:eastAsia="Times New Roman"/>
          <w:b/>
          <w:color w:val="auto"/>
          <w:spacing w:val="0"/>
          <w:position w:val="0"/>
          <w:sz w:val="24"/>
          <w:shd w:fill="auto" w:val="clear"/>
        </w:rPr>
        <w:t xml:space="preserve">Разъяснение положений документации об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10.1. </w:t>
      </w:r>
      <w:r>
        <w:rPr>
          <w:rFonts w:ascii="Times New Roman" w:hAnsi="Times New Roman" w:cs="Times New Roman" w:eastAsia="Times New Roman"/>
          <w:color w:val="auto"/>
          <w:spacing w:val="0"/>
          <w:position w:val="0"/>
          <w:sz w:val="24"/>
          <w:shd w:fill="auto" w:val="clear"/>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10.2. </w:t>
      </w:r>
      <w:r>
        <w:rPr>
          <w:rFonts w:ascii="Times New Roman" w:hAnsi="Times New Roman" w:cs="Times New Roman" w:eastAsia="Times New Roman"/>
          <w:color w:val="auto"/>
          <w:spacing w:val="0"/>
          <w:position w:val="0"/>
          <w:sz w:val="24"/>
          <w:shd w:fill="auto" w:val="clear"/>
        </w:rPr>
        <w:t xml:space="preserve">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торгов с указанием предмета запроса, но без указания заинтересованного лица, от которого поступил запрос.</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11. </w:t>
      </w:r>
      <w:r>
        <w:rPr>
          <w:rFonts w:ascii="Times New Roman" w:hAnsi="Times New Roman" w:cs="Times New Roman" w:eastAsia="Times New Roman"/>
          <w:b/>
          <w:color w:val="auto"/>
          <w:spacing w:val="0"/>
          <w:position w:val="0"/>
          <w:sz w:val="24"/>
          <w:shd w:fill="auto" w:val="clear"/>
        </w:rPr>
        <w:t xml:space="preserve">Внесение изменений в документацию об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11.1. </w:t>
      </w:r>
      <w:r>
        <w:rPr>
          <w:rFonts w:ascii="Times New Roman" w:hAnsi="Times New Roman" w:cs="Times New Roman" w:eastAsia="Times New Roman"/>
          <w:color w:val="auto"/>
          <w:spacing w:val="0"/>
          <w:position w:val="0"/>
          <w:sz w:val="24"/>
          <w:shd w:fill="auto" w:val="clear"/>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pPr>
        <w:spacing w:before="0" w:after="0" w:line="240"/>
        <w:ind w:right="0" w:left="0" w:firstLine="720"/>
        <w:jc w:val="both"/>
        <w:rPr>
          <w:rFonts w:ascii="Arial" w:hAnsi="Arial" w:cs="Arial" w:eastAsia="Arial"/>
          <w:color w:val="auto"/>
          <w:spacing w:val="0"/>
          <w:position w:val="0"/>
          <w:sz w:val="20"/>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12. </w:t>
      </w:r>
      <w:r>
        <w:rPr>
          <w:rFonts w:ascii="Times New Roman" w:hAnsi="Times New Roman" w:cs="Times New Roman" w:eastAsia="Times New Roman"/>
          <w:b/>
          <w:color w:val="auto"/>
          <w:spacing w:val="0"/>
          <w:position w:val="0"/>
          <w:sz w:val="24"/>
          <w:shd w:fill="auto" w:val="clear"/>
        </w:rPr>
        <w:t xml:space="preserve">Внесение изменений в извещение о проведении аукциона и отказ от проведения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12.1. </w:t>
      </w:r>
      <w:r>
        <w:rPr>
          <w:rFonts w:ascii="Times New Roman" w:hAnsi="Times New Roman" w:cs="Times New Roman" w:eastAsia="Times New Roman"/>
          <w:color w:val="auto"/>
          <w:spacing w:val="0"/>
          <w:position w:val="0"/>
          <w:sz w:val="24"/>
          <w:shd w:fill="auto" w:val="clear"/>
        </w:rPr>
        <w:t xml:space="preserve">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12.2. </w:t>
      </w:r>
      <w:r>
        <w:rPr>
          <w:rFonts w:ascii="Times New Roman" w:hAnsi="Times New Roman" w:cs="Times New Roman" w:eastAsia="Times New Roman"/>
          <w:color w:val="auto"/>
          <w:spacing w:val="0"/>
          <w:position w:val="0"/>
          <w:sz w:val="24"/>
          <w:shd w:fill="auto" w:val="clear"/>
        </w:rPr>
        <w:t xml:space="preserve">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Организатор аукциона возвращает заявителям задаток в течение пяти рабочих дней с даты принятия решения об отказе от проведения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ПОДГОТОВКА ЗАЯВКИ НА УЧАСТИЕ В АУКЦИОНЕ</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13. </w:t>
      </w:r>
      <w:r>
        <w:rPr>
          <w:rFonts w:ascii="Times New Roman" w:hAnsi="Times New Roman" w:cs="Times New Roman" w:eastAsia="Times New Roman"/>
          <w:b/>
          <w:color w:val="auto"/>
          <w:spacing w:val="0"/>
          <w:position w:val="0"/>
          <w:sz w:val="24"/>
          <w:shd w:fill="auto" w:val="clear"/>
        </w:rPr>
        <w:t xml:space="preserve">Требования к содержанию, составу и форме заявки на участие в аукционе.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13.1. </w:t>
      </w:r>
      <w:r>
        <w:rPr>
          <w:rFonts w:ascii="Times New Roman" w:hAnsi="Times New Roman" w:cs="Times New Roman" w:eastAsia="Times New Roman"/>
          <w:color w:val="auto"/>
          <w:spacing w:val="0"/>
          <w:position w:val="0"/>
          <w:sz w:val="24"/>
          <w:shd w:fill="auto" w:val="clear"/>
        </w:rPr>
        <w:t xml:space="preserve">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13.2. </w:t>
      </w:r>
      <w:r>
        <w:rPr>
          <w:rFonts w:ascii="Times New Roman" w:hAnsi="Times New Roman" w:cs="Times New Roman" w:eastAsia="Times New Roman"/>
          <w:color w:val="auto"/>
          <w:spacing w:val="0"/>
          <w:position w:val="0"/>
          <w:sz w:val="24"/>
          <w:shd w:fill="auto" w:val="clear"/>
        </w:rPr>
        <w:t xml:space="preserve">Заявка на участие в аукционе подается в срок и по форме, которые установлены документацией об аукционе (Приложение № 1). Подача заявки на участие в аукционе является акцептом оферты в соответствии со ст. 438 Гражданского кодекса РФ.</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13.3. </w:t>
      </w:r>
      <w:r>
        <w:rPr>
          <w:rFonts w:ascii="Times New Roman" w:hAnsi="Times New Roman" w:cs="Times New Roman" w:eastAsia="Times New Roman"/>
          <w:color w:val="auto"/>
          <w:spacing w:val="0"/>
          <w:position w:val="0"/>
          <w:sz w:val="24"/>
          <w:shd w:fill="auto" w:val="clear"/>
        </w:rPr>
        <w:t xml:space="preserve">Заявка на участие в аукционе должна содержать:</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сведения и документы о заявителе, подавшем такую заявку:</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полученную не ранее чем за шесть месяцев до даты размещения на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копии учредительных документов заявителя (для юридических лиц);</w:t>
      </w:r>
    </w:p>
    <w:p>
      <w:pPr>
        <w:tabs>
          <w:tab w:val="left" w:pos="90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pPr>
        <w:tabs>
          <w:tab w:val="left" w:pos="90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tab/>
      </w:r>
      <w:r>
        <w:rPr>
          <w:rFonts w:ascii="Times New Roman" w:hAnsi="Times New Roman" w:cs="Times New Roman" w:eastAsia="Times New Roman"/>
          <w:color w:val="auto"/>
          <w:spacing w:val="0"/>
          <w:position w:val="0"/>
          <w:sz w:val="24"/>
          <w:shd w:fill="auto" w:val="clear"/>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pPr>
        <w:tabs>
          <w:tab w:val="left" w:pos="108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w:t>
        <w:tab/>
      </w:r>
      <w:r>
        <w:rPr>
          <w:rFonts w:ascii="Times New Roman" w:hAnsi="Times New Roman" w:cs="Times New Roman" w:eastAsia="Times New Roman"/>
          <w:color w:val="auto"/>
          <w:spacing w:val="0"/>
          <w:position w:val="0"/>
          <w:sz w:val="24"/>
          <w:shd w:fill="auto" w:val="clear"/>
        </w:rPr>
        <w:t xml:space="preserve">документы или копии документов, подтверждающие внесение задатка (платежное поручение, подтверждающее перечисление задатка).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13.4. </w:t>
      </w:r>
      <w:r>
        <w:rPr>
          <w:rFonts w:ascii="Times New Roman" w:hAnsi="Times New Roman" w:cs="Times New Roman" w:eastAsia="Times New Roman"/>
          <w:color w:val="auto"/>
          <w:spacing w:val="0"/>
          <w:position w:val="0"/>
          <w:sz w:val="24"/>
          <w:shd w:fill="auto" w:val="clear"/>
        </w:rPr>
        <w:t xml:space="preserve">Заявка подается на бумажном носителе в единственном экземпляре (копия не требуется).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13.5. </w:t>
      </w:r>
      <w:r>
        <w:rPr>
          <w:rFonts w:ascii="Times New Roman" w:hAnsi="Times New Roman" w:cs="Times New Roman" w:eastAsia="Times New Roman"/>
          <w:color w:val="auto"/>
          <w:spacing w:val="0"/>
          <w:position w:val="0"/>
          <w:sz w:val="24"/>
          <w:shd w:fill="auto" w:val="clear"/>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заявителя (для юридических лиц) и подписаны лицом, уполномоченным таким заявителем.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13.6. </w:t>
      </w:r>
      <w:r>
        <w:rPr>
          <w:rFonts w:ascii="Times New Roman" w:hAnsi="Times New Roman" w:cs="Times New Roman" w:eastAsia="Times New Roman"/>
          <w:color w:val="auto"/>
          <w:spacing w:val="0"/>
          <w:position w:val="0"/>
          <w:sz w:val="24"/>
          <w:shd w:fill="auto" w:val="clear"/>
        </w:rPr>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13.7. </w:t>
      </w:r>
      <w:r>
        <w:rPr>
          <w:rFonts w:ascii="Times New Roman" w:hAnsi="Times New Roman" w:cs="Times New Roman" w:eastAsia="Times New Roman"/>
          <w:color w:val="auto"/>
          <w:spacing w:val="0"/>
          <w:position w:val="0"/>
          <w:sz w:val="24"/>
          <w:shd w:fill="auto" w:val="clear"/>
        </w:rPr>
        <w:t xml:space="preserve">Заявитель открытого аукциона вправе подать только одну заявку в отношении каждого предмета аукциона (лота).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ПОДАЧА ЗАЯВОК НА УЧАСТИЕ В АУКЦИОНЕ</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14. </w:t>
      </w:r>
      <w:r>
        <w:rPr>
          <w:rFonts w:ascii="Times New Roman" w:hAnsi="Times New Roman" w:cs="Times New Roman" w:eastAsia="Times New Roman"/>
          <w:b/>
          <w:color w:val="auto"/>
          <w:spacing w:val="0"/>
          <w:position w:val="0"/>
          <w:sz w:val="24"/>
          <w:shd w:fill="auto" w:val="clear"/>
        </w:rPr>
        <w:t xml:space="preserve">Сроки и порядок регистрации заявок на участие в аукционе.</w:t>
      </w:r>
    </w:p>
    <w:p>
      <w:pPr>
        <w:spacing w:before="0" w:after="0" w:line="240"/>
        <w:ind w:right="0" w:left="720" w:firstLine="0"/>
        <w:jc w:val="both"/>
        <w:rPr>
          <w:rFonts w:ascii="Times New Roman" w:hAnsi="Times New Roman" w:cs="Times New Roman" w:eastAsia="Times New Roman"/>
          <w:color w:val="auto"/>
          <w:spacing w:val="0"/>
          <w:position w:val="0"/>
          <w:sz w:val="24"/>
          <w:shd w:fill="FFFF00" w:val="clear"/>
        </w:rPr>
      </w:pPr>
      <w:r>
        <w:rPr>
          <w:rFonts w:ascii="Times New Roman" w:hAnsi="Times New Roman" w:cs="Times New Roman" w:eastAsia="Times New Roman"/>
          <w:color w:val="auto"/>
          <w:spacing w:val="0"/>
          <w:position w:val="0"/>
          <w:sz w:val="24"/>
          <w:shd w:fill="auto" w:val="clear"/>
        </w:rPr>
        <w:t xml:space="preserve">14.1. </w:t>
      </w:r>
      <w:r>
        <w:rPr>
          <w:rFonts w:ascii="Times New Roman" w:hAnsi="Times New Roman" w:cs="Times New Roman" w:eastAsia="Times New Roman"/>
          <w:color w:val="auto"/>
          <w:spacing w:val="0"/>
          <w:position w:val="0"/>
          <w:sz w:val="24"/>
          <w:shd w:fill="auto" w:val="clear"/>
        </w:rPr>
        <w:t xml:space="preserve">Дата начала приема заявок на участие в аукционе – 18 сентября  2017 г. в 8 ч. 30 мин. </w:t>
      </w:r>
    </w:p>
    <w:p>
      <w:pPr>
        <w:spacing w:before="0" w:after="0" w:line="24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Дата окончания приема заявок – 19 октября 2017 г. в 11 час. 20 мин.</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14.2. </w:t>
      </w:r>
      <w:r>
        <w:rPr>
          <w:rFonts w:ascii="Times New Roman" w:hAnsi="Times New Roman" w:cs="Times New Roman" w:eastAsia="Times New Roman"/>
          <w:color w:val="auto"/>
          <w:spacing w:val="0"/>
          <w:position w:val="0"/>
          <w:sz w:val="24"/>
          <w:shd w:fill="auto" w:val="clear"/>
        </w:rPr>
        <w:t xml:space="preserve">Заявки на участие в аукционе подаются по адресу: 431902, РМ, Кадошкинский район, с.Паево, ул. Школьная, дом № 20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4"/>
          <w:shd w:fill="auto" w:val="clear"/>
        </w:rPr>
        <w:t xml:space="preserve">с 08:30 ч. до 17:30 ч. (перерыв на обед с 13:00 ч. до 14:00 ч.) ежедневно, кроме субботы и воскресенья.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14.3. </w:t>
      </w:r>
      <w:r>
        <w:rPr>
          <w:rFonts w:ascii="Times New Roman" w:hAnsi="Times New Roman" w:cs="Times New Roman" w:eastAsia="Times New Roman"/>
          <w:color w:val="auto"/>
          <w:spacing w:val="0"/>
          <w:position w:val="0"/>
          <w:sz w:val="24"/>
          <w:shd w:fill="auto" w:val="clear"/>
        </w:rPr>
        <w:t xml:space="preserve">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14.4. </w:t>
      </w:r>
      <w:r>
        <w:rPr>
          <w:rFonts w:ascii="Times New Roman" w:hAnsi="Times New Roman" w:cs="Times New Roman" w:eastAsia="Times New Roman"/>
          <w:color w:val="auto"/>
          <w:spacing w:val="0"/>
          <w:position w:val="0"/>
          <w:sz w:val="24"/>
          <w:shd w:fill="auto" w:val="clear"/>
        </w:rPr>
        <w:t xml:space="preserve">Каждая заявка с прилагаемыми к ней документами регистрируется единой комиссией в журнале приема заявок с присвоением каждой заявке номера и с указанием даты и времени подачи документов. На каждом экземпляре документов единой комиссией делается отметка о принятии заявки с указанием номера, даты и времени подачи документов.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14.5. </w:t>
      </w:r>
      <w:r>
        <w:rPr>
          <w:rFonts w:ascii="Times New Roman" w:hAnsi="Times New Roman" w:cs="Times New Roman" w:eastAsia="Times New Roman"/>
          <w:color w:val="auto"/>
          <w:spacing w:val="0"/>
          <w:position w:val="0"/>
          <w:sz w:val="24"/>
          <w:shd w:fill="auto" w:val="clear"/>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Организатор аукциона обязан вернуть задаток указанным заявителям в течение пяти рабочих дней с даты подписания протокола аукциона.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14.6. </w:t>
      </w:r>
      <w:r>
        <w:rPr>
          <w:rFonts w:ascii="Times New Roman" w:hAnsi="Times New Roman" w:cs="Times New Roman" w:eastAsia="Times New Roman"/>
          <w:color w:val="auto"/>
          <w:spacing w:val="0"/>
          <w:position w:val="0"/>
          <w:sz w:val="24"/>
          <w:shd w:fill="auto" w:val="clear"/>
        </w:rPr>
        <w:t xml:space="preserve">Для участия в аукционе заявителю необходимо внести задаток в размере 20% от начальной цены лота (суммы задатка указаны в разделе 4 настоящей документации об аукционе). Задаток вносится единым платежом путем банковского перевода по следующим реквизитам:</w:t>
      </w:r>
    </w:p>
    <w:p>
      <w:pPr>
        <w:tabs>
          <w:tab w:val="left" w:pos="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Получатель: УФК по РМ (Администрация Паевского сельского поселения)</w:t>
      </w:r>
    </w:p>
    <w:p>
      <w:pPr>
        <w:tabs>
          <w:tab w:val="left" w:pos="709" w:leader="none"/>
        </w:tabs>
        <w:spacing w:before="0" w:after="0" w:line="240"/>
        <w:ind w:right="0" w:left="374" w:hanging="5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r>
      <w:r>
        <w:rPr>
          <w:rFonts w:ascii="Times New Roman" w:hAnsi="Times New Roman" w:cs="Times New Roman" w:eastAsia="Times New Roman"/>
          <w:b/>
          <w:color w:val="auto"/>
          <w:spacing w:val="0"/>
          <w:position w:val="0"/>
          <w:sz w:val="24"/>
          <w:shd w:fill="auto" w:val="clear"/>
        </w:rPr>
        <w:t xml:space="preserve">ИНН 1311087359, КПП 131101001,</w:t>
      </w:r>
    </w:p>
    <w:p>
      <w:pPr>
        <w:tabs>
          <w:tab w:val="left" w:pos="709" w:leader="none"/>
        </w:tabs>
        <w:spacing w:before="0" w:after="0" w:line="240"/>
        <w:ind w:right="0" w:left="374" w:hanging="5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ab/>
      </w:r>
      <w:r>
        <w:rPr>
          <w:rFonts w:ascii="Times New Roman" w:hAnsi="Times New Roman" w:cs="Times New Roman" w:eastAsia="Times New Roman"/>
          <w:b/>
          <w:color w:val="auto"/>
          <w:spacing w:val="0"/>
          <w:position w:val="0"/>
          <w:sz w:val="24"/>
          <w:shd w:fill="auto" w:val="clear"/>
        </w:rPr>
        <w:t xml:space="preserve">Р/счет 40204810200000000279 </w:t>
      </w:r>
    </w:p>
    <w:p>
      <w:pPr>
        <w:tabs>
          <w:tab w:val="left" w:pos="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r>
      <w:r>
        <w:rPr>
          <w:rFonts w:ascii="Times New Roman" w:hAnsi="Times New Roman" w:cs="Times New Roman" w:eastAsia="Times New Roman"/>
          <w:b/>
          <w:color w:val="auto"/>
          <w:spacing w:val="0"/>
          <w:position w:val="0"/>
          <w:sz w:val="24"/>
          <w:shd w:fill="auto" w:val="clear"/>
        </w:rPr>
        <w:t xml:space="preserve">л/счет 03093009740 Отделение – НБ Республика Мордовия,</w:t>
      </w:r>
    </w:p>
    <w:p>
      <w:pPr>
        <w:tabs>
          <w:tab w:val="left" w:pos="0" w:leader="none"/>
          <w:tab w:val="left" w:pos="54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tab/>
        <w:tab/>
      </w:r>
      <w:r>
        <w:rPr>
          <w:rFonts w:ascii="Times New Roman" w:hAnsi="Times New Roman" w:cs="Times New Roman" w:eastAsia="Times New Roman"/>
          <w:b/>
          <w:color w:val="auto"/>
          <w:spacing w:val="0"/>
          <w:position w:val="0"/>
          <w:sz w:val="24"/>
          <w:shd w:fill="auto" w:val="clear"/>
        </w:rPr>
        <w:t xml:space="preserve">БИК 048952001, ОКТМО 89628435</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случае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пяти рабочих дней с даты подписания протокола аукциона. Задаток возвращается участнику аукциона, заявке на участие, в аукционе которого присвоен второй номер, в течение пяти рабочих дней с даты подписания договора с победителем аукциона или с таким участником аукциона.</w:t>
      </w:r>
    </w:p>
    <w:p>
      <w:pPr>
        <w:tabs>
          <w:tab w:val="left" w:pos="851"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Задаток, внесенный победителем на счет организатора аукциона,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договора аренды муниципального имущества.</w:t>
      </w:r>
    </w:p>
    <w:p>
      <w:pPr>
        <w:tabs>
          <w:tab w:val="left" w:pos="851"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15. </w:t>
      </w:r>
      <w:r>
        <w:rPr>
          <w:rFonts w:ascii="Times New Roman" w:hAnsi="Times New Roman" w:cs="Times New Roman" w:eastAsia="Times New Roman"/>
          <w:b/>
          <w:color w:val="auto"/>
          <w:spacing w:val="0"/>
          <w:position w:val="0"/>
          <w:sz w:val="24"/>
          <w:shd w:fill="auto" w:val="clear"/>
        </w:rPr>
        <w:t xml:space="preserve">Срок и порядок отзыва заявки на участие в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15.1. </w:t>
      </w:r>
      <w:r>
        <w:rPr>
          <w:rFonts w:ascii="Times New Roman" w:hAnsi="Times New Roman" w:cs="Times New Roman" w:eastAsia="Times New Roman"/>
          <w:color w:val="auto"/>
          <w:spacing w:val="0"/>
          <w:position w:val="0"/>
          <w:sz w:val="24"/>
          <w:shd w:fill="auto" w:val="clear"/>
        </w:rPr>
        <w:t xml:space="preserve">Заявитель, подавший заявку на участие в аукционе, вправе отозвать заявку в любое время до установленных даты и времени начала рассмотрения единой комиссией заявок на участие в аукционе.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15.2. </w:t>
      </w:r>
      <w:r>
        <w:rPr>
          <w:rFonts w:ascii="Times New Roman" w:hAnsi="Times New Roman" w:cs="Times New Roman" w:eastAsia="Times New Roman"/>
          <w:color w:val="auto"/>
          <w:spacing w:val="0"/>
          <w:position w:val="0"/>
          <w:sz w:val="24"/>
          <w:shd w:fill="auto" w:val="clear"/>
        </w:rPr>
        <w:t xml:space="preserve">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15.3. </w:t>
      </w:r>
      <w:r>
        <w:rPr>
          <w:rFonts w:ascii="Times New Roman" w:hAnsi="Times New Roman" w:cs="Times New Roman" w:eastAsia="Times New Roman"/>
          <w:color w:val="auto"/>
          <w:spacing w:val="0"/>
          <w:position w:val="0"/>
          <w:sz w:val="24"/>
          <w:shd w:fill="auto" w:val="clear"/>
        </w:rPr>
        <w:t xml:space="preserve">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15.4. </w:t>
      </w:r>
      <w:r>
        <w:rPr>
          <w:rFonts w:ascii="Times New Roman" w:hAnsi="Times New Roman" w:cs="Times New Roman" w:eastAsia="Times New Roman"/>
          <w:color w:val="auto"/>
          <w:spacing w:val="0"/>
          <w:position w:val="0"/>
          <w:sz w:val="24"/>
          <w:shd w:fill="auto" w:val="clear"/>
        </w:rPr>
        <w:t xml:space="preserve">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15.5. </w:t>
      </w:r>
      <w:r>
        <w:rPr>
          <w:rFonts w:ascii="Times New Roman" w:hAnsi="Times New Roman" w:cs="Times New Roman" w:eastAsia="Times New Roman"/>
          <w:color w:val="auto"/>
          <w:spacing w:val="0"/>
          <w:position w:val="0"/>
          <w:sz w:val="24"/>
          <w:shd w:fill="auto" w:val="clear"/>
        </w:rPr>
        <w:t xml:space="preserve">В случае соответствия уведомления об отзыве заявки на участие в аукционе требованиям, указанным выше, заявка на участие в аукционе считается отозванной в надлежащем порядке. Организатор аукциона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15.6. </w:t>
      </w:r>
      <w:r>
        <w:rPr>
          <w:rFonts w:ascii="Times New Roman" w:hAnsi="Times New Roman" w:cs="Times New Roman" w:eastAsia="Times New Roman"/>
          <w:color w:val="auto"/>
          <w:spacing w:val="0"/>
          <w:position w:val="0"/>
          <w:sz w:val="24"/>
          <w:shd w:fill="auto" w:val="clear"/>
        </w:rPr>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Аукцион признается несостоявшимся только в отношении тех лотов, в отношении которых подана только одна заявка или не подано ни одной заявки. </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ПОРЯДОК РАССМОТРЕНИЯ ЗАЯВОК</w:t>
      </w: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 </w:t>
      </w:r>
      <w:r>
        <w:rPr>
          <w:rFonts w:ascii="Times New Roman" w:hAnsi="Times New Roman" w:cs="Times New Roman" w:eastAsia="Times New Roman"/>
          <w:b/>
          <w:color w:val="auto"/>
          <w:spacing w:val="0"/>
          <w:position w:val="0"/>
          <w:sz w:val="24"/>
          <w:shd w:fill="auto" w:val="clear"/>
        </w:rPr>
        <w:t xml:space="preserve">Порядок рассмотрения заявок на участие в аукционе.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16.1. </w:t>
      </w:r>
      <w:r>
        <w:rPr>
          <w:rFonts w:ascii="Times New Roman" w:hAnsi="Times New Roman" w:cs="Times New Roman" w:eastAsia="Times New Roman"/>
          <w:color w:val="auto"/>
          <w:spacing w:val="0"/>
          <w:position w:val="0"/>
          <w:sz w:val="24"/>
          <w:shd w:fill="auto" w:val="clear"/>
        </w:rPr>
        <w:t xml:space="preserve">Единая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указанным в настоящей документации об аукционе. Срок рассмотрения заявок на участие в аукционе не может превышать десяти дней с даты окончания срока подачи заявок – 19 октября 2017 г. в 11 ч. 20 мин (время московское) по адресу: </w:t>
      </w:r>
      <w:r>
        <w:rPr>
          <w:rFonts w:ascii="Times New Roman" w:hAnsi="Times New Roman" w:cs="Times New Roman" w:eastAsia="Times New Roman"/>
          <w:color w:val="000000"/>
          <w:spacing w:val="0"/>
          <w:position w:val="0"/>
          <w:sz w:val="24"/>
          <w:shd w:fill="auto" w:val="clear"/>
        </w:rPr>
        <w:t xml:space="preserve">РМ,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4"/>
          <w:shd w:fill="auto" w:val="clear"/>
        </w:rPr>
        <w:t xml:space="preserve">Кадошкинский район, с.Паево, ул.Школьная, д.20. Окончание процедуры рассмотрения заявок на участие в аукционе 23 октября 2017 г. в 14 ч. 30 мин.</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16.3. </w:t>
      </w:r>
      <w:r>
        <w:rPr>
          <w:rFonts w:ascii="Times New Roman" w:hAnsi="Times New Roman" w:cs="Times New Roman" w:eastAsia="Times New Roman"/>
          <w:color w:val="auto"/>
          <w:spacing w:val="0"/>
          <w:position w:val="0"/>
          <w:sz w:val="24"/>
          <w:shd w:fill="auto" w:val="clear"/>
        </w:rPr>
        <w:t xml:space="preserve">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16.4. </w:t>
      </w:r>
      <w:r>
        <w:rPr>
          <w:rFonts w:ascii="Times New Roman" w:hAnsi="Times New Roman" w:cs="Times New Roman" w:eastAsia="Times New Roman"/>
          <w:color w:val="auto"/>
          <w:spacing w:val="0"/>
          <w:position w:val="0"/>
          <w:sz w:val="24"/>
          <w:shd w:fill="auto" w:val="clear"/>
        </w:rPr>
        <w:t xml:space="preserve">На основании результатов рассмотрения заявок на участие в аукционе единой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16.5. </w:t>
      </w:r>
      <w:r>
        <w:rPr>
          <w:rFonts w:ascii="Times New Roman" w:hAnsi="Times New Roman" w:cs="Times New Roman" w:eastAsia="Times New Roman"/>
          <w:color w:val="auto"/>
          <w:spacing w:val="0"/>
          <w:position w:val="0"/>
          <w:sz w:val="24"/>
          <w:shd w:fill="auto" w:val="clear"/>
        </w:rPr>
        <w:t xml:space="preserve">Протокол ведется единой комиссией и подписывается всеми присутствующими на заседании членами единой комиссии в день окончания рассмотрения заявок.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16.6. </w:t>
      </w:r>
      <w:r>
        <w:rPr>
          <w:rFonts w:ascii="Times New Roman" w:hAnsi="Times New Roman" w:cs="Times New Roman" w:eastAsia="Times New Roman"/>
          <w:color w:val="auto"/>
          <w:spacing w:val="0"/>
          <w:position w:val="0"/>
          <w:sz w:val="24"/>
          <w:shd w:fill="auto" w:val="clear"/>
        </w:rPr>
        <w:t xml:space="preserve">Указанный протокол в день окончания рассмотрения заявок на участие в аукционе размещается единой комиссией на официальном сайте торгов. Заявителям направляются уведомления о принятых единой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16.7. </w:t>
      </w:r>
      <w:r>
        <w:rPr>
          <w:rFonts w:ascii="Times New Roman" w:hAnsi="Times New Roman" w:cs="Times New Roman" w:eastAsia="Times New Roman"/>
          <w:color w:val="auto"/>
          <w:spacing w:val="0"/>
          <w:position w:val="0"/>
          <w:sz w:val="24"/>
          <w:shd w:fill="auto" w:val="clear"/>
        </w:rPr>
        <w:t xml:space="preserve">Организатор аукциона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16.8. </w:t>
      </w:r>
      <w:r>
        <w:rPr>
          <w:rFonts w:ascii="Times New Roman" w:hAnsi="Times New Roman" w:cs="Times New Roman" w:eastAsia="Times New Roman"/>
          <w:color w:val="auto"/>
          <w:spacing w:val="0"/>
          <w:position w:val="0"/>
          <w:sz w:val="24"/>
          <w:shd w:fill="auto" w:val="clear"/>
        </w:rPr>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ПОРЯДОК ПРОВЕДЕНИЯ АУКЦИОНА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17. </w:t>
      </w:r>
      <w:r>
        <w:rPr>
          <w:rFonts w:ascii="Times New Roman" w:hAnsi="Times New Roman" w:cs="Times New Roman" w:eastAsia="Times New Roman"/>
          <w:b/>
          <w:color w:val="auto"/>
          <w:spacing w:val="0"/>
          <w:position w:val="0"/>
          <w:sz w:val="24"/>
          <w:shd w:fill="auto" w:val="clear"/>
        </w:rPr>
        <w:t xml:space="preserve">Установление "шага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17.1. </w:t>
      </w:r>
      <w:r>
        <w:rPr>
          <w:rFonts w:ascii="Times New Roman" w:hAnsi="Times New Roman" w:cs="Times New Roman" w:eastAsia="Times New Roman"/>
          <w:color w:val="auto"/>
          <w:spacing w:val="0"/>
          <w:position w:val="0"/>
          <w:sz w:val="24"/>
          <w:shd w:fill="auto" w:val="clear"/>
        </w:rPr>
        <w:t xml:space="preserve">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17.2. </w:t>
      </w:r>
      <w:r>
        <w:rPr>
          <w:rFonts w:ascii="Times New Roman" w:hAnsi="Times New Roman" w:cs="Times New Roman" w:eastAsia="Times New Roman"/>
          <w:color w:val="auto"/>
          <w:spacing w:val="0"/>
          <w:position w:val="0"/>
          <w:sz w:val="24"/>
          <w:shd w:fill="auto" w:val="clear"/>
        </w:rPr>
        <w:t xml:space="preserve">Аукцион проводится организатором аукциона в присутствии членов единой комиссии и участников аукциона (их представителей).</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17.3. </w:t>
      </w:r>
      <w:r>
        <w:rPr>
          <w:rFonts w:ascii="Times New Roman" w:hAnsi="Times New Roman" w:cs="Times New Roman" w:eastAsia="Times New Roman"/>
          <w:color w:val="auto"/>
          <w:spacing w:val="0"/>
          <w:position w:val="0"/>
          <w:sz w:val="24"/>
          <w:shd w:fill="auto" w:val="clear"/>
        </w:rPr>
        <w:t xml:space="preserve">Аукцион проводится путем повышения начальной (минимальной) цены договора (цены лота), указанной в извещении о проведении аукциона, на "шаг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17.4. </w:t>
      </w:r>
      <w:r>
        <w:rPr>
          <w:rFonts w:ascii="Times New Roman" w:hAnsi="Times New Roman" w:cs="Times New Roman" w:eastAsia="Times New Roman"/>
          <w:color w:val="auto"/>
          <w:spacing w:val="0"/>
          <w:position w:val="0"/>
          <w:sz w:val="24"/>
          <w:shd w:fill="auto" w:val="clear"/>
        </w:rPr>
        <w:t xml:space="preserve">Аукционист выбирается из числа членов единой комиссии путем открытого голосования членов единой комиссии большинством голосов.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18. </w:t>
      </w:r>
      <w:r>
        <w:rPr>
          <w:rFonts w:ascii="Times New Roman" w:hAnsi="Times New Roman" w:cs="Times New Roman" w:eastAsia="Times New Roman"/>
          <w:b/>
          <w:color w:val="auto"/>
          <w:spacing w:val="0"/>
          <w:position w:val="0"/>
          <w:sz w:val="24"/>
          <w:shd w:fill="auto" w:val="clear"/>
        </w:rPr>
        <w:t xml:space="preserve">Порядок проведения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18.1. </w:t>
      </w:r>
      <w:r>
        <w:rPr>
          <w:rFonts w:ascii="Times New Roman" w:hAnsi="Times New Roman" w:cs="Times New Roman" w:eastAsia="Times New Roman"/>
          <w:color w:val="auto"/>
          <w:spacing w:val="0"/>
          <w:position w:val="0"/>
          <w:sz w:val="24"/>
          <w:shd w:fill="auto" w:val="clear"/>
        </w:rPr>
        <w:t xml:space="preserve">Аукцион проводится 26 октября 2017 г. с 10 ч. 00 мин. по адресу: </w:t>
      </w:r>
      <w:r>
        <w:rPr>
          <w:rFonts w:ascii="Times New Roman" w:hAnsi="Times New Roman" w:cs="Times New Roman" w:eastAsia="Times New Roman"/>
          <w:color w:val="000000"/>
          <w:spacing w:val="0"/>
          <w:position w:val="0"/>
          <w:sz w:val="24"/>
          <w:shd w:fill="auto" w:val="clear"/>
        </w:rPr>
        <w:t xml:space="preserve">РМ,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4"/>
          <w:shd w:fill="auto" w:val="clear"/>
        </w:rPr>
        <w:t xml:space="preserve">Кадошкинский район, с.Паево, ул.Школьная, д.20 (администрация).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18.2. </w:t>
      </w:r>
      <w:r>
        <w:rPr>
          <w:rFonts w:ascii="Times New Roman" w:hAnsi="Times New Roman" w:cs="Times New Roman" w:eastAsia="Times New Roman"/>
          <w:color w:val="auto"/>
          <w:spacing w:val="0"/>
          <w:position w:val="0"/>
          <w:sz w:val="24"/>
          <w:shd w:fill="auto" w:val="clear"/>
        </w:rPr>
        <w:t xml:space="preserve">Аукцион проводится в следующем порядке: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единая комиссия непосредственно перед началом аукциона регистрирует явившихся на аукцион участников аукциона (их представителей). В случае проведения аукциона по нескольким лотам, единая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"шага аукциона", после чего аукционист предлагает участникам аукциона заявлять свои предложения о цене договора;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участник аукциона после объявления аукционистом начальной (минимальной) цены договора и цены договора (цены лота), увеличенной в соответствии с "шагом аукциона", поднимает карточку в случае если он согласен заключить договор по объявленной цене;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w:t>
      </w:r>
      <w:r>
        <w:rPr>
          <w:rFonts w:ascii="Times New Roman" w:hAnsi="Times New Roman" w:cs="Times New Roman" w:eastAsia="Times New Roman"/>
          <w:color w:val="auto"/>
          <w:spacing w:val="0"/>
          <w:position w:val="0"/>
          <w:sz w:val="24"/>
          <w:shd w:fill="auto" w:val="clear"/>
        </w:rPr>
        <w:t xml:space="preserve">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w:t>
      </w:r>
      <w:r>
        <w:rPr>
          <w:rFonts w:ascii="Times New Roman" w:hAnsi="Times New Roman" w:cs="Times New Roman" w:eastAsia="Times New Roman"/>
          <w:color w:val="auto"/>
          <w:spacing w:val="0"/>
          <w:position w:val="0"/>
          <w:sz w:val="24"/>
          <w:shd w:fill="auto" w:val="clear"/>
        </w:rPr>
        <w:t xml:space="preserve">если действующий правообладатель воспользовался правом, предусмотренным подпунктом 5 пункта 18.2 документации об аукционе,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w:t>
      </w:r>
      <w:r>
        <w:rPr>
          <w:rFonts w:ascii="Times New Roman" w:hAnsi="Times New Roman" w:cs="Times New Roman" w:eastAsia="Times New Roman"/>
          <w:color w:val="auto"/>
          <w:spacing w:val="0"/>
          <w:position w:val="0"/>
          <w:sz w:val="24"/>
          <w:shd w:fill="auto" w:val="clear"/>
        </w:rPr>
        <w:t xml:space="preserve">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18.3. </w:t>
      </w:r>
      <w:r>
        <w:rPr>
          <w:rFonts w:ascii="Times New Roman" w:hAnsi="Times New Roman" w:cs="Times New Roman" w:eastAsia="Times New Roman"/>
          <w:color w:val="auto"/>
          <w:spacing w:val="0"/>
          <w:position w:val="0"/>
          <w:sz w:val="24"/>
          <w:shd w:fill="auto" w:val="clear"/>
        </w:rPr>
        <w:t xml:space="preserve">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18.4. </w:t>
      </w:r>
      <w:r>
        <w:rPr>
          <w:rFonts w:ascii="Times New Roman" w:hAnsi="Times New Roman" w:cs="Times New Roman" w:eastAsia="Times New Roman"/>
          <w:color w:val="auto"/>
          <w:spacing w:val="0"/>
          <w:position w:val="0"/>
          <w:sz w:val="24"/>
          <w:shd w:fill="auto" w:val="clear"/>
        </w:rPr>
        <w:t xml:space="preserve">По завершении аукциона аукционист объявляет о переходе права на заключение договора аренды, называет размер арендной платы и номер билета победителя аукциона.</w:t>
      </w: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19. </w:t>
      </w:r>
      <w:r>
        <w:rPr>
          <w:rFonts w:ascii="Times New Roman" w:hAnsi="Times New Roman" w:cs="Times New Roman" w:eastAsia="Times New Roman"/>
          <w:b/>
          <w:color w:val="auto"/>
          <w:spacing w:val="0"/>
          <w:position w:val="0"/>
          <w:sz w:val="24"/>
          <w:shd w:fill="auto" w:val="clear"/>
        </w:rPr>
        <w:t xml:space="preserve">Оформление результатов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19.1. </w:t>
      </w:r>
      <w:r>
        <w:rPr>
          <w:rFonts w:ascii="Times New Roman" w:hAnsi="Times New Roman" w:cs="Times New Roman" w:eastAsia="Times New Roman"/>
          <w:color w:val="auto"/>
          <w:spacing w:val="0"/>
          <w:position w:val="0"/>
          <w:sz w:val="24"/>
          <w:shd w:fill="auto" w:val="clear"/>
        </w:rPr>
        <w:t xml:space="preserve">При проведении аукциона организатор аукциона в обязательном порядке осуществляет аудиозапись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единой комиссии в день проведения аукциона. Протокол составляется в двух экземплярах, один из которых остается у организатора аукциона.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19.2. </w:t>
      </w:r>
      <w:r>
        <w:rPr>
          <w:rFonts w:ascii="Times New Roman" w:hAnsi="Times New Roman" w:cs="Times New Roman" w:eastAsia="Times New Roman"/>
          <w:color w:val="auto"/>
          <w:spacing w:val="0"/>
          <w:position w:val="0"/>
          <w:sz w:val="24"/>
          <w:shd w:fill="auto" w:val="clear"/>
        </w:rPr>
        <w:t xml:space="preserve">Любой участник аукциона вправе осуществлять аудио- и/или видеозапись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19.3. </w:t>
      </w:r>
      <w:r>
        <w:rPr>
          <w:rFonts w:ascii="Times New Roman" w:hAnsi="Times New Roman" w:cs="Times New Roman" w:eastAsia="Times New Roman"/>
          <w:color w:val="auto"/>
          <w:spacing w:val="0"/>
          <w:position w:val="0"/>
          <w:sz w:val="24"/>
          <w:shd w:fill="auto" w:val="clear"/>
        </w:rPr>
        <w:t xml:space="preserve">Протокол аукциона размещается на официальном сайте торгов единой комиссией в течение дня, следующего за днем подписания указанного протокола.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19.4. </w:t>
      </w:r>
      <w:r>
        <w:rPr>
          <w:rFonts w:ascii="Times New Roman" w:hAnsi="Times New Roman" w:cs="Times New Roman" w:eastAsia="Times New Roman"/>
          <w:color w:val="auto"/>
          <w:spacing w:val="0"/>
          <w:position w:val="0"/>
          <w:sz w:val="24"/>
          <w:shd w:fill="auto" w:val="clear"/>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19.5. </w:t>
      </w:r>
      <w:r>
        <w:rPr>
          <w:rFonts w:ascii="Times New Roman" w:hAnsi="Times New Roman" w:cs="Times New Roman" w:eastAsia="Times New Roman"/>
          <w:color w:val="auto"/>
          <w:spacing w:val="0"/>
          <w:position w:val="0"/>
          <w:sz w:val="24"/>
          <w:shd w:fill="auto" w:val="clear"/>
        </w:rPr>
        <w:t xml:space="preserve">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19.6. </w:t>
      </w:r>
      <w:r>
        <w:rPr>
          <w:rFonts w:ascii="Times New Roman" w:hAnsi="Times New Roman" w:cs="Times New Roman" w:eastAsia="Times New Roman"/>
          <w:color w:val="auto"/>
          <w:spacing w:val="0"/>
          <w:position w:val="0"/>
          <w:sz w:val="24"/>
          <w:shd w:fill="auto" w:val="clear"/>
        </w:rPr>
        <w:t xml:space="preserve">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19.7. </w:t>
      </w:r>
      <w:r>
        <w:rPr>
          <w:rFonts w:ascii="Times New Roman" w:hAnsi="Times New Roman" w:cs="Times New Roman" w:eastAsia="Times New Roman"/>
          <w:color w:val="auto"/>
          <w:spacing w:val="0"/>
          <w:position w:val="0"/>
          <w:sz w:val="24"/>
          <w:shd w:fill="auto" w:val="clear"/>
        </w:rPr>
        <w:t xml:space="preserve">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19.8. </w:t>
      </w:r>
      <w:r>
        <w:rPr>
          <w:rFonts w:ascii="Times New Roman" w:hAnsi="Times New Roman" w:cs="Times New Roman" w:eastAsia="Times New Roman"/>
          <w:color w:val="auto"/>
          <w:spacing w:val="0"/>
          <w:position w:val="0"/>
          <w:sz w:val="24"/>
          <w:shd w:fill="auto" w:val="clear"/>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пунктом 17.3. настоящей документации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Решение о признании аукциона несостоявшимся принимается в отношении каждого лота отдельно. </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19.9.  </w:t>
      </w:r>
      <w:r>
        <w:rPr>
          <w:rFonts w:ascii="Times New Roman" w:hAnsi="Times New Roman" w:cs="Times New Roman" w:eastAsia="Times New Roman"/>
          <w:color w:val="auto"/>
          <w:spacing w:val="0"/>
          <w:position w:val="0"/>
          <w:sz w:val="24"/>
          <w:shd w:fill="auto" w:val="clear"/>
        </w:rPr>
        <w:t xml:space="preserve">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аудиозапись аукциона хранятся организатором аукциона не менее трех лет.</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ЗАКЛЮЧЕНИЕ ДОГОВОРА ПО РЕЗУЛЬТАТАМ АУКЦИОНА</w:t>
      </w: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20. </w:t>
      </w:r>
      <w:r>
        <w:rPr>
          <w:rFonts w:ascii="Times New Roman" w:hAnsi="Times New Roman" w:cs="Times New Roman" w:eastAsia="Times New Roman"/>
          <w:b/>
          <w:color w:val="auto"/>
          <w:spacing w:val="0"/>
          <w:position w:val="0"/>
          <w:sz w:val="24"/>
          <w:shd w:fill="auto" w:val="clear"/>
        </w:rPr>
        <w:t xml:space="preserve">Срок заключения договора аренды.</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 </w:t>
      </w:r>
      <w:r>
        <w:rPr>
          <w:rFonts w:ascii="Times New Roman" w:hAnsi="Times New Roman" w:cs="Times New Roman" w:eastAsia="Times New Roman"/>
          <w:color w:val="auto"/>
          <w:spacing w:val="0"/>
          <w:position w:val="0"/>
          <w:sz w:val="24"/>
          <w:shd w:fill="auto" w:val="clear"/>
        </w:rPr>
        <w:t xml:space="preserve">Заключение договора осуществляется в порядке, предусмотренном Гражданским кодексом Российской Федерации и иными федеральными законами, настоящей документацией об аукционе.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 </w:t>
      </w:r>
      <w:r>
        <w:rPr>
          <w:rFonts w:ascii="Times New Roman" w:hAnsi="Times New Roman" w:cs="Times New Roman" w:eastAsia="Times New Roman"/>
          <w:color w:val="auto"/>
          <w:spacing w:val="0"/>
          <w:position w:val="0"/>
          <w:sz w:val="24"/>
          <w:shd w:fill="auto" w:val="clear"/>
        </w:rPr>
        <w:t xml:space="preserve">Договора аренды с победителем торгов должен быть заключен в срок, составляющий </w:t>
      </w:r>
      <w:r>
        <w:rPr>
          <w:rFonts w:ascii="Times New Roman" w:hAnsi="Times New Roman" w:cs="Times New Roman" w:eastAsia="Times New Roman"/>
          <w:color w:val="000000"/>
          <w:spacing w:val="0"/>
          <w:position w:val="0"/>
          <w:sz w:val="24"/>
          <w:shd w:fill="auto" w:val="clear"/>
        </w:rPr>
        <w:t xml:space="preserve">не менее десяти дней</w:t>
      </w:r>
      <w:r>
        <w:rPr>
          <w:rFonts w:ascii="Times New Roman" w:hAnsi="Times New Roman" w:cs="Times New Roman" w:eastAsia="Times New Roman"/>
          <w:color w:val="auto"/>
          <w:spacing w:val="0"/>
          <w:position w:val="0"/>
          <w:sz w:val="24"/>
          <w:shd w:fill="auto" w:val="clear"/>
        </w:rPr>
        <w:t xml:space="preserve"> со </w:t>
      </w:r>
      <w:r>
        <w:rPr>
          <w:rFonts w:ascii="Times New Roman" w:hAnsi="Times New Roman" w:cs="Times New Roman" w:eastAsia="Times New Roman"/>
          <w:color w:val="000000"/>
          <w:spacing w:val="0"/>
          <w:position w:val="0"/>
          <w:sz w:val="24"/>
          <w:shd w:fill="auto" w:val="clear"/>
        </w:rPr>
        <w:t xml:space="preserve">дня размещения на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но не позднее чем через двадцать дней</w:t>
      </w:r>
      <w:r>
        <w:rPr>
          <w:rFonts w:ascii="Times New Roman" w:hAnsi="Times New Roman" w:cs="Times New Roman" w:eastAsia="Times New Roman"/>
          <w:color w:val="auto"/>
          <w:spacing w:val="0"/>
          <w:position w:val="0"/>
          <w:sz w:val="24"/>
          <w:shd w:fill="auto" w:val="clear"/>
        </w:rPr>
        <w:t xml:space="preserve"> со </w:t>
      </w:r>
      <w:r>
        <w:rPr>
          <w:rFonts w:ascii="Times New Roman" w:hAnsi="Times New Roman" w:cs="Times New Roman" w:eastAsia="Times New Roman"/>
          <w:color w:val="000000"/>
          <w:spacing w:val="0"/>
          <w:position w:val="0"/>
          <w:sz w:val="24"/>
          <w:shd w:fill="auto" w:val="clear"/>
        </w:rPr>
        <w:t xml:space="preserve">дня размещения на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официальном сайте</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торгов протокола аукциона (протокола рассмотрения заявок).</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20.3.  </w:t>
      </w:r>
      <w:r>
        <w:rPr>
          <w:rFonts w:ascii="Times New Roman" w:hAnsi="Times New Roman" w:cs="Times New Roman" w:eastAsia="Times New Roman"/>
          <w:color w:val="auto"/>
          <w:spacing w:val="0"/>
          <w:position w:val="0"/>
          <w:sz w:val="24"/>
          <w:shd w:fill="auto" w:val="clear"/>
        </w:rPr>
        <w:t xml:space="preserve">В случае если аукцион признан несостоявшимся </w:t>
      </w:r>
      <w:r>
        <w:rPr>
          <w:rFonts w:ascii="Times New Roman" w:hAnsi="Times New Roman" w:cs="Times New Roman" w:eastAsia="Times New Roman"/>
          <w:color w:val="000000"/>
          <w:spacing w:val="0"/>
          <w:position w:val="0"/>
          <w:sz w:val="24"/>
          <w:shd w:fill="auto" w:val="clear"/>
        </w:rPr>
        <w:t xml:space="preserve">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Pr>
          <w:rFonts w:ascii="Times New Roman" w:hAnsi="Times New Roman" w:cs="Times New Roman" w:eastAsia="Times New Roman"/>
          <w:color w:val="auto"/>
          <w:spacing w:val="0"/>
          <w:position w:val="0"/>
          <w:sz w:val="24"/>
          <w:shd w:fill="auto" w:val="clear"/>
        </w:rPr>
        <w:t xml:space="preserve">, организатор аукциона </w:t>
      </w:r>
      <w:r>
        <w:rPr>
          <w:rFonts w:ascii="Times New Roman" w:hAnsi="Times New Roman" w:cs="Times New Roman" w:eastAsia="Times New Roman"/>
          <w:color w:val="000000"/>
          <w:spacing w:val="0"/>
          <w:position w:val="0"/>
          <w:sz w:val="24"/>
          <w:shd w:fill="auto" w:val="clear"/>
        </w:rPr>
        <w:t xml:space="preserve">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w:t>
      </w:r>
      <w:r>
        <w:rPr>
          <w:rFonts w:ascii="Times New Roman" w:hAnsi="Times New Roman" w:cs="Times New Roman" w:eastAsia="Times New Roman"/>
          <w:color w:val="auto"/>
          <w:spacing w:val="0"/>
          <w:position w:val="0"/>
          <w:sz w:val="24"/>
          <w:shd w:fill="auto" w:val="clear"/>
        </w:rPr>
        <w:t xml:space="preserve"> о проведении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20.4. </w:t>
      </w:r>
      <w:r>
        <w:rPr>
          <w:rFonts w:ascii="Times New Roman" w:hAnsi="Times New Roman" w:cs="Times New Roman" w:eastAsia="Times New Roman"/>
          <w:color w:val="auto"/>
          <w:spacing w:val="0"/>
          <w:position w:val="0"/>
          <w:sz w:val="24"/>
          <w:shd w:fill="auto" w:val="clear"/>
        </w:rPr>
        <w:t xml:space="preserve">Победителю аукциона в течение трех рабочих дней с даты подписания протокола передается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(Приложение № 3).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20.5. </w:t>
      </w:r>
      <w:r>
        <w:rPr>
          <w:rFonts w:ascii="Times New Roman" w:hAnsi="Times New Roman" w:cs="Times New Roman" w:eastAsia="Times New Roman"/>
          <w:color w:val="auto"/>
          <w:spacing w:val="0"/>
          <w:position w:val="0"/>
          <w:sz w:val="24"/>
          <w:shd w:fill="auto" w:val="clear"/>
        </w:rPr>
        <w:t xml:space="preserve">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w:t>
      </w:r>
      <w:r>
        <w:rPr>
          <w:rFonts w:ascii="Times New Roman" w:hAnsi="Times New Roman" w:cs="Times New Roman" w:eastAsia="Times New Roman"/>
          <w:color w:val="auto"/>
          <w:spacing w:val="0"/>
          <w:position w:val="0"/>
          <w:sz w:val="24"/>
          <w:shd w:fill="auto" w:val="clear"/>
        </w:rPr>
        <w:t xml:space="preserve">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приостановления деятельности такого лица в порядке, предусмотренном Кодексом Российской Федерации об административных правонарушениях;</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auto"/>
          <w:spacing w:val="0"/>
          <w:position w:val="0"/>
          <w:sz w:val="24"/>
          <w:shd w:fill="auto" w:val="clear"/>
        </w:rPr>
        <w:t xml:space="preserve">предоставления таким лицом заведомо ложных сведений, содержащихся в документах, представленных для участия в аукционе.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20.6. </w:t>
      </w:r>
      <w:r>
        <w:rPr>
          <w:rFonts w:ascii="Times New Roman" w:hAnsi="Times New Roman" w:cs="Times New Roman" w:eastAsia="Times New Roman"/>
          <w:color w:val="auto"/>
          <w:spacing w:val="0"/>
          <w:position w:val="0"/>
          <w:sz w:val="24"/>
          <w:shd w:fill="auto" w:val="clear"/>
        </w:rPr>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единой комиссией в срок не позднее дня, следующего после дня установления фактов, предусмотренных пунктом 20.5.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Протокол подписывается всеми присутствующими членами единой комиссии в день его составления. Протокол составляется в двух экземплярах, один из которых хранится у организатора аукциона.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20.7. </w:t>
      </w:r>
      <w:r>
        <w:rPr>
          <w:rFonts w:ascii="Times New Roman" w:hAnsi="Times New Roman" w:cs="Times New Roman" w:eastAsia="Times New Roman"/>
          <w:color w:val="auto"/>
          <w:spacing w:val="0"/>
          <w:position w:val="0"/>
          <w:sz w:val="24"/>
          <w:shd w:fill="auto" w:val="clear"/>
        </w:rPr>
        <w:t xml:space="preserve">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20.8. </w:t>
      </w:r>
      <w:r>
        <w:rPr>
          <w:rFonts w:ascii="Times New Roman" w:hAnsi="Times New Roman" w:cs="Times New Roman" w:eastAsia="Times New Roman"/>
          <w:color w:val="auto"/>
          <w:spacing w:val="0"/>
          <w:position w:val="0"/>
          <w:sz w:val="24"/>
          <w:shd w:fill="auto" w:val="clear"/>
        </w:rPr>
        <w:t xml:space="preserve">В случае если победитель аукциона или участник аукциона, заявке на участие, в аукционе которого присвоен первый номер, в срок, предусмотренный пунктом 20.2.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20.9. </w:t>
      </w:r>
      <w:r>
        <w:rPr>
          <w:rFonts w:ascii="Times New Roman" w:hAnsi="Times New Roman" w:cs="Times New Roman" w:eastAsia="Times New Roman"/>
          <w:color w:val="auto"/>
          <w:spacing w:val="0"/>
          <w:position w:val="0"/>
          <w:sz w:val="24"/>
          <w:shd w:fill="auto" w:val="clear"/>
        </w:rPr>
        <w:t xml:space="preserve">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20.5, 20.8. документации об аукционе организатор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21. </w:t>
      </w:r>
      <w:r>
        <w:rPr>
          <w:rFonts w:ascii="Times New Roman" w:hAnsi="Times New Roman" w:cs="Times New Roman" w:eastAsia="Times New Roman"/>
          <w:b/>
          <w:color w:val="auto"/>
          <w:spacing w:val="0"/>
          <w:position w:val="0"/>
          <w:sz w:val="24"/>
          <w:shd w:fill="auto" w:val="clear"/>
        </w:rPr>
        <w:t xml:space="preserve">Изменение условий договора.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21.1. </w:t>
      </w:r>
      <w:r>
        <w:rPr>
          <w:rFonts w:ascii="Times New Roman" w:hAnsi="Times New Roman" w:cs="Times New Roman" w:eastAsia="Times New Roman"/>
          <w:color w:val="auto"/>
          <w:spacing w:val="0"/>
          <w:position w:val="0"/>
          <w:sz w:val="24"/>
          <w:shd w:fill="auto" w:val="clear"/>
        </w:rPr>
        <w:t xml:space="preserve">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21.2.</w:t>
      </w:r>
      <w:r>
        <w:rPr>
          <w:rFonts w:ascii="Arial" w:hAnsi="Arial" w:cs="Arial" w:eastAsia="Arial"/>
          <w:color w:val="auto"/>
          <w:spacing w:val="0"/>
          <w:position w:val="0"/>
          <w:sz w:val="26"/>
          <w:shd w:fill="auto" w:val="clear"/>
        </w:rPr>
        <w:t xml:space="preserve"> </w:t>
      </w:r>
      <w:r>
        <w:rPr>
          <w:rFonts w:ascii="Times New Roman" w:hAnsi="Times New Roman" w:cs="Times New Roman" w:eastAsia="Times New Roman"/>
          <w:color w:val="auto"/>
          <w:spacing w:val="0"/>
          <w:position w:val="0"/>
          <w:sz w:val="24"/>
          <w:shd w:fill="auto" w:val="clear"/>
        </w:rPr>
        <w:t xml:space="preserve">Договор заключается на условиях, указанных в поданной участником аукциона, с которым заключается договор, заявке на участие в аукционе и в документации об аукционе. При заключении </w:t>
      </w:r>
      <w:r>
        <w:rPr>
          <w:rFonts w:ascii="Times New Roman" w:hAnsi="Times New Roman" w:cs="Times New Roman" w:eastAsia="Times New Roman"/>
          <w:color w:val="000000"/>
          <w:spacing w:val="0"/>
          <w:position w:val="0"/>
          <w:sz w:val="24"/>
          <w:shd w:fill="auto" w:val="clear"/>
        </w:rPr>
        <w:t xml:space="preserve">и (или) исполнении</w:t>
      </w:r>
      <w:r>
        <w:rPr>
          <w:rFonts w:ascii="Times New Roman" w:hAnsi="Times New Roman" w:cs="Times New Roman" w:eastAsia="Times New Roman"/>
          <w:color w:val="auto"/>
          <w:spacing w:val="0"/>
          <w:position w:val="0"/>
          <w:sz w:val="24"/>
          <w:shd w:fill="auto" w:val="clear"/>
        </w:rPr>
        <w:t xml:space="preserve"> договора цена такого договора не может быть ниже начальной (минимальной) цены договора (цены лота), указанной в извещении о проведении аукциона, </w:t>
      </w:r>
      <w:r>
        <w:rPr>
          <w:rFonts w:ascii="Times New Roman" w:hAnsi="Times New Roman" w:cs="Times New Roman" w:eastAsia="Times New Roman"/>
          <w:color w:val="000000"/>
          <w:spacing w:val="0"/>
          <w:position w:val="0"/>
          <w:sz w:val="24"/>
          <w:shd w:fill="auto" w:val="clear"/>
        </w:rPr>
        <w:t xml:space="preserve">но может быть увеличена по соглашению сторон в порядке, установленном договором</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ПРИЗНАНИЕ АУКЦИОНА НЕСОСТОЯВШИМСЯ</w:t>
      </w:r>
    </w:p>
    <w:p>
      <w:pPr>
        <w:spacing w:before="0" w:after="0" w:line="240"/>
        <w:ind w:right="0" w:left="0" w:firstLine="720"/>
        <w:jc w:val="both"/>
        <w:rPr>
          <w:rFonts w:ascii="Arial" w:hAnsi="Arial" w:cs="Arial" w:eastAsia="Arial"/>
          <w:color w:val="auto"/>
          <w:spacing w:val="0"/>
          <w:position w:val="0"/>
          <w:sz w:val="20"/>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22. </w:t>
      </w:r>
      <w:r>
        <w:rPr>
          <w:rFonts w:ascii="Times New Roman" w:hAnsi="Times New Roman" w:cs="Times New Roman" w:eastAsia="Times New Roman"/>
          <w:b/>
          <w:color w:val="auto"/>
          <w:spacing w:val="0"/>
          <w:position w:val="0"/>
          <w:sz w:val="24"/>
          <w:shd w:fill="auto" w:val="clear"/>
        </w:rPr>
        <w:t xml:space="preserve">Признание аукциона несостоявшимся.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22.1. </w:t>
      </w:r>
      <w:r>
        <w:rPr>
          <w:rFonts w:ascii="Times New Roman" w:hAnsi="Times New Roman" w:cs="Times New Roman" w:eastAsia="Times New Roman"/>
          <w:color w:val="auto"/>
          <w:spacing w:val="0"/>
          <w:position w:val="0"/>
          <w:sz w:val="24"/>
          <w:shd w:fill="auto" w:val="clear"/>
        </w:rPr>
        <w:t xml:space="preserve">Аукцион по каждому выставленному лоту признается несостоявшимся в случае, если:</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аукционе участвовало менее двух участников;</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ни один из участников аукциона при проведении аукциона,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победитель аукциона уклонился от подписания протокола о результатах аукциона, заключения договора аренды.</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 </w:t>
      </w:r>
      <w:r>
        <w:rPr>
          <w:rFonts w:ascii="Times New Roman" w:hAnsi="Times New Roman" w:cs="Times New Roman" w:eastAsia="Times New Roman"/>
          <w:b/>
          <w:color w:val="auto"/>
          <w:spacing w:val="0"/>
          <w:position w:val="0"/>
          <w:sz w:val="24"/>
          <w:shd w:fill="auto" w:val="clear"/>
        </w:rPr>
        <w:t xml:space="preserve">Повторное проведение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23.1. </w:t>
      </w:r>
      <w:r>
        <w:rPr>
          <w:rFonts w:ascii="Times New Roman" w:hAnsi="Times New Roman" w:cs="Times New Roman" w:eastAsia="Times New Roman"/>
          <w:color w:val="auto"/>
          <w:spacing w:val="0"/>
          <w:position w:val="0"/>
          <w:sz w:val="24"/>
          <w:shd w:fill="auto" w:val="clear"/>
        </w:rPr>
        <w:t xml:space="preserve">В случае если аукцион признан несостоявшимся по основаниям не указанным в п. 20.3, организатор аукциона вправе объявить о проведении нового аукциона в установленном порядке.</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23.1. </w:t>
      </w:r>
      <w:r>
        <w:rPr>
          <w:rFonts w:ascii="Times New Roman" w:hAnsi="Times New Roman" w:cs="Times New Roman" w:eastAsia="Times New Roman"/>
          <w:color w:val="auto"/>
          <w:spacing w:val="0"/>
          <w:position w:val="0"/>
          <w:sz w:val="24"/>
          <w:shd w:fill="auto" w:val="clear"/>
        </w:rPr>
        <w:t xml:space="preserve">В случае объявления о проведении нового аукциона организатор аукциона вправе изменить условия аукциона.</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24. </w:t>
      </w:r>
      <w:r>
        <w:rPr>
          <w:rFonts w:ascii="Times New Roman" w:hAnsi="Times New Roman" w:cs="Times New Roman" w:eastAsia="Times New Roman"/>
          <w:b/>
          <w:color w:val="auto"/>
          <w:spacing w:val="0"/>
          <w:position w:val="0"/>
          <w:sz w:val="24"/>
          <w:shd w:fill="auto" w:val="clear"/>
        </w:rPr>
        <w:t xml:space="preserve">Недействительность результатов аукциона.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24.1. </w:t>
      </w:r>
      <w:r>
        <w:rPr>
          <w:rFonts w:ascii="Times New Roman" w:hAnsi="Times New Roman" w:cs="Times New Roman" w:eastAsia="Times New Roman"/>
          <w:color w:val="auto"/>
          <w:spacing w:val="0"/>
          <w:position w:val="0"/>
          <w:sz w:val="24"/>
          <w:shd w:fill="auto" w:val="clear"/>
        </w:rPr>
        <w:t xml:space="preserve">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24.2. </w:t>
      </w:r>
      <w:r>
        <w:rPr>
          <w:rFonts w:ascii="Times New Roman" w:hAnsi="Times New Roman" w:cs="Times New Roman" w:eastAsia="Times New Roman"/>
          <w:color w:val="auto"/>
          <w:spacing w:val="0"/>
          <w:position w:val="0"/>
          <w:sz w:val="24"/>
          <w:shd w:fill="auto" w:val="clear"/>
        </w:rPr>
        <w:t xml:space="preserve">Признание результатов аукциона недействительными влечет недействительность договора аренды, заключенного с победителем аукциона.</w:t>
      </w: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4"/>
          <w:shd w:fill="auto" w:val="clear"/>
        </w:rPr>
      </w:pPr>
    </w:p>
    <w:p>
      <w:pPr>
        <w:spacing w:before="0" w:after="0" w:line="240"/>
        <w:ind w:right="142" w:left="0" w:firstLine="709"/>
        <w:jc w:val="righ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Приложение № 1</w:t>
      </w:r>
    </w:p>
    <w:p>
      <w:pPr>
        <w:spacing w:before="0" w:after="0" w:line="240"/>
        <w:ind w:right="142" w:left="0" w:firstLine="709"/>
        <w:jc w:val="righ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 документации об аукционе</w:t>
      </w:r>
    </w:p>
    <w:p>
      <w:pPr>
        <w:keepNext w:val="true"/>
        <w:spacing w:before="0" w:after="0" w:line="240"/>
        <w:ind w:right="0" w:left="0" w:firstLine="709"/>
        <w:jc w:val="right"/>
        <w:rPr>
          <w:rFonts w:ascii="Times New Roman" w:hAnsi="Times New Roman" w:cs="Times New Roman" w:eastAsia="Times New Roman"/>
          <w:i/>
          <w:color w:val="auto"/>
          <w:spacing w:val="0"/>
          <w:position w:val="0"/>
          <w:sz w:val="24"/>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p>
    <w:tbl>
      <w:tblPr>
        <w:tblInd w:w="4483" w:type="dxa"/>
      </w:tblPr>
      <w:tblGrid>
        <w:gridCol w:w="5213"/>
      </w:tblGrid>
      <w:tr>
        <w:trPr>
          <w:trHeight w:val="1" w:hRule="atLeast"/>
          <w:jc w:val="left"/>
        </w:trPr>
        <w:tc>
          <w:tcPr>
            <w:tcW w:w="5213" w:type="dxa"/>
            <w:tcBorders>
              <w:top w:val="single" w:color="ffffff" w:sz="4"/>
              <w:left w:val="single" w:color="ffffff" w:sz="4"/>
              <w:bottom w:val="single" w:color="ffffff" w:sz="4"/>
              <w:right w:val="single" w:color="ffffff" w:sz="4"/>
            </w:tcBorders>
            <w:shd w:color="auto" w:fill="auto"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В  Единую комиссию по проведению конкурсов или аукционов на право заключения договоров аренды, безвозмездного пользования, договоров доверительного управления имуществом, иных договоров, предусматривающих переход прав в в отношении муниципального имущества Паевского сельского Кадошкинского</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муниципального района Республики Мордовия</w:t>
            </w:r>
          </w:p>
          <w:p>
            <w:pPr>
              <w:spacing w:before="0" w:after="0" w:line="240"/>
              <w:ind w:right="0" w:left="0" w:firstLine="0"/>
              <w:jc w:val="left"/>
              <w:rPr>
                <w:color w:val="auto"/>
                <w:spacing w:val="0"/>
                <w:position w:val="0"/>
              </w:rPr>
            </w:pPr>
          </w:p>
        </w:tc>
      </w:tr>
    </w:tbl>
    <w:p>
      <w:pPr>
        <w:spacing w:before="0" w:after="0" w:line="240"/>
        <w:ind w:right="0" w:left="0" w:firstLine="720"/>
        <w:jc w:val="right"/>
        <w:rPr>
          <w:rFonts w:ascii="Times New Roman" w:hAnsi="Times New Roman" w:cs="Times New Roman" w:eastAsia="Times New Roman"/>
          <w:color w:val="auto"/>
          <w:spacing w:val="0"/>
          <w:position w:val="0"/>
          <w:sz w:val="16"/>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Заявка на участие в аукционе на право заключения договоров, предусматривающих переход прав владения и (или) пользования в отношении муниципального имущества Паевского сельского поселения Кадошкинского муниципального района Республики Мордовия</w:t>
      </w:r>
    </w:p>
    <w:p>
      <w:pPr>
        <w:spacing w:before="0" w:after="0" w:line="240"/>
        <w:ind w:right="0" w:left="0" w:firstLine="720"/>
        <w:jc w:val="center"/>
        <w:rPr>
          <w:rFonts w:ascii="Times New Roman" w:hAnsi="Times New Roman" w:cs="Times New Roman" w:eastAsia="Times New Roman"/>
          <w:color w:val="auto"/>
          <w:spacing w:val="0"/>
          <w:position w:val="0"/>
          <w:sz w:val="16"/>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w:t>
      </w:r>
    </w:p>
    <w:p>
      <w:pPr>
        <w:spacing w:before="0" w:after="0" w:line="240"/>
        <w:ind w:right="0" w:left="0" w:firstLine="0"/>
        <w:jc w:val="center"/>
        <w:rPr>
          <w:rFonts w:ascii="Times New Roman" w:hAnsi="Times New Roman" w:cs="Times New Roman" w:eastAsia="Times New Roman"/>
          <w:color w:val="auto"/>
          <w:spacing w:val="0"/>
          <w:position w:val="0"/>
          <w:sz w:val="16"/>
          <w:shd w:fill="auto" w:val="clear"/>
        </w:rPr>
      </w:pPr>
      <w:r>
        <w:rPr>
          <w:rFonts w:ascii="Times New Roman" w:hAnsi="Times New Roman" w:cs="Times New Roman" w:eastAsia="Times New Roman"/>
          <w:color w:val="auto"/>
          <w:spacing w:val="0"/>
          <w:position w:val="0"/>
          <w:sz w:val="16"/>
          <w:shd w:fill="auto" w:val="clear"/>
        </w:rPr>
        <w:t xml:space="preserve">(</w:t>
      </w:r>
      <w:r>
        <w:rPr>
          <w:rFonts w:ascii="Times New Roman" w:hAnsi="Times New Roman" w:cs="Times New Roman" w:eastAsia="Times New Roman"/>
          <w:color w:val="auto"/>
          <w:spacing w:val="0"/>
          <w:position w:val="0"/>
          <w:sz w:val="16"/>
          <w:shd w:fill="auto" w:val="clear"/>
        </w:rPr>
        <w:t xml:space="preserve">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_________________________________________________________________________________________________________________________________________________________________________________________________________________________________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Изучив извещение о проведении аукциона на право заключения договоров, предусматривающих переход прав владения и (или) пользования в отношении муниципального имущества Кадошкинского муниципального района, опубликованное в газете для официальных публикаций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Паевцы</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официальном сайте торгов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http://torgi.gov.ru</w:t>
        </w:r>
      </w:hyperlink>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 официальном сайте администрации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www</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kadoshkino</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e</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mordovia</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w:t>
        </w:r>
        <w:r>
          <w:rPr>
            <w:rFonts w:ascii="Times New Roman" w:hAnsi="Times New Roman" w:cs="Times New Roman" w:eastAsia="Times New Roman"/>
            <w:vanish/>
            <w:color w:val="0000FF"/>
            <w:spacing w:val="0"/>
            <w:position w:val="0"/>
            <w:sz w:val="24"/>
            <w:u w:val="single"/>
            <w:shd w:fill="auto" w:val="clear"/>
          </w:rPr>
          <w:t xml:space="preserve">HYPERLINK "http://www.kadoshkino.e-mordovia.ru/"</w:t>
        </w:r>
        <w:r>
          <w:rPr>
            <w:rFonts w:ascii="Times New Roman" w:hAnsi="Times New Roman" w:cs="Times New Roman" w:eastAsia="Times New Roman"/>
            <w:color w:val="0000FF"/>
            <w:spacing w:val="0"/>
            <w:position w:val="0"/>
            <w:sz w:val="24"/>
            <w:u w:val="single"/>
            <w:shd w:fill="auto" w:val="clear"/>
          </w:rPr>
          <w:t xml:space="preserve">ru</w:t>
        </w:r>
      </w:hyperlink>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документацией об аукционе, подачей настоящей заявки сообщаю(ет) о желании участвовать в аукционе  на условиях, изложенных в документации об аукционе.</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__________________________________________________________________________</w:t>
      </w:r>
    </w:p>
    <w:p>
      <w:pPr>
        <w:spacing w:before="0" w:after="0" w:line="240"/>
        <w:ind w:right="0" w:left="0" w:firstLine="0"/>
        <w:jc w:val="center"/>
        <w:rPr>
          <w:rFonts w:ascii="Times New Roman" w:hAnsi="Times New Roman" w:cs="Times New Roman" w:eastAsia="Times New Roman"/>
          <w:color w:val="auto"/>
          <w:spacing w:val="0"/>
          <w:position w:val="0"/>
          <w:sz w:val="16"/>
          <w:shd w:fill="auto" w:val="clear"/>
        </w:rPr>
      </w:pPr>
      <w:r>
        <w:rPr>
          <w:rFonts w:ascii="Times New Roman" w:hAnsi="Times New Roman" w:cs="Times New Roman" w:eastAsia="Times New Roman"/>
          <w:color w:val="auto"/>
          <w:spacing w:val="0"/>
          <w:position w:val="0"/>
          <w:sz w:val="16"/>
          <w:shd w:fill="auto" w:val="clear"/>
        </w:rPr>
        <w:t xml:space="preserve">(</w:t>
      </w:r>
      <w:r>
        <w:rPr>
          <w:rFonts w:ascii="Times New Roman" w:hAnsi="Times New Roman" w:cs="Times New Roman" w:eastAsia="Times New Roman"/>
          <w:color w:val="auto"/>
          <w:spacing w:val="0"/>
          <w:position w:val="0"/>
          <w:sz w:val="16"/>
          <w:shd w:fill="auto" w:val="clear"/>
        </w:rPr>
        <w:t xml:space="preserve">предложения об условиях выполнения работ, которые необходимо выполнить в отношении муниципального имущества,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6"/>
          <w:shd w:fill="auto" w:val="clear"/>
        </w:rPr>
        <w:t xml:space="preserve">Обязуюсь(емся) соблюдать условия и порядок проведения аукциона, содержащиеся в извещении о проведении аукциона и в документации об аукционе, а  также  порядок  проведения  аукциона. Гарантируем достоверность представленной нами информации.</w:t>
      </w:r>
      <w:r>
        <w:rPr>
          <w:rFonts w:ascii="Times New Roman" w:hAnsi="Times New Roman" w:cs="Times New Roman" w:eastAsia="Times New Roman"/>
          <w:b/>
          <w:color w:val="000000"/>
          <w:spacing w:val="0"/>
          <w:position w:val="0"/>
          <w:sz w:val="26"/>
          <w:shd w:fill="auto" w:val="clear"/>
        </w:rPr>
        <w:t xml:space="preserve"> </w:t>
      </w:r>
      <w:r>
        <w:rPr>
          <w:rFonts w:ascii="Times New Roman" w:hAnsi="Times New Roman" w:cs="Times New Roman" w:eastAsia="Times New Roman"/>
          <w:color w:val="000000"/>
          <w:spacing w:val="0"/>
          <w:position w:val="0"/>
          <w:sz w:val="26"/>
          <w:shd w:fill="auto" w:val="clear"/>
        </w:rPr>
        <w:t xml:space="preserve">В  случае  признания  победителем  аукциона обязуюсь(емся) заключить договор аренды после подведения итогов аукциона.</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соблюдать условия аукциона, содержащиеся в извещение о проведении аукциона, опубликованном _______от ______ 20__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утвержденный приказом Федеральной антимонопольной службы от 10 февраля 2010г. № 67.</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торгов, в соответствии с пунктом 7 ст. 17.1 Федерального закона от 26.07.2006 г. № 135-ФЗ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 защите конкуренции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709"/>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Настоящей заявкой на участие в аукционе сообщаю, что в отношении</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______________________________________________________________________________</w:t>
      </w:r>
    </w:p>
    <w:p>
      <w:pPr>
        <w:spacing w:before="0" w:after="0" w:line="240"/>
        <w:ind w:right="-85" w:left="0" w:firstLine="709"/>
        <w:jc w:val="center"/>
        <w:rPr>
          <w:rFonts w:ascii="Times New Roman" w:hAnsi="Times New Roman" w:cs="Times New Roman" w:eastAsia="Times New Roman"/>
          <w:color w:val="000000"/>
          <w:spacing w:val="0"/>
          <w:position w:val="0"/>
          <w:sz w:val="16"/>
          <w:shd w:fill="auto" w:val="clear"/>
        </w:rPr>
      </w:pPr>
      <w:r>
        <w:rPr>
          <w:rFonts w:ascii="Times New Roman" w:hAnsi="Times New Roman" w:cs="Times New Roman" w:eastAsia="Times New Roman"/>
          <w:color w:val="000000"/>
          <w:spacing w:val="0"/>
          <w:position w:val="0"/>
          <w:sz w:val="16"/>
          <w:shd w:fill="auto" w:val="clear"/>
        </w:rPr>
        <w:t xml:space="preserve">(</w:t>
      </w:r>
      <w:r>
        <w:rPr>
          <w:rFonts w:ascii="Times New Roman" w:hAnsi="Times New Roman" w:cs="Times New Roman" w:eastAsia="Times New Roman"/>
          <w:color w:val="000000"/>
          <w:spacing w:val="0"/>
          <w:position w:val="0"/>
          <w:sz w:val="16"/>
          <w:shd w:fill="auto" w:val="clear"/>
        </w:rPr>
        <w:t xml:space="preserve">наименование заявителя)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________________________________________________________ </w:t>
      </w:r>
      <w:r>
        <w:rPr>
          <w:rFonts w:ascii="Times New Roman" w:hAnsi="Times New Roman" w:cs="Times New Roman" w:eastAsia="Times New Roman"/>
          <w:color w:val="000000"/>
          <w:spacing w:val="0"/>
          <w:position w:val="0"/>
          <w:sz w:val="24"/>
          <w:shd w:fill="auto" w:val="clear"/>
        </w:rPr>
        <w:t xml:space="preserve">согласен с тем, что:</w:t>
      </w:r>
    </w:p>
    <w:p>
      <w:pPr>
        <w:spacing w:before="0" w:after="0" w:line="240"/>
        <w:ind w:right="0" w:left="0" w:firstLine="709"/>
        <w:jc w:val="both"/>
        <w:rPr>
          <w:rFonts w:ascii="Times New Roman" w:hAnsi="Times New Roman" w:cs="Times New Roman" w:eastAsia="Times New Roman"/>
          <w:color w:val="000000"/>
          <w:spacing w:val="0"/>
          <w:position w:val="0"/>
          <w:sz w:val="16"/>
          <w:shd w:fill="auto" w:val="clear"/>
        </w:rPr>
      </w:pPr>
      <w:r>
        <w:rPr>
          <w:rFonts w:ascii="Times New Roman" w:hAnsi="Times New Roman" w:cs="Times New Roman" w:eastAsia="Times New Roman"/>
          <w:color w:val="000000"/>
          <w:spacing w:val="0"/>
          <w:position w:val="0"/>
          <w:sz w:val="16"/>
          <w:shd w:fill="auto" w:val="clear"/>
        </w:rPr>
        <w:t xml:space="preserve">                                   (</w:t>
      </w:r>
      <w:r>
        <w:rPr>
          <w:rFonts w:ascii="Times New Roman" w:hAnsi="Times New Roman" w:cs="Times New Roman" w:eastAsia="Times New Roman"/>
          <w:color w:val="000000"/>
          <w:spacing w:val="0"/>
          <w:position w:val="0"/>
          <w:sz w:val="16"/>
          <w:shd w:fill="auto" w:val="clear"/>
        </w:rPr>
        <w:t xml:space="preserve">наименование юридического лица, ФИО физического лица) </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2552"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Претендент:___________________________________________</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Подпись Претендента (его полномочного представителя)._____________</w:t>
      </w: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м.п. </w:t>
      </w: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«___»_______________ 20__</w:t>
      </w:r>
      <w:r>
        <w:rPr>
          <w:rFonts w:ascii="Times New Roman" w:hAnsi="Times New Roman" w:cs="Times New Roman" w:eastAsia="Times New Roman"/>
          <w:color w:val="000000"/>
          <w:spacing w:val="0"/>
          <w:position w:val="0"/>
          <w:sz w:val="24"/>
          <w:shd w:fill="auto" w:val="clear"/>
        </w:rPr>
        <w:t xml:space="preserve">г.</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Заявка принята:</w:t>
      </w: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час._____ мин. ______ </w:t>
      </w:r>
      <w:r>
        <w:rPr>
          <w:rFonts w:ascii="Times New Roman" w:hAnsi="Times New Roman" w:cs="Times New Roman" w:eastAsia="Times New Roman"/>
          <w:color w:val="000000"/>
          <w:spacing w:val="0"/>
          <w:position w:val="0"/>
          <w:sz w:val="24"/>
          <w:shd w:fill="auto" w:val="clear"/>
        </w:rPr>
        <w:t xml:space="preserve">«___» ___________ 20__ </w:t>
      </w:r>
      <w:r>
        <w:rPr>
          <w:rFonts w:ascii="Times New Roman" w:hAnsi="Times New Roman" w:cs="Times New Roman" w:eastAsia="Times New Roman"/>
          <w:color w:val="000000"/>
          <w:spacing w:val="0"/>
          <w:position w:val="0"/>
          <w:sz w:val="24"/>
          <w:shd w:fill="auto" w:val="clear"/>
        </w:rPr>
        <w:t xml:space="preserve">г. за №______ </w:t>
      </w: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Подпись уполномоченного лица ________________________</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Приложение:</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Пакет документов, указанных в документации об аукционе и оформленных надлежащим образом.</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Подписанная претендентом опись представленных документов (в двух экземплярах).</w:t>
      </w:r>
    </w:p>
    <w:p>
      <w:pPr>
        <w:spacing w:before="0" w:after="0" w:line="240"/>
        <w:ind w:right="0" w:left="363"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 152-ФЗ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 персональных данных</w:t>
      </w:r>
      <w:r>
        <w:rPr>
          <w:rFonts w:ascii="Times New Roman" w:hAnsi="Times New Roman" w:cs="Times New Roman" w:eastAsia="Times New Roman"/>
          <w:color w:val="000000"/>
          <w:spacing w:val="0"/>
          <w:position w:val="0"/>
          <w:sz w:val="24"/>
          <w:shd w:fill="auto" w:val="clear"/>
        </w:rPr>
        <w:t xml:space="preserve">» __________________________</w:t>
      </w:r>
    </w:p>
    <w:p>
      <w:pPr>
        <w:spacing w:before="0" w:after="0" w:line="240"/>
        <w:ind w:right="0" w:left="0" w:firstLine="709"/>
        <w:jc w:val="both"/>
        <w:rPr>
          <w:rFonts w:ascii="Times New Roman" w:hAnsi="Times New Roman" w:cs="Times New Roman" w:eastAsia="Times New Roman"/>
          <w:color w:val="000000"/>
          <w:spacing w:val="0"/>
          <w:position w:val="0"/>
          <w:sz w:val="16"/>
          <w:shd w:fill="auto" w:val="clear"/>
        </w:rPr>
      </w:pPr>
      <w:r>
        <w:rPr>
          <w:rFonts w:ascii="Times New Roman" w:hAnsi="Times New Roman" w:cs="Times New Roman" w:eastAsia="Times New Roman"/>
          <w:color w:val="000000"/>
          <w:spacing w:val="0"/>
          <w:position w:val="0"/>
          <w:sz w:val="16"/>
          <w:shd w:fill="auto" w:val="clear"/>
        </w:rPr>
        <w:t xml:space="preserve">                                                                            (</w:t>
      </w:r>
      <w:r>
        <w:rPr>
          <w:rFonts w:ascii="Times New Roman" w:hAnsi="Times New Roman" w:cs="Times New Roman" w:eastAsia="Times New Roman"/>
          <w:color w:val="000000"/>
          <w:spacing w:val="0"/>
          <w:position w:val="0"/>
          <w:sz w:val="16"/>
          <w:shd w:fill="auto" w:val="clear"/>
        </w:rPr>
        <w:t xml:space="preserve">подпись)</w:t>
      </w:r>
    </w:p>
    <w:p>
      <w:pPr>
        <w:spacing w:before="10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10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«___» ________ 20__ </w:t>
      </w:r>
      <w:r>
        <w:rPr>
          <w:rFonts w:ascii="Times New Roman" w:hAnsi="Times New Roman" w:cs="Times New Roman" w:eastAsia="Times New Roman"/>
          <w:color w:val="000000"/>
          <w:spacing w:val="0"/>
          <w:position w:val="0"/>
          <w:sz w:val="24"/>
          <w:shd w:fill="auto" w:val="clear"/>
        </w:rPr>
        <w:t xml:space="preserve">г.  _________________</w:t>
      </w:r>
    </w:p>
    <w:p>
      <w:pPr>
        <w:keepNext w:val="true"/>
        <w:spacing w:before="100" w:after="0" w:line="240"/>
        <w:ind w:right="0" w:left="0" w:firstLine="0"/>
        <w:jc w:val="both"/>
        <w:rPr>
          <w:rFonts w:ascii="Times New Roman" w:hAnsi="Times New Roman" w:cs="Times New Roman" w:eastAsia="Times New Roman"/>
          <w:color w:val="000000"/>
          <w:spacing w:val="0"/>
          <w:position w:val="0"/>
          <w:sz w:val="24"/>
          <w:shd w:fill="auto" w:val="clear"/>
        </w:rPr>
      </w:pPr>
    </w:p>
    <w:p>
      <w:pPr>
        <w:keepNext w:val="true"/>
        <w:spacing w:before="10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142" w:left="0" w:firstLine="709"/>
        <w:jc w:val="righ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Приложение № 2</w:t>
      </w:r>
    </w:p>
    <w:p>
      <w:pPr>
        <w:spacing w:before="0" w:after="0" w:line="240"/>
        <w:ind w:right="142" w:left="0" w:firstLine="709"/>
        <w:jc w:val="righ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 документации об аукционе</w:t>
      </w:r>
    </w:p>
    <w:p>
      <w:pPr>
        <w:spacing w:before="0" w:after="0" w:line="240"/>
        <w:ind w:right="142" w:left="0" w:firstLine="709"/>
        <w:jc w:val="right"/>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ФОРМА ОПИСИ ДОКУМЕНТОВ, ПРЕДСТАВЛЯЕМЫХ ДЛЯ УЧАСТИЯ В АУКЦИОНЕ</w:t>
      </w:r>
    </w:p>
    <w:p>
      <w:pPr>
        <w:spacing w:before="0" w:after="0" w:line="240"/>
        <w:ind w:right="0" w:left="720" w:firstLine="709"/>
        <w:jc w:val="center"/>
        <w:rPr>
          <w:rFonts w:ascii="Times New Roman" w:hAnsi="Times New Roman" w:cs="Times New Roman" w:eastAsia="Times New Roman"/>
          <w:color w:val="000000"/>
          <w:spacing w:val="0"/>
          <w:position w:val="0"/>
          <w:sz w:val="24"/>
          <w:shd w:fill="auto" w:val="clear"/>
        </w:rPr>
      </w:pPr>
    </w:p>
    <w:p>
      <w:pPr>
        <w:spacing w:before="0" w:after="0" w:line="240"/>
        <w:ind w:right="488" w:left="0" w:firstLine="709"/>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Опись документов, для участия в открытом аукционе на право заключения договора аренды муниципального имущества, находящегося в муниципальной собственности Кадошкинского муниципального района </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____________________________________________________________________</w:t>
      </w:r>
    </w:p>
    <w:p>
      <w:pPr>
        <w:spacing w:before="0" w:after="0" w:line="240"/>
        <w:ind w:right="0" w:left="0" w:firstLine="709"/>
        <w:jc w:val="both"/>
        <w:rPr>
          <w:rFonts w:ascii="Times New Roman" w:hAnsi="Times New Roman" w:cs="Times New Roman" w:eastAsia="Times New Roman"/>
          <w:color w:val="000000"/>
          <w:spacing w:val="0"/>
          <w:position w:val="0"/>
          <w:sz w:val="16"/>
          <w:shd w:fill="auto" w:val="clear"/>
        </w:rPr>
      </w:pPr>
      <w:r>
        <w:rPr>
          <w:rFonts w:ascii="Times New Roman" w:hAnsi="Times New Roman" w:cs="Times New Roman" w:eastAsia="Times New Roman"/>
          <w:color w:val="000000"/>
          <w:spacing w:val="0"/>
          <w:position w:val="0"/>
          <w:sz w:val="16"/>
          <w:shd w:fill="auto" w:val="clear"/>
        </w:rPr>
        <w:t xml:space="preserve">                                                                                    (</w:t>
      </w:r>
      <w:r>
        <w:rPr>
          <w:rFonts w:ascii="Times New Roman" w:hAnsi="Times New Roman" w:cs="Times New Roman" w:eastAsia="Times New Roman"/>
          <w:color w:val="000000"/>
          <w:spacing w:val="0"/>
          <w:position w:val="0"/>
          <w:sz w:val="16"/>
          <w:shd w:fill="auto" w:val="clear"/>
        </w:rPr>
        <w:t xml:space="preserve">наименование или ФИО Претендента)</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участия в аукционе  нами направляются следующие документы:</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tbl>
      <w:tblPr/>
      <w:tblGrid>
        <w:gridCol w:w="1008"/>
        <w:gridCol w:w="7380"/>
        <w:gridCol w:w="1800"/>
      </w:tblGrid>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п/п</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Наименование</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Кол-во листов</w:t>
            </w: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1</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Заявка на участие в аукционе </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2</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3</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Либо нотариально заверенная копия такой выписки</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4</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Копии учредительных документов </w:t>
            </w:r>
            <w:r>
              <w:rPr>
                <w:rFonts w:ascii="Times New Roman" w:hAnsi="Times New Roman" w:cs="Times New Roman" w:eastAsia="Times New Roman"/>
                <w:i/>
                <w:color w:val="000000"/>
                <w:spacing w:val="0"/>
                <w:position w:val="0"/>
                <w:sz w:val="24"/>
                <w:shd w:fill="auto" w:val="clear"/>
              </w:rPr>
              <w:t xml:space="preserve">(для юридических лиц)</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5</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Копии документов, удостоверяющих личность </w:t>
            </w:r>
            <w:r>
              <w:rPr>
                <w:rFonts w:ascii="Times New Roman" w:hAnsi="Times New Roman" w:cs="Times New Roman" w:eastAsia="Times New Roman"/>
                <w:i/>
                <w:color w:val="000000"/>
                <w:spacing w:val="0"/>
                <w:position w:val="0"/>
                <w:sz w:val="24"/>
                <w:shd w:fill="auto" w:val="clear"/>
              </w:rPr>
              <w:t xml:space="preserve">(для физических лиц)</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6</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7</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Предложения об условиях исполнения договора аренды, которые необходимо выполнить в отношении муниципального имущества, права на которое передаются по договору</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8</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Документ или копии документа, подтверждающего внесение задатка</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10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9</w:t>
            </w:r>
          </w:p>
        </w:tc>
        <w:tc>
          <w:tcPr>
            <w:tcW w:w="73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spacing w:val="0"/>
                <w:position w:val="0"/>
              </w:rPr>
            </w:pPr>
            <w:r>
              <w:rPr>
                <w:rFonts w:ascii="Times New Roman" w:hAnsi="Times New Roman" w:cs="Times New Roman" w:eastAsia="Times New Roman"/>
                <w:color w:val="000000"/>
                <w:spacing w:val="0"/>
                <w:position w:val="0"/>
                <w:sz w:val="24"/>
                <w:shd w:fill="auto" w:val="clear"/>
              </w:rPr>
              <w:t xml:space="preserve">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документы, подписываемые либо заверяемые заявителем должны быть прошиты и скреплены печатью. </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Подпись заявителя _______________________________ /Ф.И.О./</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М.П.</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 3</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документации об аукционе</w:t>
      </w:r>
    </w:p>
    <w:p>
      <w:pPr>
        <w:spacing w:before="0" w:after="0" w:line="240"/>
        <w:ind w:right="0" w:left="0" w:firstLine="0"/>
        <w:jc w:val="right"/>
        <w:rPr>
          <w:rFonts w:ascii="Times New Roman" w:hAnsi="Times New Roman" w:cs="Times New Roman" w:eastAsia="Times New Roman"/>
          <w:color w:val="auto"/>
          <w:spacing w:val="0"/>
          <w:position w:val="0"/>
          <w:sz w:val="20"/>
          <w:shd w:fill="auto" w:val="clear"/>
        </w:rPr>
      </w:pPr>
    </w:p>
    <w:p>
      <w:pPr>
        <w:tabs>
          <w:tab w:val="left" w:pos="0"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Проект договора аренды </w:t>
      </w:r>
    </w:p>
    <w:p>
      <w:pPr>
        <w:tabs>
          <w:tab w:val="left" w:pos="0"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tabs>
          <w:tab w:val="left" w:pos="0" w:leader="none"/>
        </w:tabs>
        <w:spacing w:before="0" w:after="0" w:line="240"/>
        <w:ind w:right="0" w:left="0" w:firstLine="0"/>
        <w:jc w:val="center"/>
        <w:rPr>
          <w:rFonts w:ascii="Times New Roman" w:hAnsi="Times New Roman" w:cs="Times New Roman" w:eastAsia="Times New Roman"/>
          <w:b/>
          <w:i/>
          <w:color w:val="auto"/>
          <w:spacing w:val="0"/>
          <w:position w:val="0"/>
          <w:sz w:val="32"/>
          <w:shd w:fill="auto" w:val="clear"/>
        </w:rPr>
      </w:pPr>
      <w:r>
        <w:rPr>
          <w:rFonts w:ascii="Times New Roman" w:hAnsi="Times New Roman" w:cs="Times New Roman" w:eastAsia="Times New Roman"/>
          <w:b/>
          <w:i/>
          <w:color w:val="auto"/>
          <w:spacing w:val="0"/>
          <w:position w:val="0"/>
          <w:sz w:val="32"/>
          <w:shd w:fill="auto" w:val="clear"/>
        </w:rPr>
        <w:t xml:space="preserve">ДОГОВОР  №  ______</w:t>
      </w:r>
    </w:p>
    <w:p>
      <w:pPr>
        <w:tabs>
          <w:tab w:val="left" w:pos="0" w:leader="none"/>
        </w:tabs>
        <w:spacing w:before="0" w:after="0" w:line="240"/>
        <w:ind w:right="0" w:left="0" w:firstLine="0"/>
        <w:jc w:val="center"/>
        <w:rPr>
          <w:rFonts w:ascii="Times New Roman" w:hAnsi="Times New Roman" w:cs="Times New Roman" w:eastAsia="Times New Roman"/>
          <w:b/>
          <w:i/>
          <w:color w:val="auto"/>
          <w:spacing w:val="0"/>
          <w:position w:val="0"/>
          <w:sz w:val="32"/>
          <w:shd w:fill="auto" w:val="clear"/>
        </w:rPr>
      </w:pPr>
      <w:r>
        <w:rPr>
          <w:rFonts w:ascii="Times New Roman" w:hAnsi="Times New Roman" w:cs="Times New Roman" w:eastAsia="Times New Roman"/>
          <w:b/>
          <w:i/>
          <w:color w:val="auto"/>
          <w:spacing w:val="0"/>
          <w:position w:val="0"/>
          <w:sz w:val="32"/>
          <w:shd w:fill="auto" w:val="clear"/>
        </w:rPr>
        <w:t xml:space="preserve">аренды муниципального имущества</w:t>
      </w:r>
    </w:p>
    <w:p>
      <w:pPr>
        <w:tabs>
          <w:tab w:val="left" w:pos="0" w:leader="none"/>
        </w:tabs>
        <w:spacing w:before="0" w:after="0" w:line="240"/>
        <w:ind w:right="0" w:left="720" w:hanging="720"/>
        <w:jc w:val="left"/>
        <w:rPr>
          <w:rFonts w:ascii="Times New Roman" w:hAnsi="Times New Roman" w:cs="Times New Roman" w:eastAsia="Times New Roman"/>
          <w:color w:val="auto"/>
          <w:spacing w:val="0"/>
          <w:position w:val="0"/>
          <w:sz w:val="20"/>
          <w:shd w:fill="auto" w:val="clear"/>
        </w:rPr>
      </w:pPr>
    </w:p>
    <w:p>
      <w:pPr>
        <w:tabs>
          <w:tab w:val="left" w:pos="0" w:leader="none"/>
          <w:tab w:val="left" w:pos="666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с.Паево</w:t>
        <w:tab/>
        <w:t xml:space="preserve">               </w:t>
      </w:r>
      <w:r>
        <w:rPr>
          <w:rFonts w:ascii="Times New Roman" w:hAnsi="Times New Roman" w:cs="Times New Roman" w:eastAsia="Times New Roman"/>
          <w:color w:val="auto"/>
          <w:spacing w:val="0"/>
          <w:position w:val="0"/>
          <w:sz w:val="24"/>
          <w:shd w:fill="auto" w:val="clear"/>
        </w:rPr>
        <w:t xml:space="preserve">«__» _______ 20___ </w:t>
      </w:r>
      <w:r>
        <w:rPr>
          <w:rFonts w:ascii="Times New Roman" w:hAnsi="Times New Roman" w:cs="Times New Roman" w:eastAsia="Times New Roman"/>
          <w:color w:val="auto"/>
          <w:spacing w:val="0"/>
          <w:position w:val="0"/>
          <w:sz w:val="24"/>
          <w:shd w:fill="auto" w:val="clear"/>
        </w:rPr>
        <w:t xml:space="preserve">года                 </w:t>
      </w:r>
    </w:p>
    <w:p>
      <w:pPr>
        <w:tabs>
          <w:tab w:val="left" w:pos="0" w:leader="none"/>
        </w:tabs>
        <w:spacing w:before="0" w:after="0" w:line="240"/>
        <w:ind w:right="0" w:left="720" w:firstLine="0"/>
        <w:jc w:val="both"/>
        <w:rPr>
          <w:rFonts w:ascii="Times New Roman" w:hAnsi="Times New Roman" w:cs="Times New Roman" w:eastAsia="Times New Roman"/>
          <w:color w:val="auto"/>
          <w:spacing w:val="0"/>
          <w:position w:val="0"/>
          <w:sz w:val="28"/>
          <w:shd w:fill="auto" w:val="clear"/>
        </w:rPr>
      </w:pP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Администрация Паевского сельского поселения Кадошкинского муниципального района Республики Мордовия,</w:t>
      </w:r>
      <w:r>
        <w:rPr>
          <w:rFonts w:ascii="Times New Roman" w:hAnsi="Times New Roman" w:cs="Times New Roman" w:eastAsia="Times New Roman"/>
          <w:color w:val="auto"/>
          <w:spacing w:val="0"/>
          <w:position w:val="0"/>
          <w:sz w:val="24"/>
          <w:shd w:fill="auto" w:val="clear"/>
        </w:rPr>
        <w:t xml:space="preserve"> в лице Главы Паевского сельского поселения</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действующего на основании </w:t>
      </w:r>
      <w:r>
        <w:rPr>
          <w:rFonts w:ascii="Times New Roman" w:hAnsi="Times New Roman" w:cs="Times New Roman" w:eastAsia="Times New Roman"/>
          <w:b/>
          <w:color w:val="auto"/>
          <w:spacing w:val="0"/>
          <w:position w:val="0"/>
          <w:sz w:val="24"/>
          <w:shd w:fill="auto" w:val="clear"/>
        </w:rPr>
        <w:t xml:space="preserve">Устава</w:t>
      </w:r>
      <w:r>
        <w:rPr>
          <w:rFonts w:ascii="Times New Roman" w:hAnsi="Times New Roman" w:cs="Times New Roman" w:eastAsia="Times New Roman"/>
          <w:color w:val="auto"/>
          <w:spacing w:val="0"/>
          <w:position w:val="0"/>
          <w:sz w:val="24"/>
          <w:shd w:fill="auto" w:val="clear"/>
        </w:rPr>
        <w:t xml:space="preserve"> (далее по тексту Арендодатель), с одной стороны, и  ____________</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в лице</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_____________</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действующего на основании ___________, (далее по тексту Арендатор), с другой стороны, и  именуемые в дальнейшем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Стороны</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заключили настоящий договор о нижеследующем:</w:t>
      </w:r>
    </w:p>
    <w:p>
      <w:pPr>
        <w:tabs>
          <w:tab w:val="left" w:pos="0" w:leader="none"/>
        </w:tabs>
        <w:spacing w:before="0" w:after="0" w:line="276"/>
        <w:ind w:right="0" w:left="36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347"/>
        </w:numPr>
        <w:spacing w:before="0" w:after="0" w:line="276"/>
        <w:ind w:right="0" w:left="720" w:hanging="36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ПРЕДМЕТ ДОГОВОРА</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1.1. </w:t>
      </w:r>
      <w:r>
        <w:rPr>
          <w:rFonts w:ascii="Times New Roman" w:hAnsi="Times New Roman" w:cs="Times New Roman" w:eastAsia="Times New Roman"/>
          <w:color w:val="auto"/>
          <w:spacing w:val="0"/>
          <w:position w:val="0"/>
          <w:sz w:val="24"/>
          <w:shd w:fill="auto" w:val="clear"/>
        </w:rPr>
        <w:t xml:space="preserve">Предметом договора аренды является нежилое помещение в здании магазина (далее по тексту – Имущество), назначение: нежилое, общей площадью 37,3 кв.м, расположенное  по адресу: Республика Мордовия, Кадошкинский район, с.Паево, ул.Московская,д.2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а</w:t>
      </w:r>
      <w:r>
        <w:rPr>
          <w:rFonts w:ascii="Times New Roman" w:hAnsi="Times New Roman" w:cs="Times New Roman" w:eastAsia="Times New Roman"/>
          <w:color w:val="auto"/>
          <w:spacing w:val="0"/>
          <w:position w:val="0"/>
          <w:sz w:val="24"/>
          <w:shd w:fill="auto" w:val="clear"/>
        </w:rPr>
        <w:t xml:space="preserve">».</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1.2. </w:t>
      </w:r>
      <w:r>
        <w:rPr>
          <w:rFonts w:ascii="Times New Roman" w:hAnsi="Times New Roman" w:cs="Times New Roman" w:eastAsia="Times New Roman"/>
          <w:color w:val="000000"/>
          <w:spacing w:val="0"/>
          <w:position w:val="0"/>
          <w:sz w:val="24"/>
          <w:shd w:fill="auto" w:val="clear"/>
        </w:rPr>
        <w:t xml:space="preserve">Имущество </w:t>
      </w:r>
      <w:r>
        <w:rPr>
          <w:rFonts w:ascii="Times New Roman" w:hAnsi="Times New Roman" w:cs="Times New Roman" w:eastAsia="Times New Roman"/>
          <w:color w:val="auto"/>
          <w:spacing w:val="0"/>
          <w:position w:val="0"/>
          <w:sz w:val="24"/>
          <w:shd w:fill="auto" w:val="clear"/>
        </w:rPr>
        <w:t xml:space="preserve">принадлежит арендодателю на праве собственности на основании решения Кадошкинского районного суда Республики Мордовия от 26.11.2013 № 2-223/13, вступившее в законную силу: 31.12.2013 г., о чем в Едином государственном реестре прав на недвижимое имущество и сделок с ним 28 января 2014 года сделана запись регистрации № 13-13-04/002/2014-029.</w:t>
      </w:r>
    </w:p>
    <w:p>
      <w:pPr>
        <w:numPr>
          <w:ilvl w:val="0"/>
          <w:numId w:val="349"/>
        </w:numPr>
        <w:tabs>
          <w:tab w:val="left" w:pos="0" w:leader="none"/>
          <w:tab w:val="left" w:pos="1152" w:leader="none"/>
        </w:tabs>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Арендодатель передает Имущество во временное владение и пользование согласно протокола </w:t>
      </w:r>
      <w:r>
        <w:rPr>
          <w:rFonts w:ascii="Times New Roman" w:hAnsi="Times New Roman" w:cs="Times New Roman" w:eastAsia="Times New Roman"/>
          <w:i/>
          <w:color w:val="auto"/>
          <w:spacing w:val="0"/>
          <w:position w:val="0"/>
          <w:sz w:val="24"/>
          <w:shd w:fill="auto" w:val="clear"/>
        </w:rPr>
        <w:t xml:space="preserve">(наименование протокола)</w:t>
      </w:r>
      <w:r>
        <w:rPr>
          <w:rFonts w:ascii="Times New Roman" w:hAnsi="Times New Roman" w:cs="Times New Roman" w:eastAsia="Times New Roman"/>
          <w:color w:val="auto"/>
          <w:spacing w:val="0"/>
          <w:position w:val="0"/>
          <w:sz w:val="24"/>
          <w:shd w:fill="auto" w:val="clear"/>
        </w:rPr>
        <w:t xml:space="preserve"> от </w:t>
      </w:r>
      <w:r>
        <w:rPr>
          <w:rFonts w:ascii="Times New Roman" w:hAnsi="Times New Roman" w:cs="Times New Roman" w:eastAsia="Times New Roman"/>
          <w:color w:val="auto"/>
          <w:spacing w:val="0"/>
          <w:position w:val="0"/>
          <w:sz w:val="24"/>
          <w:shd w:fill="auto" w:val="clear"/>
        </w:rPr>
        <w:t xml:space="preserve">«__» _____ 20__ </w:t>
      </w:r>
      <w:r>
        <w:rPr>
          <w:rFonts w:ascii="Times New Roman" w:hAnsi="Times New Roman" w:cs="Times New Roman" w:eastAsia="Times New Roman"/>
          <w:color w:val="auto"/>
          <w:spacing w:val="0"/>
          <w:position w:val="0"/>
          <w:sz w:val="24"/>
          <w:shd w:fill="auto" w:val="clear"/>
        </w:rPr>
        <w:t xml:space="preserve">года № ___.</w:t>
      </w:r>
    </w:p>
    <w:p>
      <w:pPr>
        <w:tabs>
          <w:tab w:val="left" w:pos="1152" w:leader="none"/>
        </w:tabs>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1.4. </w:t>
      </w:r>
      <w:r>
        <w:rPr>
          <w:rFonts w:ascii="Times New Roman" w:hAnsi="Times New Roman" w:cs="Times New Roman" w:eastAsia="Times New Roman"/>
          <w:color w:val="000000"/>
          <w:spacing w:val="0"/>
          <w:position w:val="0"/>
          <w:sz w:val="24"/>
          <w:shd w:fill="auto" w:val="clear"/>
        </w:rPr>
        <w:t xml:space="preserve">Арендатор обязуется выплачивать Арендодателю арендную плату и по окончании срока аренды возвратить Арендодателю Имущество.</w:t>
      </w:r>
    </w:p>
    <w:p>
      <w:pPr>
        <w:numPr>
          <w:ilvl w:val="0"/>
          <w:numId w:val="351"/>
        </w:numPr>
        <w:tabs>
          <w:tab w:val="left" w:pos="1152"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Имущество передается для осуществления торговли.</w:t>
      </w:r>
    </w:p>
    <w:p>
      <w:pPr>
        <w:numPr>
          <w:ilvl w:val="0"/>
          <w:numId w:val="351"/>
        </w:numPr>
        <w:tabs>
          <w:tab w:val="left" w:pos="1152"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Сдача в аренду Имущества не влечет передачу права собственности на него.</w:t>
      </w:r>
    </w:p>
    <w:p>
      <w:pPr>
        <w:numPr>
          <w:ilvl w:val="0"/>
          <w:numId w:val="351"/>
        </w:numPr>
        <w:tabs>
          <w:tab w:val="left" w:pos="1152"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 передаче Имущества от Арендодателя к Арендатору и при его возврате Арендодателю Стороны составляют акт приема-передачи.</w:t>
      </w:r>
    </w:p>
    <w:p>
      <w:pPr>
        <w:tabs>
          <w:tab w:val="left" w:pos="1152" w:leader="none"/>
        </w:tabs>
        <w:spacing w:before="0" w:after="0" w:line="276"/>
        <w:ind w:right="20" w:left="74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354"/>
        </w:numPr>
        <w:tabs>
          <w:tab w:val="left" w:pos="284" w:leader="none"/>
        </w:tabs>
        <w:spacing w:before="0" w:after="0" w:line="276"/>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ОБЯЗАННОСТИ СТОРОН</w:t>
      </w:r>
    </w:p>
    <w:p>
      <w:pPr>
        <w:numPr>
          <w:ilvl w:val="0"/>
          <w:numId w:val="354"/>
        </w:numPr>
        <w:tabs>
          <w:tab w:val="left" w:pos="1155" w:leader="none"/>
        </w:tabs>
        <w:spacing w:before="0" w:after="0" w:line="240"/>
        <w:ind w:right="0" w:left="20" w:firstLine="72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Арендодатель обязан:</w:t>
      </w:r>
    </w:p>
    <w:p>
      <w:pPr>
        <w:numPr>
          <w:ilvl w:val="0"/>
          <w:numId w:val="354"/>
        </w:numPr>
        <w:tabs>
          <w:tab w:val="left" w:pos="937" w:leader="none"/>
        </w:tabs>
        <w:spacing w:before="0" w:after="0" w:line="240"/>
        <w:ind w:right="20" w:left="0" w:firstLine="7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Передать Арендатору Имущество, указанное в п. 1.1. настоящего договора, по акту приема-передачи, который является неотъемлемой частью данного договора;</w:t>
      </w:r>
    </w:p>
    <w:p>
      <w:pPr>
        <w:numPr>
          <w:ilvl w:val="0"/>
          <w:numId w:val="354"/>
        </w:numPr>
        <w:tabs>
          <w:tab w:val="left" w:pos="937" w:leader="none"/>
        </w:tabs>
        <w:spacing w:before="0" w:after="0" w:line="240"/>
        <w:ind w:right="20" w:left="0" w:firstLine="74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Рассматривать вопросы согласования и контролировать производимые Арендатором отделимые и неотделимые улучшения Имущества;</w:t>
      </w:r>
    </w:p>
    <w:p>
      <w:pPr>
        <w:numPr>
          <w:ilvl w:val="0"/>
          <w:numId w:val="354"/>
        </w:numPr>
        <w:tabs>
          <w:tab w:val="left" w:pos="937"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 выявлении </w:t>
      </w:r>
      <w:r>
        <w:rPr>
          <w:rFonts w:ascii="Times New Roman" w:hAnsi="Times New Roman" w:cs="Times New Roman" w:eastAsia="Times New Roman"/>
          <w:color w:val="auto"/>
          <w:spacing w:val="0"/>
          <w:position w:val="0"/>
          <w:sz w:val="24"/>
          <w:shd w:fill="auto" w:val="clear"/>
        </w:rPr>
        <w:t xml:space="preserve">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pPr>
        <w:tabs>
          <w:tab w:val="left" w:pos="937" w:leader="none"/>
        </w:tabs>
        <w:spacing w:before="0" w:after="0" w:line="240"/>
        <w:ind w:right="20" w:left="740" w:firstLine="0"/>
        <w:jc w:val="both"/>
        <w:rPr>
          <w:rFonts w:ascii="Times New Roman" w:hAnsi="Times New Roman" w:cs="Times New Roman" w:eastAsia="Times New Roman"/>
          <w:b/>
          <w:color w:val="000000"/>
          <w:spacing w:val="0"/>
          <w:position w:val="0"/>
          <w:sz w:val="24"/>
          <w:shd w:fill="auto" w:val="clear"/>
        </w:rPr>
      </w:pPr>
    </w:p>
    <w:p>
      <w:pPr>
        <w:numPr>
          <w:ilvl w:val="0"/>
          <w:numId w:val="359"/>
        </w:numPr>
        <w:tabs>
          <w:tab w:val="left" w:pos="1155" w:leader="none"/>
        </w:tabs>
        <w:spacing w:before="0" w:after="0" w:line="240"/>
        <w:ind w:right="0" w:left="20" w:firstLine="72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Арендатор обязан:</w:t>
      </w:r>
    </w:p>
    <w:p>
      <w:pPr>
        <w:numPr>
          <w:ilvl w:val="0"/>
          <w:numId w:val="359"/>
        </w:numPr>
        <w:tabs>
          <w:tab w:val="left" w:pos="1331" w:leader="none"/>
        </w:tabs>
        <w:spacing w:before="0" w:after="0" w:line="240"/>
        <w:ind w:right="2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Использовать Имущество </w:t>
      </w:r>
      <w:r>
        <w:rPr>
          <w:rFonts w:ascii="Times New Roman" w:hAnsi="Times New Roman" w:cs="Times New Roman" w:eastAsia="Times New Roman"/>
          <w:color w:val="auto"/>
          <w:spacing w:val="0"/>
          <w:position w:val="0"/>
          <w:sz w:val="24"/>
          <w:shd w:fill="auto" w:val="clear"/>
        </w:rPr>
        <w:t xml:space="preserve">по прямому назначению, предусмотренному разделом 1 настоящего договора.</w:t>
      </w:r>
    </w:p>
    <w:p>
      <w:pPr>
        <w:numPr>
          <w:ilvl w:val="0"/>
          <w:numId w:val="359"/>
        </w:numPr>
        <w:tabs>
          <w:tab w:val="left" w:pos="1331" w:leader="none"/>
        </w:tabs>
        <w:spacing w:before="0" w:after="0" w:line="240"/>
        <w:ind w:right="2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Поддерживать Имущество, указанное в п. 1.1. настоящего договора, в исправном состоянии, проводить его текущий ремонт и капитальный ремонт, нести расходы на его содержание.</w:t>
      </w:r>
    </w:p>
    <w:p>
      <w:pPr>
        <w:numPr>
          <w:ilvl w:val="0"/>
          <w:numId w:val="359"/>
        </w:numPr>
        <w:tabs>
          <w:tab w:val="left" w:pos="1331" w:leader="none"/>
        </w:tabs>
        <w:spacing w:before="0" w:after="0" w:line="240"/>
        <w:ind w:right="2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Разрешать представителям Арендодателя периодически проводить осмотр Имущества </w:t>
      </w:r>
      <w:r>
        <w:rPr>
          <w:rFonts w:ascii="Times New Roman" w:hAnsi="Times New Roman" w:cs="Times New Roman" w:eastAsia="Times New Roman"/>
          <w:color w:val="auto"/>
          <w:spacing w:val="0"/>
          <w:position w:val="0"/>
          <w:sz w:val="24"/>
          <w:shd w:fill="auto" w:val="clear"/>
        </w:rPr>
        <w:t xml:space="preserve">на предмет соблюдения условий его использования в соответствии с настоящим договором и законодательством</w:t>
      </w:r>
      <w:r>
        <w:rPr>
          <w:rFonts w:ascii="Times New Roman" w:hAnsi="Times New Roman" w:cs="Times New Roman" w:eastAsia="Times New Roman"/>
          <w:color w:val="000000"/>
          <w:spacing w:val="0"/>
          <w:position w:val="0"/>
          <w:sz w:val="24"/>
          <w:shd w:fill="auto" w:val="clear"/>
        </w:rPr>
        <w:t xml:space="preserve">.</w:t>
      </w:r>
    </w:p>
    <w:p>
      <w:pPr>
        <w:numPr>
          <w:ilvl w:val="0"/>
          <w:numId w:val="359"/>
        </w:numPr>
        <w:tabs>
          <w:tab w:val="left" w:pos="1331" w:leader="none"/>
        </w:tabs>
        <w:spacing w:before="0" w:after="0" w:line="240"/>
        <w:ind w:right="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Использовать Имущество с соблюдением правил технической эксплуатации, установленных к такому типу объектов, с оформлением всех необходимых для этого документов.</w:t>
      </w:r>
      <w:r>
        <w:rPr>
          <w:rFonts w:ascii="Times New Roman" w:hAnsi="Times New Roman" w:cs="Times New Roman" w:eastAsia="Times New Roman"/>
          <w:color w:val="auto"/>
          <w:spacing w:val="0"/>
          <w:position w:val="0"/>
          <w:sz w:val="24"/>
          <w:shd w:fill="auto" w:val="clear"/>
        </w:rPr>
        <w:t xml:space="preserve"> Нести ответственность за техническую эксплуатацию территории, отдельных объектов и участков Имущества.</w:t>
      </w:r>
    </w:p>
    <w:p>
      <w:pPr>
        <w:numPr>
          <w:ilvl w:val="0"/>
          <w:numId w:val="359"/>
        </w:numPr>
        <w:tabs>
          <w:tab w:val="left" w:pos="1331" w:leader="none"/>
        </w:tabs>
        <w:spacing w:before="0" w:after="0" w:line="240"/>
        <w:ind w:right="2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Вносить Арендодателю арендную плату в объеме и в сроки, которые предусмотрены настоящим договором.</w:t>
      </w:r>
    </w:p>
    <w:p>
      <w:pPr>
        <w:numPr>
          <w:ilvl w:val="0"/>
          <w:numId w:val="359"/>
        </w:num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Содержать Имущество и прилегающие места общественного пользования в соответствии с установленными санитарными, пожарными и экологическими правилами и нормами.</w:t>
      </w:r>
    </w:p>
    <w:p>
      <w:pPr>
        <w:numPr>
          <w:ilvl w:val="0"/>
          <w:numId w:val="359"/>
        </w:numPr>
        <w:spacing w:before="0" w:after="0" w:line="240"/>
        <w:ind w:right="0" w:left="0" w:firstLine="708"/>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производить перепланировок, переоборудования других неотъемлемых улучшений без письменного согласия Арендодателя.</w:t>
      </w:r>
    </w:p>
    <w:p>
      <w:pPr>
        <w:numPr>
          <w:ilvl w:val="0"/>
          <w:numId w:val="359"/>
        </w:numPr>
        <w:tabs>
          <w:tab w:val="left" w:pos="1331" w:leader="none"/>
        </w:tabs>
        <w:spacing w:before="0" w:after="0" w:line="240"/>
        <w:ind w:right="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Нести затраты по обеспечению эксплуатации Имущества.</w:t>
      </w:r>
    </w:p>
    <w:p>
      <w:pPr>
        <w:numPr>
          <w:ilvl w:val="0"/>
          <w:numId w:val="359"/>
        </w:numPr>
        <w:tabs>
          <w:tab w:val="left" w:pos="1331" w:leader="none"/>
        </w:tabs>
        <w:spacing w:before="0" w:after="0" w:line="240"/>
        <w:ind w:right="2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 окончании срока настоящего договора возвратить Имущество в исправном состоянии с учетом износа.</w:t>
      </w:r>
    </w:p>
    <w:p>
      <w:pPr>
        <w:numPr>
          <w:ilvl w:val="0"/>
          <w:numId w:val="359"/>
        </w:numPr>
        <w:tabs>
          <w:tab w:val="left" w:pos="0" w:leader="none"/>
        </w:tabs>
        <w:spacing w:before="0" w:after="0" w:line="240"/>
        <w:ind w:right="20" w:left="2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Не позднее, чем за один месяц письменно сообщить Арендодателю о предстоящем освобождении Имущества и сдать его Арендодателю по акту приема-передачи в исправном состоянии как в случае истечения срока Договора, так и при досрочном освобождении Имущества.</w:t>
      </w:r>
    </w:p>
    <w:p>
      <w:pPr>
        <w:numPr>
          <w:ilvl w:val="0"/>
          <w:numId w:val="359"/>
        </w:num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2.4.12.</w:t>
        <w:tab/>
      </w:r>
      <w:r>
        <w:rPr>
          <w:rFonts w:ascii="Times New Roman" w:hAnsi="Times New Roman" w:cs="Times New Roman" w:eastAsia="Times New Roman"/>
          <w:color w:val="auto"/>
          <w:spacing w:val="0"/>
          <w:position w:val="0"/>
          <w:sz w:val="24"/>
          <w:shd w:fill="auto" w:val="clear"/>
        </w:rPr>
        <w:t xml:space="preserve">Заключить с соответствующими организациями договор о предоставлении коммунальных услуг, который с момента подписания становится неотъемлемой частью настоящего договора. Своевременно и полностью вносить платежи за коммунальные услуги.</w:t>
      </w:r>
    </w:p>
    <w:p>
      <w:pPr>
        <w:tabs>
          <w:tab w:val="left" w:pos="0" w:leader="none"/>
        </w:tabs>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2.4.13. </w:t>
      </w:r>
      <w:r>
        <w:rPr>
          <w:rFonts w:ascii="Times New Roman" w:hAnsi="Times New Roman" w:cs="Times New Roman" w:eastAsia="Times New Roman"/>
          <w:color w:val="auto"/>
          <w:spacing w:val="0"/>
          <w:position w:val="0"/>
          <w:sz w:val="24"/>
          <w:shd w:fill="auto" w:val="clear"/>
        </w:rPr>
        <w:t xml:space="preserve">Арендная плата, установленная в соответствии с разделом 3 настоящего договора, не включает в себя плату за землю.</w:t>
      </w:r>
      <w:r>
        <w:rPr>
          <w:rFonts w:ascii="Times New Roman" w:hAnsi="Times New Roman" w:cs="Times New Roman" w:eastAsia="Times New Roman"/>
          <w:color w:val="000000"/>
          <w:spacing w:val="0"/>
          <w:position w:val="0"/>
          <w:sz w:val="24"/>
          <w:shd w:fill="auto" w:val="clear"/>
        </w:rPr>
        <w:t xml:space="preserve"> </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2.4.14. </w:t>
      </w:r>
      <w:r>
        <w:rPr>
          <w:rFonts w:ascii="Times New Roman" w:hAnsi="Times New Roman" w:cs="Times New Roman" w:eastAsia="Times New Roman"/>
          <w:color w:val="000000"/>
          <w:spacing w:val="0"/>
          <w:position w:val="0"/>
          <w:sz w:val="24"/>
          <w:shd w:fill="auto" w:val="clear"/>
        </w:rPr>
        <w:t xml:space="preserve">Арендатор несет ответственность за порчу арендованного Имущества в полном объеме с учетом рыночных цен. Если состояние возвращаемого Имущества после окончания договора аренды хуже предусмотренного, то Арендатор возмещает Арендодателю причиненный ущерб в соответствии с действующим законодательством по рыночным ценам.</w:t>
      </w:r>
    </w:p>
    <w:p>
      <w:pPr>
        <w:numPr>
          <w:ilvl w:val="0"/>
          <w:numId w:val="370"/>
        </w:num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Арендатор не вправе передавать свои права и обязанности по договору аренды Имущества, указанного в п. 1.1. настоящего договора, предоставлять арендованное Имущество в субаренду </w:t>
      </w:r>
      <w:r>
        <w:rPr>
          <w:rFonts w:ascii="Times New Roman" w:hAnsi="Times New Roman" w:cs="Times New Roman" w:eastAsia="Times New Roman"/>
          <w:color w:val="auto"/>
          <w:spacing w:val="0"/>
          <w:position w:val="0"/>
          <w:sz w:val="24"/>
          <w:shd w:fill="auto" w:val="clear"/>
        </w:rPr>
        <w:t xml:space="preserve">либо предоставлять в пользование в иной форме, а также отдавать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w:t>
      </w:r>
    </w:p>
    <w:p>
      <w:pPr>
        <w:tabs>
          <w:tab w:val="left" w:pos="1331" w:leader="none"/>
        </w:tabs>
        <w:spacing w:before="0" w:after="0" w:line="276"/>
        <w:ind w:right="20" w:left="0" w:firstLine="709"/>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372"/>
        </w:numPr>
        <w:tabs>
          <w:tab w:val="left" w:pos="426" w:leader="none"/>
        </w:tabs>
        <w:spacing w:before="0" w:after="0" w:line="276"/>
        <w:ind w:right="0" w:left="660" w:hanging="66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АРЕНДНАЯ ПЛАТА И ПОРЯДОК РАСЧЕТОВ</w:t>
      </w:r>
    </w:p>
    <w:p>
      <w:pPr>
        <w:numPr>
          <w:ilvl w:val="0"/>
          <w:numId w:val="372"/>
        </w:numPr>
        <w:tabs>
          <w:tab w:val="left" w:pos="113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 пользование Имуществом, указанным в п. 1.1. настоящего договора, Арендатор уплачивает Арендодателю арендную плату. Размер арендной платы устанавливается на основании протокола </w:t>
      </w:r>
      <w:r>
        <w:rPr>
          <w:rFonts w:ascii="Times New Roman" w:hAnsi="Times New Roman" w:cs="Times New Roman" w:eastAsia="Times New Roman"/>
          <w:i/>
          <w:color w:val="auto"/>
          <w:spacing w:val="0"/>
          <w:position w:val="0"/>
          <w:sz w:val="24"/>
          <w:shd w:fill="auto" w:val="clear"/>
        </w:rPr>
        <w:t xml:space="preserve">(наименование протокола)</w:t>
      </w:r>
      <w:r>
        <w:rPr>
          <w:rFonts w:ascii="Times New Roman" w:hAnsi="Times New Roman" w:cs="Times New Roman" w:eastAsia="Times New Roman"/>
          <w:color w:val="auto"/>
          <w:spacing w:val="0"/>
          <w:position w:val="0"/>
          <w:sz w:val="24"/>
          <w:shd w:fill="auto" w:val="clear"/>
        </w:rPr>
        <w:t xml:space="preserve"> от </w:t>
      </w:r>
      <w:r>
        <w:rPr>
          <w:rFonts w:ascii="Times New Roman" w:hAnsi="Times New Roman" w:cs="Times New Roman" w:eastAsia="Times New Roman"/>
          <w:color w:val="auto"/>
          <w:spacing w:val="0"/>
          <w:position w:val="0"/>
          <w:sz w:val="24"/>
          <w:shd w:fill="auto" w:val="clear"/>
        </w:rPr>
        <w:t xml:space="preserve">«__» _____ 20__ </w:t>
      </w:r>
      <w:r>
        <w:rPr>
          <w:rFonts w:ascii="Times New Roman" w:hAnsi="Times New Roman" w:cs="Times New Roman" w:eastAsia="Times New Roman"/>
          <w:color w:val="auto"/>
          <w:spacing w:val="0"/>
          <w:position w:val="0"/>
          <w:sz w:val="24"/>
          <w:shd w:fill="auto" w:val="clear"/>
        </w:rPr>
        <w:t xml:space="preserve">года № ___</w:t>
      </w:r>
      <w:r>
        <w:rPr>
          <w:rFonts w:ascii="Times New Roman" w:hAnsi="Times New Roman" w:cs="Times New Roman" w:eastAsia="Times New Roman"/>
          <w:color w:val="000000"/>
          <w:spacing w:val="0"/>
          <w:position w:val="0"/>
          <w:sz w:val="24"/>
          <w:shd w:fill="auto" w:val="clear"/>
        </w:rPr>
        <w:t xml:space="preserve"> и составляет:</w:t>
      </w:r>
    </w:p>
    <w:p>
      <w:pPr>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месяц без учета НДС – ____ рублей  (</w:t>
      </w:r>
      <w:r>
        <w:rPr>
          <w:rFonts w:ascii="Times New Roman" w:hAnsi="Times New Roman" w:cs="Times New Roman" w:eastAsia="Times New Roman"/>
          <w:i/>
          <w:color w:val="000000"/>
          <w:spacing w:val="0"/>
          <w:position w:val="0"/>
          <w:sz w:val="24"/>
          <w:shd w:fill="auto" w:val="clear"/>
        </w:rPr>
        <w:t xml:space="preserve">сумма прописью</w:t>
      </w:r>
      <w:r>
        <w:rPr>
          <w:rFonts w:ascii="Times New Roman" w:hAnsi="Times New Roman" w:cs="Times New Roman" w:eastAsia="Times New Roman"/>
          <w:color w:val="000000"/>
          <w:spacing w:val="0"/>
          <w:position w:val="0"/>
          <w:sz w:val="24"/>
          <w:shd w:fill="auto" w:val="clear"/>
        </w:rPr>
        <w:t xml:space="preserve">) ___ копеек.</w:t>
      </w:r>
    </w:p>
    <w:p>
      <w:pPr>
        <w:spacing w:before="0" w:after="0" w:line="240"/>
        <w:ind w:right="2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налог на добавленную стоимость в месяц - 18% - ____ рублей (</w:t>
      </w:r>
      <w:r>
        <w:rPr>
          <w:rFonts w:ascii="Times New Roman" w:hAnsi="Times New Roman" w:cs="Times New Roman" w:eastAsia="Times New Roman"/>
          <w:i/>
          <w:color w:val="000000"/>
          <w:spacing w:val="0"/>
          <w:position w:val="0"/>
          <w:sz w:val="24"/>
          <w:shd w:fill="auto" w:val="clear"/>
        </w:rPr>
        <w:t xml:space="preserve">сумма прописью</w:t>
      </w:r>
      <w:r>
        <w:rPr>
          <w:rFonts w:ascii="Times New Roman" w:hAnsi="Times New Roman" w:cs="Times New Roman" w:eastAsia="Times New Roman"/>
          <w:color w:val="000000"/>
          <w:spacing w:val="0"/>
          <w:position w:val="0"/>
          <w:sz w:val="24"/>
          <w:shd w:fill="auto" w:val="clear"/>
        </w:rPr>
        <w:t xml:space="preserve">) 00 копеек.</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Счет для перечисления арендной платы:</w:t>
      </w:r>
    </w:p>
    <w:p>
      <w:pPr>
        <w:tabs>
          <w:tab w:val="left" w:pos="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Получатель: УФК по РМ (Администрация Паевского сельского поселения)</w:t>
      </w:r>
    </w:p>
    <w:p>
      <w:pPr>
        <w:tabs>
          <w:tab w:val="left" w:pos="709" w:leader="none"/>
        </w:tabs>
        <w:spacing w:before="0" w:after="0" w:line="240"/>
        <w:ind w:right="0" w:left="374" w:hanging="5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r>
      <w:r>
        <w:rPr>
          <w:rFonts w:ascii="Times New Roman" w:hAnsi="Times New Roman" w:cs="Times New Roman" w:eastAsia="Times New Roman"/>
          <w:b/>
          <w:color w:val="auto"/>
          <w:spacing w:val="0"/>
          <w:position w:val="0"/>
          <w:sz w:val="24"/>
          <w:shd w:fill="auto" w:val="clear"/>
        </w:rPr>
        <w:t xml:space="preserve">ИНН 1311087359, КПП 131101001,</w:t>
      </w:r>
    </w:p>
    <w:p>
      <w:pPr>
        <w:tabs>
          <w:tab w:val="left" w:pos="709" w:leader="none"/>
        </w:tabs>
        <w:spacing w:before="0" w:after="0" w:line="240"/>
        <w:ind w:right="0" w:left="374" w:hanging="5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ab/>
      </w:r>
      <w:r>
        <w:rPr>
          <w:rFonts w:ascii="Times New Roman" w:hAnsi="Times New Roman" w:cs="Times New Roman" w:eastAsia="Times New Roman"/>
          <w:b/>
          <w:color w:val="auto"/>
          <w:spacing w:val="0"/>
          <w:position w:val="0"/>
          <w:sz w:val="24"/>
          <w:shd w:fill="auto" w:val="clear"/>
        </w:rPr>
        <w:t xml:space="preserve">Р/счет 40204810200000000279 </w:t>
      </w:r>
    </w:p>
    <w:p>
      <w:pPr>
        <w:tabs>
          <w:tab w:val="left" w:pos="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r>
      <w:r>
        <w:rPr>
          <w:rFonts w:ascii="Times New Roman" w:hAnsi="Times New Roman" w:cs="Times New Roman" w:eastAsia="Times New Roman"/>
          <w:b/>
          <w:color w:val="auto"/>
          <w:spacing w:val="0"/>
          <w:position w:val="0"/>
          <w:sz w:val="24"/>
          <w:shd w:fill="auto" w:val="clear"/>
        </w:rPr>
        <w:t xml:space="preserve">л/счет 03093009740 Отделение – НБ Республика Мордовия,</w:t>
      </w:r>
    </w:p>
    <w:p>
      <w:pPr>
        <w:tabs>
          <w:tab w:val="left" w:pos="0" w:leader="none"/>
          <w:tab w:val="left" w:pos="540" w:leader="none"/>
          <w:tab w:val="left" w:pos="709"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tab/>
        <w:tab/>
      </w:r>
      <w:r>
        <w:rPr>
          <w:rFonts w:ascii="Times New Roman" w:hAnsi="Times New Roman" w:cs="Times New Roman" w:eastAsia="Times New Roman"/>
          <w:b/>
          <w:color w:val="auto"/>
          <w:spacing w:val="0"/>
          <w:position w:val="0"/>
          <w:sz w:val="24"/>
          <w:shd w:fill="auto" w:val="clear"/>
        </w:rPr>
        <w:t xml:space="preserve">БИК 048952001, ОКТМО 89628435</w:t>
      </w:r>
    </w:p>
    <w:p>
      <w:pPr>
        <w:tabs>
          <w:tab w:val="left" w:pos="0" w:leader="none"/>
          <w:tab w:val="left" w:pos="156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Арендная плата, установленная в п.3.1. настоящего договора, вносится Арендатором ежемесячно с оплатой не позднее 10 числа каждого месяца.</w:t>
      </w:r>
    </w:p>
    <w:p>
      <w:pPr>
        <w:tabs>
          <w:tab w:val="left" w:pos="0" w:leader="none"/>
        </w:tabs>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 </w:t>
      </w:r>
      <w:r>
        <w:rPr>
          <w:rFonts w:ascii="Times New Roman" w:hAnsi="Times New Roman" w:cs="Times New Roman" w:eastAsia="Times New Roman"/>
          <w:color w:val="auto"/>
          <w:spacing w:val="0"/>
          <w:position w:val="0"/>
          <w:sz w:val="24"/>
          <w:shd w:fill="auto" w:val="clear"/>
        </w:rPr>
        <w:t xml:space="preserve">В платежных поручениях необходимо указывать:</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наименование Арендатора и его ИНН;</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 какой период вносится арендная плата;</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за аренду Имущества;</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номер договора аренды и дата заключения;</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адрес арендуемого Имущества.</w:t>
      </w:r>
    </w:p>
    <w:p>
      <w:pPr>
        <w:tabs>
          <w:tab w:val="left" w:pos="0" w:leader="none"/>
          <w:tab w:val="left" w:pos="1134"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numPr>
          <w:ilvl w:val="0"/>
          <w:numId w:val="383"/>
        </w:numPr>
        <w:tabs>
          <w:tab w:val="left" w:pos="284" w:leader="none"/>
        </w:tabs>
        <w:spacing w:before="0" w:after="0" w:line="276"/>
        <w:ind w:right="0" w:left="0" w:firstLine="709"/>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ОТВЕТСТВЕННОСТЬ СТОРОН</w:t>
      </w:r>
    </w:p>
    <w:p>
      <w:pPr>
        <w:numPr>
          <w:ilvl w:val="0"/>
          <w:numId w:val="383"/>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 неисполнение условий настоящего договора Стороны несут ответственность предусмотренную договором, а при отсутствии указания на ответственность в договоре - в соответствии с правовыми актами РФ.</w:t>
      </w:r>
    </w:p>
    <w:p>
      <w:pPr>
        <w:numPr>
          <w:ilvl w:val="0"/>
          <w:numId w:val="383"/>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 просрочку передачи Имущества по окончании срока аренды, либо за просрочку передачи Имущества в случае досрочного прекращения договора Арендатор уплачивает Арендодателю пени в </w:t>
      </w:r>
      <w:r>
        <w:rPr>
          <w:rFonts w:ascii="Times New Roman" w:hAnsi="Times New Roman" w:cs="Times New Roman" w:eastAsia="Times New Roman"/>
          <w:color w:val="auto"/>
          <w:spacing w:val="0"/>
          <w:position w:val="0"/>
          <w:sz w:val="24"/>
          <w:shd w:fill="auto" w:val="clear"/>
        </w:rPr>
        <w:t xml:space="preserve">размере 1% годовой арендной платы за каждый день пользования Имуществом после прекращения действия настоящего договора</w:t>
      </w:r>
      <w:r>
        <w:rPr>
          <w:rFonts w:ascii="Times New Roman" w:hAnsi="Times New Roman" w:cs="Times New Roman" w:eastAsia="Times New Roman"/>
          <w:color w:val="000000"/>
          <w:spacing w:val="0"/>
          <w:position w:val="0"/>
          <w:sz w:val="24"/>
          <w:shd w:fill="auto" w:val="clear"/>
        </w:rPr>
        <w:t xml:space="preserve">.</w:t>
      </w:r>
    </w:p>
    <w:p>
      <w:pPr>
        <w:numPr>
          <w:ilvl w:val="0"/>
          <w:numId w:val="383"/>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случае просрочки внесения арендной платы в установленный срок Арендатор уплачивает сумму задолженности по арендной плате, а также пени в размере 0,3% от суммы задолженности за каждый день просрочки. </w:t>
      </w:r>
    </w:p>
    <w:p>
      <w:pPr>
        <w:spacing w:before="0" w:after="0" w:line="276"/>
        <w:ind w:right="0" w:left="0" w:firstLine="709"/>
        <w:jc w:val="left"/>
        <w:rPr>
          <w:rFonts w:ascii="Times New Roman" w:hAnsi="Times New Roman" w:cs="Times New Roman" w:eastAsia="Times New Roman"/>
          <w:color w:val="000000"/>
          <w:spacing w:val="0"/>
          <w:position w:val="0"/>
          <w:sz w:val="24"/>
          <w:shd w:fill="auto" w:val="clear"/>
        </w:rPr>
      </w:pPr>
    </w:p>
    <w:p>
      <w:pPr>
        <w:numPr>
          <w:ilvl w:val="0"/>
          <w:numId w:val="386"/>
        </w:numPr>
        <w:tabs>
          <w:tab w:val="left" w:pos="284" w:leader="none"/>
        </w:tabs>
        <w:spacing w:before="0" w:after="0" w:line="276"/>
        <w:ind w:right="0" w:left="0" w:firstLine="709"/>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СРОКИ ДЕЙСТВИЯ ДОГОВОРА</w:t>
      </w:r>
    </w:p>
    <w:p>
      <w:pPr>
        <w:numPr>
          <w:ilvl w:val="0"/>
          <w:numId w:val="386"/>
        </w:numPr>
        <w:tabs>
          <w:tab w:val="left" w:pos="1154"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Договор заключается на 11 (одиннадцать) месяцев, с </w:t>
      </w:r>
      <w:r>
        <w:rPr>
          <w:rFonts w:ascii="Times New Roman" w:hAnsi="Times New Roman" w:cs="Times New Roman" w:eastAsia="Times New Roman"/>
          <w:color w:val="000000"/>
          <w:spacing w:val="0"/>
          <w:position w:val="0"/>
          <w:sz w:val="24"/>
          <w:shd w:fill="auto" w:val="clear"/>
        </w:rPr>
        <w:t xml:space="preserve">«____» ________ 20__ </w:t>
      </w:r>
      <w:r>
        <w:rPr>
          <w:rFonts w:ascii="Times New Roman" w:hAnsi="Times New Roman" w:cs="Times New Roman" w:eastAsia="Times New Roman"/>
          <w:color w:val="000000"/>
          <w:spacing w:val="0"/>
          <w:position w:val="0"/>
          <w:sz w:val="24"/>
          <w:shd w:fill="auto" w:val="clear"/>
        </w:rPr>
        <w:t xml:space="preserve">года по </w:t>
      </w:r>
      <w:r>
        <w:rPr>
          <w:rFonts w:ascii="Times New Roman" w:hAnsi="Times New Roman" w:cs="Times New Roman" w:eastAsia="Times New Roman"/>
          <w:color w:val="000000"/>
          <w:spacing w:val="0"/>
          <w:position w:val="0"/>
          <w:sz w:val="24"/>
          <w:shd w:fill="auto" w:val="clear"/>
        </w:rPr>
        <w:t xml:space="preserve">«____» _______ 20__ </w:t>
      </w:r>
      <w:r>
        <w:rPr>
          <w:rFonts w:ascii="Times New Roman" w:hAnsi="Times New Roman" w:cs="Times New Roman" w:eastAsia="Times New Roman"/>
          <w:color w:val="000000"/>
          <w:spacing w:val="0"/>
          <w:position w:val="0"/>
          <w:sz w:val="24"/>
          <w:shd w:fill="auto" w:val="clear"/>
        </w:rPr>
        <w:t xml:space="preserve">года.</w:t>
      </w:r>
    </w:p>
    <w:p>
      <w:pPr>
        <w:tabs>
          <w:tab w:val="left" w:pos="1154" w:leader="none"/>
        </w:tabs>
        <w:spacing w:before="0" w:after="0" w:line="240"/>
        <w:ind w:right="0" w:left="709" w:firstLine="0"/>
        <w:jc w:val="both"/>
        <w:rPr>
          <w:rFonts w:ascii="Times New Roman" w:hAnsi="Times New Roman" w:cs="Times New Roman" w:eastAsia="Times New Roman"/>
          <w:color w:val="auto"/>
          <w:spacing w:val="0"/>
          <w:position w:val="0"/>
          <w:sz w:val="24"/>
          <w:shd w:fill="auto" w:val="clear"/>
        </w:rPr>
      </w:pPr>
    </w:p>
    <w:p>
      <w:pPr>
        <w:tabs>
          <w:tab w:val="left" w:pos="1154" w:leader="none"/>
        </w:tabs>
        <w:spacing w:before="0" w:after="0" w:line="276"/>
        <w:ind w:right="0" w:left="0" w:firstLine="709"/>
        <w:jc w:val="both"/>
        <w:rPr>
          <w:rFonts w:ascii="Times New Roman" w:hAnsi="Times New Roman" w:cs="Times New Roman" w:eastAsia="Times New Roman"/>
          <w:color w:val="auto"/>
          <w:spacing w:val="0"/>
          <w:position w:val="0"/>
          <w:sz w:val="24"/>
          <w:shd w:fill="auto" w:val="clear"/>
        </w:rPr>
      </w:pPr>
    </w:p>
    <w:p>
      <w:pPr>
        <w:numPr>
          <w:ilvl w:val="0"/>
          <w:numId w:val="390"/>
        </w:numPr>
        <w:tabs>
          <w:tab w:val="left" w:pos="284" w:leader="none"/>
        </w:tabs>
        <w:spacing w:before="0" w:after="0" w:line="276"/>
        <w:ind w:right="0" w:left="0" w:firstLine="709"/>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ПОРЯДОК ИЗМЕНЕНИЯ И РАСТОРЖЕНИЯ ДОГОВОРА</w:t>
      </w:r>
    </w:p>
    <w:p>
      <w:pPr>
        <w:numPr>
          <w:ilvl w:val="0"/>
          <w:numId w:val="390"/>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w:t>
      </w:r>
    </w:p>
    <w:p>
      <w:pPr>
        <w:numPr>
          <w:ilvl w:val="0"/>
          <w:numId w:val="390"/>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Любая из Сторон может отказаться от договора в одностороннем порядке, письменно предупредив другую Сторону за один месяц.</w:t>
      </w:r>
    </w:p>
    <w:p>
      <w:pPr>
        <w:numPr>
          <w:ilvl w:val="0"/>
          <w:numId w:val="390"/>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Договор может быть расторгнут любой из Сторон в случае неоднократного нарушения другой Стороной условий настоящего договора. В этом случае виновная Сторона обязана возместить все убытки, связанные с расторжением договора.</w:t>
      </w:r>
    </w:p>
    <w:p>
      <w:pPr>
        <w:tabs>
          <w:tab w:val="left" w:pos="1154" w:leader="none"/>
        </w:tabs>
        <w:spacing w:before="0" w:after="0" w:line="276"/>
        <w:ind w:right="20" w:left="0" w:firstLine="709"/>
        <w:jc w:val="both"/>
        <w:rPr>
          <w:rFonts w:ascii="Times New Roman" w:hAnsi="Times New Roman" w:cs="Times New Roman" w:eastAsia="Times New Roman"/>
          <w:color w:val="auto"/>
          <w:spacing w:val="0"/>
          <w:position w:val="0"/>
          <w:sz w:val="24"/>
          <w:shd w:fill="auto" w:val="clear"/>
        </w:rPr>
      </w:pPr>
    </w:p>
    <w:p>
      <w:pPr>
        <w:numPr>
          <w:ilvl w:val="0"/>
          <w:numId w:val="393"/>
        </w:numPr>
        <w:tabs>
          <w:tab w:val="left" w:pos="284" w:leader="none"/>
        </w:tabs>
        <w:spacing w:before="0" w:after="0" w:line="276"/>
        <w:ind w:right="0" w:left="0" w:firstLine="709"/>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ПОРЯДОК РАЗРЕШЕНИЯ СПОРОВ</w:t>
      </w:r>
    </w:p>
    <w:p>
      <w:pPr>
        <w:numPr>
          <w:ilvl w:val="0"/>
          <w:numId w:val="393"/>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pPr>
        <w:numPr>
          <w:ilvl w:val="0"/>
          <w:numId w:val="393"/>
        </w:numPr>
        <w:tabs>
          <w:tab w:val="left" w:pos="1154" w:leader="none"/>
        </w:tabs>
        <w:spacing w:before="0" w:after="0" w:line="240"/>
        <w:ind w:right="2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pPr>
        <w:tabs>
          <w:tab w:val="left" w:pos="1154" w:leader="none"/>
        </w:tabs>
        <w:spacing w:before="0" w:after="0" w:line="276"/>
        <w:ind w:right="20" w:left="0" w:firstLine="709"/>
        <w:jc w:val="both"/>
        <w:rPr>
          <w:rFonts w:ascii="Times New Roman" w:hAnsi="Times New Roman" w:cs="Times New Roman" w:eastAsia="Times New Roman"/>
          <w:color w:val="000000"/>
          <w:spacing w:val="0"/>
          <w:position w:val="0"/>
          <w:sz w:val="24"/>
          <w:shd w:fill="auto" w:val="clear"/>
        </w:rPr>
      </w:pPr>
    </w:p>
    <w:p>
      <w:pPr>
        <w:numPr>
          <w:ilvl w:val="0"/>
          <w:numId w:val="396"/>
        </w:numPr>
        <w:tabs>
          <w:tab w:val="left" w:pos="284" w:leader="none"/>
        </w:tabs>
        <w:spacing w:before="0" w:after="0" w:line="276"/>
        <w:ind w:right="20" w:left="0" w:firstLine="709"/>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ПРОЧИЕ УСЛОВИЯ</w:t>
      </w:r>
    </w:p>
    <w:p>
      <w:pPr>
        <w:numPr>
          <w:ilvl w:val="0"/>
          <w:numId w:val="396"/>
        </w:numPr>
        <w:tabs>
          <w:tab w:val="left" w:pos="1154" w:leader="none"/>
        </w:tabs>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pPr>
        <w:numPr>
          <w:ilvl w:val="0"/>
          <w:numId w:val="396"/>
        </w:numPr>
        <w:tabs>
          <w:tab w:val="left" w:pos="1154" w:leader="none"/>
        </w:tabs>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 всем остальном, что не предусмотрено настоящим договором, Стороны руководствуются действующим законодательством Российской Федерации.</w:t>
      </w:r>
    </w:p>
    <w:p>
      <w:pPr>
        <w:tabs>
          <w:tab w:val="left" w:pos="1154" w:leader="none"/>
        </w:tabs>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8.3. </w:t>
      </w:r>
      <w:r>
        <w:rPr>
          <w:rFonts w:ascii="Times New Roman" w:hAnsi="Times New Roman" w:cs="Times New Roman" w:eastAsia="Times New Roman"/>
          <w:color w:val="000000"/>
          <w:spacing w:val="0"/>
          <w:position w:val="0"/>
          <w:sz w:val="24"/>
          <w:shd w:fill="auto" w:val="clear"/>
        </w:rPr>
        <w:t xml:space="preserve">Настоящий договор составлен в 2-х экземплярах, имеющих одинаковую юридическую силу, из которых один экземпляр находится у Арендодателя, второй у Арендатора.</w:t>
      </w:r>
    </w:p>
    <w:p>
      <w:pPr>
        <w:tabs>
          <w:tab w:val="left" w:pos="1154" w:leader="none"/>
        </w:tabs>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 договору прилагаются:</w:t>
      </w:r>
    </w:p>
    <w:p>
      <w:pPr>
        <w:numPr>
          <w:ilvl w:val="0"/>
          <w:numId w:val="399"/>
        </w:numPr>
        <w:tabs>
          <w:tab w:val="left" w:pos="1154"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акт приема-передачи (Приложение № 1);</w:t>
      </w:r>
    </w:p>
    <w:p>
      <w:pPr>
        <w:tabs>
          <w:tab w:val="left" w:pos="1154" w:leader="none"/>
        </w:tabs>
        <w:spacing w:before="0" w:after="0" w:line="240"/>
        <w:ind w:right="20" w:left="0" w:firstLine="0"/>
        <w:jc w:val="both"/>
        <w:rPr>
          <w:rFonts w:ascii="Times New Roman" w:hAnsi="Times New Roman" w:cs="Times New Roman" w:eastAsia="Times New Roman"/>
          <w:b/>
          <w:color w:val="000000"/>
          <w:spacing w:val="0"/>
          <w:position w:val="0"/>
          <w:sz w:val="24"/>
          <w:shd w:fill="auto" w:val="clear"/>
        </w:rPr>
      </w:pPr>
    </w:p>
    <w:p>
      <w:pPr>
        <w:tabs>
          <w:tab w:val="left" w:pos="1154" w:leader="none"/>
        </w:tabs>
        <w:spacing w:before="0" w:after="0" w:line="240"/>
        <w:ind w:right="2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ПОЧТОВЫЕАДРЕСА И БАНКОВСКИЕ РЕКВИЗИТЫ</w:t>
      </w:r>
    </w:p>
    <w:p>
      <w:pPr>
        <w:tabs>
          <w:tab w:val="left" w:pos="1154" w:leader="none"/>
        </w:tabs>
        <w:spacing w:before="0" w:after="0" w:line="240"/>
        <w:ind w:right="20" w:left="0" w:firstLine="0"/>
        <w:jc w:val="center"/>
        <w:rPr>
          <w:rFonts w:ascii="Times New Roman" w:hAnsi="Times New Roman" w:cs="Times New Roman" w:eastAsia="Times New Roman"/>
          <w:color w:val="000000"/>
          <w:spacing w:val="0"/>
          <w:position w:val="0"/>
          <w:sz w:val="24"/>
          <w:shd w:fill="auto" w:val="clear"/>
        </w:rPr>
      </w:pPr>
    </w:p>
    <w:p>
      <w:pPr>
        <w:tabs>
          <w:tab w:val="left" w:pos="2552" w:leader="none"/>
        </w:tabs>
        <w:spacing w:before="0" w:after="0" w:line="240"/>
        <w:ind w:right="2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АРЕНДОДАТЕЛЬ:</w:t>
      </w:r>
      <w:r>
        <w:rPr>
          <w:rFonts w:ascii="Times New Roman" w:hAnsi="Times New Roman" w:cs="Times New Roman" w:eastAsia="Times New Roman"/>
          <w:color w:val="000000"/>
          <w:spacing w:val="0"/>
          <w:position w:val="0"/>
          <w:sz w:val="24"/>
          <w:shd w:fill="auto" w:val="clear"/>
        </w:rPr>
        <w:t xml:space="preserve"> </w:t>
        <w:tab/>
        <w:t xml:space="preserve">Администрация Паевского сельского поселения Кадошкинского муниципального района Республики </w:t>
      </w:r>
    </w:p>
    <w:p>
      <w:pPr>
        <w:tabs>
          <w:tab w:val="left" w:pos="2552" w:leader="none"/>
        </w:tabs>
        <w:spacing w:before="0" w:after="0" w:line="240"/>
        <w:ind w:right="2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Мордовия</w:t>
      </w:r>
    </w:p>
    <w:p>
      <w:pPr>
        <w:tabs>
          <w:tab w:val="left" w:pos="2552" w:leader="none"/>
        </w:tabs>
        <w:spacing w:before="0" w:after="0" w:line="240"/>
        <w:ind w:right="2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Юридический адрес: РМ, Кадошкинский район, с.Паево, ул.Школьная, д.20</w:t>
      </w:r>
    </w:p>
    <w:p>
      <w:pPr>
        <w:tabs>
          <w:tab w:val="left" w:pos="0" w:leader="none"/>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Получатель: УФК по РМ (Администрация Паевского сельского поселения)</w:t>
      </w:r>
    </w:p>
    <w:p>
      <w:pPr>
        <w:tabs>
          <w:tab w:val="left" w:pos="709" w:leader="none"/>
        </w:tabs>
        <w:spacing w:before="0" w:after="0" w:line="240"/>
        <w:ind w:right="0" w:left="374" w:hanging="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r>
      <w:r>
        <w:rPr>
          <w:rFonts w:ascii="Times New Roman" w:hAnsi="Times New Roman" w:cs="Times New Roman" w:eastAsia="Times New Roman"/>
          <w:color w:val="auto"/>
          <w:spacing w:val="0"/>
          <w:position w:val="0"/>
          <w:sz w:val="24"/>
          <w:shd w:fill="auto" w:val="clear"/>
        </w:rPr>
        <w:t xml:space="preserve">ИНН 1311087359, КПП 131101001,</w:t>
      </w:r>
    </w:p>
    <w:p>
      <w:pPr>
        <w:tabs>
          <w:tab w:val="left" w:pos="709" w:leader="none"/>
        </w:tabs>
        <w:spacing w:before="0" w:after="0" w:line="240"/>
        <w:ind w:right="0" w:left="374" w:hanging="5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r>
      <w:r>
        <w:rPr>
          <w:rFonts w:ascii="Times New Roman" w:hAnsi="Times New Roman" w:cs="Times New Roman" w:eastAsia="Times New Roman"/>
          <w:color w:val="auto"/>
          <w:spacing w:val="0"/>
          <w:position w:val="0"/>
          <w:sz w:val="24"/>
          <w:shd w:fill="auto" w:val="clear"/>
        </w:rPr>
        <w:t xml:space="preserve">Р/счет 40204810200000000279 </w:t>
      </w:r>
    </w:p>
    <w:p>
      <w:pPr>
        <w:tabs>
          <w:tab w:val="left" w:pos="0" w:leader="none"/>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л/счет 03093009740 Отделение – НБ Республика Мордовия,</w:t>
      </w:r>
    </w:p>
    <w:p>
      <w:pPr>
        <w:tabs>
          <w:tab w:val="left" w:pos="0" w:leader="none"/>
          <w:tab w:val="left" w:pos="540" w:leader="none"/>
          <w:tab w:val="left" w:pos="709"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tab/>
        <w:tab/>
      </w:r>
      <w:r>
        <w:rPr>
          <w:rFonts w:ascii="Times New Roman" w:hAnsi="Times New Roman" w:cs="Times New Roman" w:eastAsia="Times New Roman"/>
          <w:color w:val="auto"/>
          <w:spacing w:val="0"/>
          <w:position w:val="0"/>
          <w:sz w:val="24"/>
          <w:shd w:fill="auto" w:val="clear"/>
        </w:rPr>
        <w:t xml:space="preserve">БИК 048952001, ОКТМО 89628435</w:t>
      </w:r>
    </w:p>
    <w:p>
      <w:pPr>
        <w:tabs>
          <w:tab w:val="left" w:pos="2552" w:leader="none"/>
        </w:tabs>
        <w:spacing w:before="0" w:after="0" w:line="240"/>
        <w:ind w:right="2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тел. 8(83448) 2-69-36</w:t>
      </w:r>
    </w:p>
    <w:p>
      <w:pPr>
        <w:tabs>
          <w:tab w:val="left" w:pos="3828" w:leader="none"/>
        </w:tabs>
        <w:spacing w:before="0" w:after="0" w:line="278"/>
        <w:ind w:right="20" w:left="0" w:firstLine="0"/>
        <w:jc w:val="both"/>
        <w:rPr>
          <w:rFonts w:ascii="Times New Roman" w:hAnsi="Times New Roman" w:cs="Times New Roman" w:eastAsia="Times New Roman"/>
          <w:color w:val="auto"/>
          <w:spacing w:val="0"/>
          <w:position w:val="0"/>
          <w:sz w:val="24"/>
          <w:shd w:fill="auto" w:val="clear"/>
        </w:rPr>
      </w:pPr>
    </w:p>
    <w:p>
      <w:pPr>
        <w:tabs>
          <w:tab w:val="left" w:pos="4678" w:leader="none"/>
          <w:tab w:val="left" w:pos="7938" w:leader="none"/>
        </w:tabs>
        <w:spacing w:before="0" w:after="0" w:line="240"/>
        <w:ind w:right="2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Глава Паевского сельского поселения</w:t>
        <w:tab/>
        <w:tab/>
        <w:t xml:space="preserve">____________________________ В.П.Рудакова</w:t>
      </w:r>
    </w:p>
    <w:p>
      <w:pPr>
        <w:tabs>
          <w:tab w:val="left" w:pos="3828" w:leader="none"/>
          <w:tab w:val="left" w:pos="8931" w:leader="none"/>
        </w:tabs>
        <w:spacing w:before="0" w:after="0" w:line="240"/>
        <w:ind w:right="20" w:left="0" w:firstLine="0"/>
        <w:jc w:val="both"/>
        <w:rPr>
          <w:rFonts w:ascii="Times New Roman" w:hAnsi="Times New Roman" w:cs="Times New Roman" w:eastAsia="Times New Roman"/>
          <w:color w:val="auto"/>
          <w:spacing w:val="0"/>
          <w:position w:val="0"/>
          <w:sz w:val="16"/>
          <w:shd w:fill="auto" w:val="clear"/>
        </w:rPr>
      </w:pPr>
      <w:r>
        <w:rPr>
          <w:rFonts w:ascii="Times New Roman" w:hAnsi="Times New Roman" w:cs="Times New Roman" w:eastAsia="Times New Roman"/>
          <w:color w:val="auto"/>
          <w:spacing w:val="0"/>
          <w:position w:val="0"/>
          <w:sz w:val="24"/>
          <w:shd w:fill="auto" w:val="clear"/>
        </w:rPr>
        <w:tab/>
        <w:t xml:space="preserve">                       </w:t>
      </w:r>
      <w:r>
        <w:rPr>
          <w:rFonts w:ascii="Times New Roman" w:hAnsi="Times New Roman" w:cs="Times New Roman" w:eastAsia="Times New Roman"/>
          <w:color w:val="auto"/>
          <w:spacing w:val="0"/>
          <w:position w:val="0"/>
          <w:sz w:val="16"/>
          <w:shd w:fill="auto" w:val="clear"/>
        </w:rPr>
        <w:t xml:space="preserve">(</w:t>
      </w:r>
      <w:r>
        <w:rPr>
          <w:rFonts w:ascii="Times New Roman" w:hAnsi="Times New Roman" w:cs="Times New Roman" w:eastAsia="Times New Roman"/>
          <w:color w:val="auto"/>
          <w:spacing w:val="0"/>
          <w:position w:val="0"/>
          <w:sz w:val="16"/>
          <w:shd w:fill="auto" w:val="clear"/>
        </w:rPr>
        <w:t xml:space="preserve">подпись, печать)</w:t>
      </w:r>
    </w:p>
    <w:p>
      <w:pPr>
        <w:tabs>
          <w:tab w:val="left" w:pos="374"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АРЕНДАТОР:</w:t>
      </w: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b/>
          <w:color w:val="auto"/>
          <w:spacing w:val="0"/>
          <w:position w:val="0"/>
          <w:sz w:val="24"/>
          <w:shd w:fill="auto" w:val="clear"/>
        </w:rPr>
        <w:t xml:space="preserve">________________________________________________________________</w:t>
      </w:r>
    </w:p>
    <w:p>
      <w:pPr>
        <w:tabs>
          <w:tab w:val="left" w:pos="1683" w:leader="none"/>
        </w:tabs>
        <w:spacing w:before="0" w:after="0" w:line="240"/>
        <w:ind w:right="0" w:left="1683" w:hanging="1683"/>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ab/>
      </w: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Юридический адрес: ______________________________________________</w:t>
      </w:r>
    </w:p>
    <w:p>
      <w:pPr>
        <w:tabs>
          <w:tab w:val="left" w:pos="212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ИНН/КПП </w:t>
      </w:r>
      <w:r>
        <w:rPr>
          <w:rFonts w:ascii="Times New Roman" w:hAnsi="Times New Roman" w:cs="Times New Roman" w:eastAsia="Times New Roman"/>
          <w:color w:val="auto"/>
          <w:spacing w:val="0"/>
          <w:position w:val="0"/>
          <w:sz w:val="24"/>
          <w:shd w:fill="auto" w:val="clear"/>
        </w:rPr>
        <w:t xml:space="preserve">_______________________________________________________</w:t>
      </w:r>
    </w:p>
    <w:p>
      <w:pPr>
        <w:tabs>
          <w:tab w:val="left" w:pos="212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ОГРН ___________________________________________________________</w:t>
      </w:r>
    </w:p>
    <w:p>
      <w:pPr>
        <w:tabs>
          <w:tab w:val="left" w:pos="212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Р/счет _________________________к/счет ____________________________</w:t>
      </w:r>
    </w:p>
    <w:p>
      <w:pPr>
        <w:tabs>
          <w:tab w:val="left" w:pos="212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Банк ____________________________________________________________</w:t>
      </w:r>
    </w:p>
    <w:p>
      <w:pPr>
        <w:tabs>
          <w:tab w:val="left" w:pos="212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tab/>
      </w:r>
      <w:r>
        <w:rPr>
          <w:rFonts w:ascii="Times New Roman" w:hAnsi="Times New Roman" w:cs="Times New Roman" w:eastAsia="Times New Roman"/>
          <w:color w:val="000000"/>
          <w:spacing w:val="0"/>
          <w:position w:val="0"/>
          <w:sz w:val="24"/>
          <w:shd w:fill="auto" w:val="clear"/>
        </w:rPr>
        <w:t xml:space="preserve">БИК ____________________________________________________________</w:t>
      </w:r>
    </w:p>
    <w:p>
      <w:pPr>
        <w:tabs>
          <w:tab w:val="left" w:pos="212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тел. _____________________________________________________________</w:t>
      </w:r>
    </w:p>
    <w:p>
      <w:pPr>
        <w:tabs>
          <w:tab w:val="left" w:pos="2552"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tabs>
          <w:tab w:val="left" w:pos="2552"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tabs>
          <w:tab w:val="left" w:pos="4678"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Должность</w:t>
        <w:tab/>
        <w:t xml:space="preserve">_____________________________ФИО</w:t>
      </w: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16"/>
          <w:shd w:fill="auto" w:val="clear"/>
        </w:rPr>
        <w:t xml:space="preserve">(</w:t>
      </w:r>
      <w:r>
        <w:rPr>
          <w:rFonts w:ascii="Times New Roman" w:hAnsi="Times New Roman" w:cs="Times New Roman" w:eastAsia="Times New Roman"/>
          <w:color w:val="000000"/>
          <w:spacing w:val="0"/>
          <w:position w:val="0"/>
          <w:sz w:val="16"/>
          <w:shd w:fill="auto" w:val="clear"/>
        </w:rPr>
        <w:t xml:space="preserve">подпись, печать)</w:t>
      </w: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245" w:leader="none"/>
        </w:tabs>
        <w:spacing w:before="0" w:after="0" w:line="240"/>
        <w:ind w:right="0" w:left="0" w:firstLine="0"/>
        <w:jc w:val="both"/>
        <w:rPr>
          <w:rFonts w:ascii="Times New Roman" w:hAnsi="Times New Roman" w:cs="Times New Roman" w:eastAsia="Times New Roman"/>
          <w:color w:val="000000"/>
          <w:spacing w:val="0"/>
          <w:position w:val="0"/>
          <w:sz w:val="16"/>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538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Приложение № 1</w:t>
      </w:r>
    </w:p>
    <w:p>
      <w:pPr>
        <w:tabs>
          <w:tab w:val="left" w:pos="5387" w:leader="none"/>
        </w:tabs>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к договору аренды муниципального </w:t>
      </w:r>
    </w:p>
    <w:p>
      <w:pPr>
        <w:tabs>
          <w:tab w:val="left" w:pos="5387" w:leader="none"/>
        </w:tabs>
        <w:spacing w:before="0" w:after="0" w:line="240"/>
        <w:ind w:right="0" w:left="0" w:firstLine="0"/>
        <w:jc w:val="left"/>
        <w:rPr>
          <w:rFonts w:ascii="Courier New" w:hAnsi="Courier New" w:cs="Courier New" w:eastAsia="Courier New"/>
          <w:color w:val="000000"/>
          <w:spacing w:val="0"/>
          <w:position w:val="0"/>
          <w:sz w:val="22"/>
          <w:shd w:fill="FFFFFF" w:val="clear"/>
        </w:rPr>
      </w:pPr>
      <w:r>
        <w:rPr>
          <w:rFonts w:ascii="Times New Roman" w:hAnsi="Times New Roman" w:cs="Times New Roman" w:eastAsia="Times New Roman"/>
          <w:color w:val="000000"/>
          <w:spacing w:val="0"/>
          <w:position w:val="0"/>
          <w:sz w:val="24"/>
          <w:shd w:fill="auto" w:val="clear"/>
        </w:rPr>
        <w:tab/>
      </w:r>
      <w:r>
        <w:rPr>
          <w:rFonts w:ascii="Times New Roman" w:hAnsi="Times New Roman" w:cs="Times New Roman" w:eastAsia="Times New Roman"/>
          <w:color w:val="000000"/>
          <w:spacing w:val="0"/>
          <w:position w:val="0"/>
          <w:sz w:val="24"/>
          <w:shd w:fill="auto" w:val="clear"/>
        </w:rPr>
        <w:t xml:space="preserve">имущества от </w:t>
      </w:r>
      <w:r>
        <w:rPr>
          <w:rFonts w:ascii="Times New Roman" w:hAnsi="Times New Roman" w:cs="Times New Roman" w:eastAsia="Times New Roman"/>
          <w:color w:val="000000"/>
          <w:spacing w:val="0"/>
          <w:position w:val="0"/>
          <w:sz w:val="24"/>
          <w:shd w:fill="auto" w:val="clear"/>
        </w:rPr>
        <w:t xml:space="preserve">«___» ________ 20__ </w:t>
      </w:r>
      <w:r>
        <w:rPr>
          <w:rFonts w:ascii="Times New Roman" w:hAnsi="Times New Roman" w:cs="Times New Roman" w:eastAsia="Times New Roman"/>
          <w:color w:val="000000"/>
          <w:spacing w:val="0"/>
          <w:position w:val="0"/>
          <w:sz w:val="24"/>
          <w:shd w:fill="auto" w:val="clear"/>
        </w:rPr>
        <w:t xml:space="preserve">г. № _____</w:t>
      </w:r>
    </w:p>
    <w:p>
      <w:pPr>
        <w:keepNext w:val="true"/>
        <w:keepLines w:val="true"/>
        <w:spacing w:before="0" w:after="0" w:line="240"/>
        <w:ind w:right="0" w:left="100" w:firstLine="0"/>
        <w:jc w:val="center"/>
        <w:rPr>
          <w:rFonts w:ascii="Courier New" w:hAnsi="Courier New" w:cs="Courier New" w:eastAsia="Courier New"/>
          <w:b/>
          <w:color w:val="000000"/>
          <w:spacing w:val="0"/>
          <w:position w:val="0"/>
          <w:sz w:val="22"/>
          <w:shd w:fill="FFFFFF" w:val="clear"/>
        </w:rPr>
      </w:pPr>
    </w:p>
    <w:p>
      <w:pPr>
        <w:keepNext w:val="true"/>
        <w:keepLines w:val="true"/>
        <w:spacing w:before="0" w:after="0" w:line="240"/>
        <w:ind w:right="0" w:left="100" w:firstLine="0"/>
        <w:jc w:val="center"/>
        <w:rPr>
          <w:rFonts w:ascii="Courier New" w:hAnsi="Courier New" w:cs="Courier New" w:eastAsia="Courier New"/>
          <w:b/>
          <w:color w:val="000000"/>
          <w:spacing w:val="0"/>
          <w:position w:val="0"/>
          <w:sz w:val="22"/>
          <w:shd w:fill="FFFFFF" w:val="clear"/>
        </w:rPr>
      </w:pPr>
    </w:p>
    <w:p>
      <w:pPr>
        <w:keepNext w:val="true"/>
        <w:keepLines w:val="true"/>
        <w:spacing w:before="0" w:after="0" w:line="240"/>
        <w:ind w:right="0" w:left="10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АКТ</w:t>
      </w:r>
    </w:p>
    <w:p>
      <w:pPr>
        <w:tabs>
          <w:tab w:val="center" w:pos="8904" w:leader="none"/>
          <w:tab w:val="right" w:pos="9941" w:leader="none"/>
        </w:tabs>
        <w:spacing w:before="0" w:after="0" w:line="240"/>
        <w:ind w:right="480" w:left="360" w:firstLine="240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приема-передачи муниципального имущества</w:t>
      </w:r>
    </w:p>
    <w:p>
      <w:pPr>
        <w:tabs>
          <w:tab w:val="center" w:pos="8904" w:leader="none"/>
          <w:tab w:val="right" w:pos="9941" w:leader="none"/>
        </w:tabs>
        <w:spacing w:before="0" w:after="0" w:line="240"/>
        <w:ind w:right="480" w:left="360" w:firstLine="2400"/>
        <w:jc w:val="left"/>
        <w:rPr>
          <w:rFonts w:ascii="Times New Roman" w:hAnsi="Times New Roman" w:cs="Times New Roman" w:eastAsia="Times New Roman"/>
          <w:color w:val="000000"/>
          <w:spacing w:val="0"/>
          <w:position w:val="0"/>
          <w:sz w:val="24"/>
          <w:shd w:fill="auto" w:val="clear"/>
        </w:rPr>
      </w:pPr>
    </w:p>
    <w:p>
      <w:pPr>
        <w:tabs>
          <w:tab w:val="center" w:pos="8904" w:leader="none"/>
          <w:tab w:val="right" w:pos="9941" w:leader="none"/>
        </w:tabs>
        <w:spacing w:before="0" w:after="0" w:line="240"/>
        <w:ind w:right="-1"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 </w:t>
      </w:r>
      <w:r>
        <w:rPr>
          <w:rFonts w:ascii="Times New Roman" w:hAnsi="Times New Roman" w:cs="Times New Roman" w:eastAsia="Times New Roman"/>
          <w:color w:val="000000"/>
          <w:spacing w:val="0"/>
          <w:position w:val="0"/>
          <w:sz w:val="24"/>
          <w:shd w:fill="auto" w:val="clear"/>
        </w:rPr>
        <w:t xml:space="preserve">«__» _______ 20__ </w:t>
      </w:r>
      <w:r>
        <w:rPr>
          <w:rFonts w:ascii="Times New Roman" w:hAnsi="Times New Roman" w:cs="Times New Roman" w:eastAsia="Times New Roman"/>
          <w:color w:val="000000"/>
          <w:spacing w:val="0"/>
          <w:position w:val="0"/>
          <w:sz w:val="24"/>
          <w:shd w:fill="auto" w:val="clear"/>
        </w:rPr>
        <w:t xml:space="preserve">г.</w:t>
        <w:tab/>
        <w:t xml:space="preserve">с.Паево</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основании протокола </w:t>
      </w:r>
      <w:r>
        <w:rPr>
          <w:rFonts w:ascii="Times New Roman" w:hAnsi="Times New Roman" w:cs="Times New Roman" w:eastAsia="Times New Roman"/>
          <w:i/>
          <w:color w:val="auto"/>
          <w:spacing w:val="0"/>
          <w:position w:val="0"/>
          <w:sz w:val="24"/>
          <w:shd w:fill="auto" w:val="clear"/>
        </w:rPr>
        <w:t xml:space="preserve">(наименование протокола)</w:t>
      </w:r>
      <w:r>
        <w:rPr>
          <w:rFonts w:ascii="Times New Roman" w:hAnsi="Times New Roman" w:cs="Times New Roman" w:eastAsia="Times New Roman"/>
          <w:color w:val="auto"/>
          <w:spacing w:val="0"/>
          <w:position w:val="0"/>
          <w:sz w:val="24"/>
          <w:shd w:fill="auto" w:val="clear"/>
        </w:rPr>
        <w:t xml:space="preserve"> от </w:t>
      </w:r>
      <w:r>
        <w:rPr>
          <w:rFonts w:ascii="Times New Roman" w:hAnsi="Times New Roman" w:cs="Times New Roman" w:eastAsia="Times New Roman"/>
          <w:color w:val="auto"/>
          <w:spacing w:val="0"/>
          <w:position w:val="0"/>
          <w:sz w:val="24"/>
          <w:shd w:fill="auto" w:val="clear"/>
        </w:rPr>
        <w:t xml:space="preserve">«__» _____ 20__ </w:t>
      </w:r>
      <w:r>
        <w:rPr>
          <w:rFonts w:ascii="Times New Roman" w:hAnsi="Times New Roman" w:cs="Times New Roman" w:eastAsia="Times New Roman"/>
          <w:color w:val="auto"/>
          <w:spacing w:val="0"/>
          <w:position w:val="0"/>
          <w:sz w:val="24"/>
          <w:shd w:fill="auto" w:val="clear"/>
        </w:rPr>
        <w:t xml:space="preserve">года № ___</w:t>
      </w:r>
      <w:r>
        <w:rPr>
          <w:rFonts w:ascii="Times New Roman" w:hAnsi="Times New Roman" w:cs="Times New Roman" w:eastAsia="Times New Roman"/>
          <w:color w:val="000000"/>
          <w:spacing w:val="0"/>
          <w:position w:val="0"/>
          <w:sz w:val="24"/>
          <w:shd w:fill="auto" w:val="clear"/>
        </w:rPr>
        <w:t xml:space="preserve">, Арендодатель, администрация Паевского сельского поселения Кадошкинского муниципального района Республики Мордовия, в лице Главы Паевского сельского поселения Рудаковой В.П., передает, а Арендатор, </w:t>
      </w:r>
      <w:r>
        <w:rPr>
          <w:rFonts w:ascii="Times New Roman" w:hAnsi="Times New Roman" w:cs="Times New Roman" w:eastAsia="Times New Roman"/>
          <w:color w:val="auto"/>
          <w:spacing w:val="0"/>
          <w:position w:val="0"/>
          <w:sz w:val="24"/>
          <w:shd w:fill="auto" w:val="clear"/>
        </w:rPr>
        <w:t xml:space="preserve">Арендатор __________</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в лице</w:t>
      </w:r>
      <w:r>
        <w:rPr>
          <w:rFonts w:ascii="Times New Roman" w:hAnsi="Times New Roman" w:cs="Times New Roman" w:eastAsia="Times New Roman"/>
          <w:b/>
          <w:color w:val="auto"/>
          <w:spacing w:val="0"/>
          <w:position w:val="0"/>
          <w:sz w:val="24"/>
          <w:shd w:fill="auto" w:val="clear"/>
        </w:rPr>
        <w:t xml:space="preserve"> ____________________,</w:t>
      </w:r>
      <w:r>
        <w:rPr>
          <w:rFonts w:ascii="Times New Roman" w:hAnsi="Times New Roman" w:cs="Times New Roman" w:eastAsia="Times New Roman"/>
          <w:color w:val="000000"/>
          <w:spacing w:val="0"/>
          <w:position w:val="0"/>
          <w:sz w:val="24"/>
          <w:shd w:fill="auto" w:val="clear"/>
        </w:rPr>
        <w:t xml:space="preserve"> принимает в пользование </w:t>
      </w:r>
      <w:r>
        <w:rPr>
          <w:rFonts w:ascii="Times New Roman" w:hAnsi="Times New Roman" w:cs="Times New Roman" w:eastAsia="Times New Roman"/>
          <w:color w:val="auto"/>
          <w:spacing w:val="0"/>
          <w:position w:val="0"/>
          <w:sz w:val="24"/>
          <w:shd w:fill="auto" w:val="clear"/>
        </w:rPr>
        <w:t xml:space="preserve">нежилое помещение в здании магазина, назначение: нежилое, общей площадью 37,3 кв.м, расположенное  по адресу: Республика Мордовия, Кадошкинский район, с.Паево, ул.Московская,д.2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а</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color w:val="000000"/>
          <w:spacing w:val="0"/>
          <w:position w:val="0"/>
          <w:sz w:val="24"/>
          <w:shd w:fill="auto" w:val="clear"/>
        </w:rPr>
        <w:t xml:space="preserve">Указанное имущество должно использоваться для осуществления торговли .</w:t>
      </w:r>
      <w:r>
        <w:rPr>
          <w:rFonts w:ascii="Times New Roman" w:hAnsi="Times New Roman" w:cs="Times New Roman" w:eastAsia="Times New Roman"/>
          <w:color w:val="auto"/>
          <w:spacing w:val="0"/>
          <w:position w:val="0"/>
          <w:sz w:val="18"/>
          <w:shd w:fill="auto" w:val="clear"/>
        </w:rPr>
        <w:t xml:space="preserve"> </w:t>
      </w:r>
    </w:p>
    <w:p>
      <w:pPr>
        <w:tabs>
          <w:tab w:val="left" w:pos="0" w:leader="none"/>
        </w:tabs>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Претензий по техническому состоянию стороны не имеют.</w:t>
      </w:r>
    </w:p>
    <w:p>
      <w:pPr>
        <w:tabs>
          <w:tab w:val="left" w:pos="0" w:leader="none"/>
        </w:tabs>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Имущество пригодно к дальнейшей эксплуатации</w:t>
      </w:r>
      <w:r>
        <w:rPr>
          <w:rFonts w:ascii="Times New Roman" w:hAnsi="Times New Roman" w:cs="Times New Roman" w:eastAsia="Times New Roman"/>
          <w:b/>
          <w:color w:val="auto"/>
          <w:spacing w:val="0"/>
          <w:position w:val="0"/>
          <w:sz w:val="24"/>
          <w:shd w:fill="auto" w:val="clear"/>
        </w:rPr>
        <w:t xml:space="preserve">.</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Имущество, указанное в настоящем акте:</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tbl>
      <w:tblPr/>
      <w:tblGrid>
        <w:gridCol w:w="5210"/>
        <w:gridCol w:w="5211"/>
      </w:tblGrid>
      <w:tr>
        <w:trPr>
          <w:trHeight w:val="1" w:hRule="atLeast"/>
          <w:jc w:val="left"/>
        </w:trPr>
        <w:tc>
          <w:tcPr>
            <w:tcW w:w="521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185" w:line="240"/>
              <w:ind w:right="-1"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Сдал:</w:t>
            </w:r>
          </w:p>
          <w:p>
            <w:pPr>
              <w:spacing w:before="0" w:after="185" w:line="240"/>
              <w:ind w:right="-1" w:left="0" w:firstLine="0"/>
              <w:jc w:val="center"/>
              <w:rPr>
                <w:spacing w:val="0"/>
                <w:position w:val="0"/>
              </w:rPr>
            </w:pPr>
            <w:r>
              <w:rPr>
                <w:rFonts w:ascii="Times New Roman" w:hAnsi="Times New Roman" w:cs="Times New Roman" w:eastAsia="Times New Roman"/>
                <w:b/>
                <w:color w:val="000000"/>
                <w:spacing w:val="0"/>
                <w:position w:val="0"/>
                <w:sz w:val="24"/>
                <w:shd w:fill="auto" w:val="clear"/>
              </w:rPr>
              <w:t xml:space="preserve">Арендодатель</w:t>
            </w:r>
          </w:p>
        </w:tc>
        <w:tc>
          <w:tcPr>
            <w:tcW w:w="5211"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185" w:line="240"/>
              <w:ind w:right="-1"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Принял:</w:t>
            </w:r>
          </w:p>
          <w:p>
            <w:pPr>
              <w:spacing w:before="0" w:after="185" w:line="240"/>
              <w:ind w:right="-1" w:left="0" w:firstLine="0"/>
              <w:jc w:val="center"/>
              <w:rPr>
                <w:spacing w:val="0"/>
                <w:position w:val="0"/>
              </w:rPr>
            </w:pPr>
            <w:r>
              <w:rPr>
                <w:rFonts w:ascii="Times New Roman" w:hAnsi="Times New Roman" w:cs="Times New Roman" w:eastAsia="Times New Roman"/>
                <w:b/>
                <w:color w:val="000000"/>
                <w:spacing w:val="0"/>
                <w:position w:val="0"/>
                <w:sz w:val="24"/>
                <w:shd w:fill="auto" w:val="clear"/>
              </w:rPr>
              <w:t xml:space="preserve">Арендатор</w:t>
            </w:r>
          </w:p>
        </w:tc>
      </w:tr>
      <w:tr>
        <w:trPr>
          <w:trHeight w:val="1" w:hRule="atLeast"/>
          <w:jc w:val="left"/>
        </w:trPr>
        <w:tc>
          <w:tcPr>
            <w:tcW w:w="5210"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240"/>
              <w:ind w:right="-1"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Глава Паевского сельского поселения</w:t>
            </w:r>
          </w:p>
          <w:p>
            <w:pPr>
              <w:spacing w:before="0" w:after="0" w:line="240"/>
              <w:ind w:right="-1"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_______________________ В.П.Рудакова </w:t>
            </w: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r>
              <w:rPr>
                <w:rFonts w:ascii="Times New Roman" w:hAnsi="Times New Roman" w:cs="Times New Roman" w:eastAsia="Times New Roman"/>
                <w:color w:val="000000"/>
                <w:spacing w:val="0"/>
                <w:position w:val="0"/>
                <w:sz w:val="16"/>
                <w:shd w:fill="auto" w:val="clear"/>
              </w:rPr>
              <w:t xml:space="preserve">                (подпись, печать)</w:t>
            </w: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tabs>
                <w:tab w:val="left" w:pos="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0"/>
                <w:shd w:fill="auto" w:val="clear"/>
              </w:rPr>
              <w:t xml:space="preserve">Учредитель: Паевский сельский Совет депутатов </w:t>
            </w:r>
            <w:r>
              <w:rPr>
                <w:rFonts w:ascii="Times New Roman" w:hAnsi="Times New Roman" w:cs="Times New Roman" w:eastAsia="Times New Roman"/>
                <w:color w:val="000000"/>
                <w:spacing w:val="0"/>
                <w:position w:val="0"/>
                <w:sz w:val="20"/>
                <w:shd w:fill="auto" w:val="clear"/>
              </w:rPr>
              <w:t xml:space="preserve">шестого</w:t>
            </w:r>
            <w:r>
              <w:rPr>
                <w:rFonts w:ascii="Times New Roman" w:hAnsi="Times New Roman" w:cs="Times New Roman" w:eastAsia="Times New Roman"/>
                <w:color w:val="000000"/>
                <w:spacing w:val="0"/>
                <w:position w:val="0"/>
                <w:sz w:val="20"/>
                <w:shd w:fill="auto" w:val="clear"/>
              </w:rPr>
              <w:t xml:space="preserve"> созыва Кадошкинского муниципального района </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0"/>
                <w:shd w:fill="auto" w:val="clear"/>
              </w:rPr>
              <w:t xml:space="preserve">Главный редактор: Рудакова В.П.</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0"/>
                <w:shd w:fill="auto" w:val="clear"/>
              </w:rPr>
              <w:t xml:space="preserve">Адрес: 431902, РМ, Кадошкинский район, с. Паево, ул. Школьная, д.20</w:t>
            </w:r>
          </w:p>
          <w:p>
            <w:pPr>
              <w:suppressAutoHyphens w:val="tru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0"/>
                <w:shd w:fill="auto" w:val="clear"/>
              </w:rPr>
              <w:t xml:space="preserve">Тираж: 5 экземпляров</w:t>
            </w:r>
          </w:p>
          <w:p>
            <w:pPr>
              <w:suppressAutoHyphens w:val="true"/>
              <w:spacing w:before="280" w:after="280" w:line="240"/>
              <w:ind w:right="0" w:left="0" w:firstLine="0"/>
              <w:jc w:val="left"/>
              <w:rPr>
                <w:rFonts w:ascii="Times New Roman" w:hAnsi="Times New Roman" w:cs="Times New Roman" w:eastAsia="Times New Roman"/>
                <w:spacing w:val="0"/>
                <w:position w:val="0"/>
              </w:rPr>
            </w:pPr>
            <w:r>
              <w:rPr>
                <w:rFonts w:ascii="Times New Roman" w:hAnsi="Times New Roman" w:cs="Times New Roman" w:eastAsia="Times New Roman"/>
                <w:color w:val="auto"/>
                <w:spacing w:val="0"/>
                <w:position w:val="0"/>
                <w:sz w:val="20"/>
                <w:shd w:fill="auto" w:val="clear"/>
              </w:rPr>
              <w:t xml:space="preserve">Время подписи в печати по графику: 16-00, подписан: 16-00</w:t>
            </w:r>
          </w:p>
        </w:tc>
        <w:tc>
          <w:tcPr>
            <w:tcW w:w="5211" w:type="dxa"/>
            <w:tcBorders>
              <w:top w:val="single" w:color="ffffff" w:sz="4"/>
              <w:left w:val="single" w:color="ffffff" w:sz="4"/>
              <w:bottom w:val="single" w:color="ffffff" w:sz="4"/>
              <w:right w:val="single" w:color="ffffff" w:sz="4"/>
            </w:tcBorders>
            <w:shd w:color="000000" w:fill="ffffff" w:val="clear"/>
            <w:tcMar>
              <w:left w:w="108" w:type="dxa"/>
              <w:right w:w="108" w:type="dxa"/>
            </w:tcMar>
            <w:vAlign w:val="top"/>
          </w:tcPr>
          <w:p>
            <w:pPr>
              <w:spacing w:before="0" w:after="0" w:line="240"/>
              <w:ind w:right="-1"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Должность</w:t>
            </w:r>
          </w:p>
          <w:p>
            <w:pPr>
              <w:spacing w:before="0" w:after="0" w:line="240"/>
              <w:ind w:right="-1"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__________________________ </w:t>
            </w:r>
            <w:r>
              <w:rPr>
                <w:rFonts w:ascii="Times New Roman" w:hAnsi="Times New Roman" w:cs="Times New Roman" w:eastAsia="Times New Roman"/>
                <w:color w:val="000000"/>
                <w:spacing w:val="0"/>
                <w:position w:val="0"/>
                <w:sz w:val="24"/>
                <w:shd w:fill="auto" w:val="clear"/>
              </w:rPr>
              <w:t xml:space="preserve">ФИО</w:t>
            </w: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r>
              <w:rPr>
                <w:rFonts w:ascii="Times New Roman" w:hAnsi="Times New Roman" w:cs="Times New Roman" w:eastAsia="Times New Roman"/>
                <w:color w:val="000000"/>
                <w:spacing w:val="0"/>
                <w:position w:val="0"/>
                <w:sz w:val="16"/>
                <w:shd w:fill="auto" w:val="clear"/>
              </w:rPr>
              <w:t xml:space="preserve">                   (</w:t>
            </w:r>
            <w:r>
              <w:rPr>
                <w:rFonts w:ascii="Times New Roman" w:hAnsi="Times New Roman" w:cs="Times New Roman" w:eastAsia="Times New Roman"/>
                <w:color w:val="000000"/>
                <w:spacing w:val="0"/>
                <w:position w:val="0"/>
                <w:sz w:val="16"/>
                <w:shd w:fill="auto" w:val="clear"/>
              </w:rPr>
              <w:t xml:space="preserve">подпись, печать)</w:t>
            </w: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rFonts w:ascii="Times New Roman" w:hAnsi="Times New Roman" w:cs="Times New Roman" w:eastAsia="Times New Roman"/>
                <w:color w:val="000000"/>
                <w:spacing w:val="0"/>
                <w:position w:val="0"/>
                <w:sz w:val="16"/>
                <w:shd w:fill="auto" w:val="clear"/>
              </w:rPr>
            </w:pPr>
          </w:p>
          <w:p>
            <w:pPr>
              <w:spacing w:before="0" w:after="0" w:line="240"/>
              <w:ind w:right="-1" w:left="0" w:firstLine="0"/>
              <w:jc w:val="both"/>
              <w:rPr>
                <w:spacing w:val="0"/>
                <w:position w:val="0"/>
              </w:rPr>
            </w:pPr>
          </w:p>
        </w:tc>
      </w:tr>
    </w:tbl>
    <w:p>
      <w:pPr>
        <w:tabs>
          <w:tab w:val="left" w:pos="5812" w:leader="none"/>
        </w:tabs>
        <w:spacing w:before="0" w:after="0" w:line="240"/>
        <w:ind w:right="-1" w:left="0" w:firstLine="8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p>
    <w:p>
      <w:pPr>
        <w:tabs>
          <w:tab w:val="left" w:pos="5812" w:leader="none"/>
        </w:tabs>
        <w:spacing w:before="0" w:after="0" w:line="240"/>
        <w:ind w:right="-1" w:left="0" w:firstLine="8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p>
    <w:p>
      <w:pPr>
        <w:tabs>
          <w:tab w:val="left" w:pos="16776655"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tabs>
          <w:tab w:val="left" w:pos="0"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num w:numId="193">
    <w:abstractNumId w:val="78"/>
  </w:num>
  <w:num w:numId="347">
    <w:abstractNumId w:val="72"/>
  </w:num>
  <w:num w:numId="349">
    <w:abstractNumId w:val="66"/>
  </w:num>
  <w:num w:numId="351">
    <w:abstractNumId w:val="60"/>
  </w:num>
  <w:num w:numId="354">
    <w:abstractNumId w:val="54"/>
  </w:num>
  <w:num w:numId="359">
    <w:abstractNumId w:val="48"/>
  </w:num>
  <w:num w:numId="370">
    <w:abstractNumId w:val="42"/>
  </w:num>
  <w:num w:numId="372">
    <w:abstractNumId w:val="36"/>
  </w:num>
  <w:num w:numId="383">
    <w:abstractNumId w:val="30"/>
  </w:num>
  <w:num w:numId="386">
    <w:abstractNumId w:val="24"/>
  </w:num>
  <w:num w:numId="390">
    <w:abstractNumId w:val="18"/>
  </w:num>
  <w:num w:numId="393">
    <w:abstractNumId w:val="12"/>
  </w:num>
  <w:num w:numId="396">
    <w:abstractNumId w:val="6"/>
  </w:num>
  <w:num w:numId="399">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torgi.gov.ru/" Id="docRId17" Type="http://schemas.openxmlformats.org/officeDocument/2006/relationships/hyperlink"/><Relationship TargetMode="External" Target="http://www.kadoshkino.e-mordovia.ru/" Id="docRId7" Type="http://schemas.openxmlformats.org/officeDocument/2006/relationships/hyperlink"/><Relationship TargetMode="External" Target="garantf1://890941.2782/" Id="docRId14" Type="http://schemas.openxmlformats.org/officeDocument/2006/relationships/hyperlink"/><Relationship TargetMode="External" Target="http://www.torgi.gov.ru/" Id="docRId6" Type="http://schemas.openxmlformats.org/officeDocument/2006/relationships/hyperlink"/><Relationship TargetMode="External" Target="http://www.hyperlink%20%22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22torgiHYPERLINK%20%22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22.HYPERLINK%20%22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22govHYPERLINK%20%22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22.HYPERLINK%20%22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22ru" Id="docRId1" Type="http://schemas.openxmlformats.org/officeDocument/2006/relationships/hyperlink"/><Relationship TargetMode="External" Target="garantf1://890941.2782/" Id="docRId11" Type="http://schemas.openxmlformats.org/officeDocument/2006/relationships/hyperlink"/><Relationship TargetMode="External" Target="garantf1://890941.2782/" Id="docRId15" Type="http://schemas.openxmlformats.org/officeDocument/2006/relationships/hyperlink"/><Relationship Target="numbering.xml" Id="docRId19" Type="http://schemas.openxmlformats.org/officeDocument/2006/relationships/numbering"/><Relationship TargetMode="External" Target="http://www.kadoshkino.e-mordovia.ru/" Id="docRId5" Type="http://schemas.openxmlformats.org/officeDocument/2006/relationships/hyperlink"/><Relationship TargetMode="External" Target="garantf1://890941.2782/" Id="docRId9" Type="http://schemas.openxmlformats.org/officeDocument/2006/relationships/hyperlink"/><Relationship TargetMode="External" Target="http://www.kadoshkino.e-mordovia.ru/" Id="docRId0" Type="http://schemas.openxmlformats.org/officeDocument/2006/relationships/hyperlink"/><Relationship TargetMode="External" Target="garantf1://890941.2782/" Id="docRId12" Type="http://schemas.openxmlformats.org/officeDocument/2006/relationships/hyperlink"/><Relationship TargetMode="External" Target="garantf1://890941.2782/" Id="docRId16" Type="http://schemas.openxmlformats.org/officeDocument/2006/relationships/hyperlink"/><Relationship TargetMode="External" Target="garantf1://890941.2782/" Id="docRId4" Type="http://schemas.openxmlformats.org/officeDocument/2006/relationships/hyperlink"/><Relationship TargetMode="External" Target="garantf1://12025267.3012/" Id="docRId8" Type="http://schemas.openxmlformats.org/officeDocument/2006/relationships/hyperlink"/><Relationship TargetMode="External" Target="garantf1://890941.2782/" Id="docRId13" Type="http://schemas.openxmlformats.org/officeDocument/2006/relationships/hyperlink"/><Relationship Target="styles.xml" Id="docRId20" Type="http://schemas.openxmlformats.org/officeDocument/2006/relationships/styles"/><Relationship TargetMode="External" Target="garantf1://890941.2782/" Id="docRId3" Type="http://schemas.openxmlformats.org/officeDocument/2006/relationships/hyperlink"/><Relationship TargetMode="External" Target="garantf1://890941.2782/" Id="docRId10" Type="http://schemas.openxmlformats.org/officeDocument/2006/relationships/hyperlink"/><Relationship TargetMode="External" Target="http://www.kadoshkino.e-mordovia.ru/" Id="docRId18" Type="http://schemas.openxmlformats.org/officeDocument/2006/relationships/hyperlink"/><Relationship TargetMode="External" Target="garantf1://890941.2782/" Id="docRId2" Type="http://schemas.openxmlformats.org/officeDocument/2006/relationships/hyperlink"/></Relationships>
</file>