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CC2B51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земельных участков, находящихся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29 сентября 2017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хозяйства, использующие земельные участки, находящиеся в долевой собственности, о возможности заключения договора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указанных</w:t>
      </w:r>
      <w:proofErr w:type="gramEnd"/>
      <w:r w:rsidR="00CC2B51">
        <w:rPr>
          <w:rFonts w:ascii="Times New Roman CYR" w:hAnsi="Times New Roman CYR" w:cs="Times New Roman CYR"/>
          <w:sz w:val="28"/>
          <w:szCs w:val="28"/>
        </w:rPr>
        <w:t xml:space="preserve"> земельных участков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6770D5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 (две) земельные доли,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305CA6">
        <w:rPr>
          <w:rFonts w:ascii="Times New Roman CYR" w:hAnsi="Times New Roman CYR" w:cs="Times New Roman CYR"/>
          <w:sz w:val="28"/>
          <w:szCs w:val="28"/>
        </w:rPr>
        <w:t>дая, всего общей площ</w:t>
      </w:r>
      <w:r w:rsidR="008A4E09">
        <w:rPr>
          <w:rFonts w:ascii="Times New Roman CYR" w:hAnsi="Times New Roman CYR" w:cs="Times New Roman CYR"/>
          <w:sz w:val="28"/>
          <w:szCs w:val="28"/>
        </w:rPr>
        <w:t>адью 18,06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Предметом купли-продажи </w:t>
      </w:r>
      <w:r w:rsidR="00305CA6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или несколько земельных долей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Стоимость одной 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доли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 9</w:t>
      </w:r>
      <w:r w:rsidR="00305CA6">
        <w:rPr>
          <w:rFonts w:ascii="Times New Roman CYR" w:hAnsi="Times New Roman CYR" w:cs="Times New Roman CYR"/>
          <w:sz w:val="28"/>
          <w:szCs w:val="28"/>
        </w:rPr>
        <w:t>0 коп.)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Собственник земельных долей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продажи указанных земельных долей  сельскохозяйственным предприятием или крестьянским (фермерским) хозяйством,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1B5A93"/>
    <w:rsid w:val="002767A2"/>
    <w:rsid w:val="002D52CE"/>
    <w:rsid w:val="00305CA6"/>
    <w:rsid w:val="00523679"/>
    <w:rsid w:val="00556E90"/>
    <w:rsid w:val="006770D5"/>
    <w:rsid w:val="008A4E09"/>
    <w:rsid w:val="00A44EA2"/>
    <w:rsid w:val="00CC2B51"/>
    <w:rsid w:val="00CF2DF8"/>
    <w:rsid w:val="00EE4F2E"/>
    <w:rsid w:val="00EF154C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8</cp:revision>
  <dcterms:created xsi:type="dcterms:W3CDTF">2017-09-25T11:57:00Z</dcterms:created>
  <dcterms:modified xsi:type="dcterms:W3CDTF">2017-09-29T12:47:00Z</dcterms:modified>
</cp:coreProperties>
</file>