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F68" w:rsidRPr="004A6D9F" w:rsidRDefault="00C74F68" w:rsidP="0058018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Pr="004A6D9F">
        <w:rPr>
          <w:rFonts w:ascii="Times New Roman" w:hAnsi="Times New Roman"/>
          <w:sz w:val="24"/>
          <w:szCs w:val="24"/>
        </w:rPr>
        <w:t>1</w:t>
      </w:r>
    </w:p>
    <w:p w:rsidR="00C74F68" w:rsidRPr="00BB4BE7" w:rsidRDefault="00C74F68" w:rsidP="00BB4BE7">
      <w:pPr>
        <w:jc w:val="center"/>
        <w:rPr>
          <w:rFonts w:ascii="Times New Roman" w:hAnsi="Times New Roman"/>
          <w:sz w:val="24"/>
          <w:szCs w:val="24"/>
        </w:rPr>
      </w:pPr>
      <w:r w:rsidRPr="00BB4BE7">
        <w:rPr>
          <w:rFonts w:ascii="Times New Roman" w:hAnsi="Times New Roman"/>
          <w:sz w:val="24"/>
          <w:szCs w:val="24"/>
        </w:rPr>
        <w:t xml:space="preserve">Итоги опроса населения по оценке </w:t>
      </w:r>
      <w:proofErr w:type="gramStart"/>
      <w:r w:rsidRPr="00BB4BE7">
        <w:rPr>
          <w:rFonts w:ascii="Times New Roman" w:hAnsi="Times New Roman"/>
          <w:sz w:val="24"/>
          <w:szCs w:val="24"/>
        </w:rPr>
        <w:t>эффективности деятельности руководителей органов местного самоуправления</w:t>
      </w:r>
      <w:proofErr w:type="gramEnd"/>
      <w:r w:rsidRPr="00BB4BE7">
        <w:rPr>
          <w:rFonts w:ascii="Times New Roman" w:hAnsi="Times New Roman"/>
          <w:sz w:val="24"/>
          <w:szCs w:val="24"/>
        </w:rPr>
        <w:t xml:space="preserve"> и руководителей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республиканской или муниципальной собственности, осуществляющих оказание услуг населению, проведенного с использованием информационных технологий,</w:t>
      </w:r>
    </w:p>
    <w:p w:rsidR="00C74F68" w:rsidRPr="00BB4BE7" w:rsidRDefault="00C74F68" w:rsidP="00BB4BE7">
      <w:pPr>
        <w:jc w:val="center"/>
        <w:rPr>
          <w:rFonts w:ascii="Times New Roman" w:hAnsi="Times New Roman"/>
          <w:sz w:val="24"/>
          <w:szCs w:val="24"/>
        </w:rPr>
      </w:pPr>
    </w:p>
    <w:p w:rsidR="00C74F68" w:rsidRDefault="00C74F68" w:rsidP="0058305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b/>
          <w:sz w:val="24"/>
          <w:szCs w:val="24"/>
        </w:rPr>
        <w:t>Кадошкинскому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B4BE7">
        <w:rPr>
          <w:rFonts w:ascii="Times New Roman" w:hAnsi="Times New Roman"/>
          <w:b/>
          <w:sz w:val="24"/>
          <w:szCs w:val="24"/>
        </w:rPr>
        <w:t>муниципальному район</w:t>
      </w:r>
      <w:r>
        <w:rPr>
          <w:rFonts w:ascii="Times New Roman" w:hAnsi="Times New Roman"/>
          <w:b/>
          <w:sz w:val="24"/>
          <w:szCs w:val="24"/>
        </w:rPr>
        <w:t>у Республики Мордовия в 201</w:t>
      </w:r>
      <w:r w:rsidR="002A6200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году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21"/>
        <w:gridCol w:w="2126"/>
      </w:tblGrid>
      <w:tr w:rsidR="00C74F68" w:rsidRPr="00A26121" w:rsidTr="00A26121">
        <w:tc>
          <w:tcPr>
            <w:tcW w:w="7621" w:type="dxa"/>
            <w:shd w:val="clear" w:color="auto" w:fill="CCFFCC"/>
          </w:tcPr>
          <w:p w:rsidR="00C74F68" w:rsidRPr="00A26121" w:rsidRDefault="00C74F68" w:rsidP="00A261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74F68" w:rsidRPr="00A26121" w:rsidRDefault="00C74F68" w:rsidP="00A261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оцениваемого критерия</w:t>
            </w:r>
          </w:p>
        </w:tc>
        <w:tc>
          <w:tcPr>
            <w:tcW w:w="2126" w:type="dxa"/>
            <w:shd w:val="clear" w:color="auto" w:fill="99FFCC"/>
          </w:tcPr>
          <w:p w:rsidR="00C74F68" w:rsidRPr="00A26121" w:rsidRDefault="00C74F68" w:rsidP="00A261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Процентов </w:t>
            </w:r>
          </w:p>
          <w:p w:rsidR="00C74F68" w:rsidRPr="00A26121" w:rsidRDefault="00C74F68" w:rsidP="00A26121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 числа </w:t>
            </w:r>
            <w:proofErr w:type="gramStart"/>
            <w:r w:rsidRPr="00A26121">
              <w:rPr>
                <w:rFonts w:ascii="Times New Roman" w:hAnsi="Times New Roman"/>
                <w:b/>
                <w:i/>
                <w:sz w:val="24"/>
                <w:szCs w:val="24"/>
              </w:rPr>
              <w:t>опрошенных</w:t>
            </w:r>
            <w:proofErr w:type="gramEnd"/>
          </w:p>
        </w:tc>
      </w:tr>
      <w:tr w:rsidR="00C74F68" w:rsidRPr="00A26121" w:rsidTr="00A26121">
        <w:trPr>
          <w:trHeight w:val="542"/>
        </w:trPr>
        <w:tc>
          <w:tcPr>
            <w:tcW w:w="7621" w:type="dxa"/>
            <w:shd w:val="clear" w:color="auto" w:fill="CCFFCC"/>
            <w:vAlign w:val="center"/>
          </w:tcPr>
          <w:p w:rsidR="00C74F68" w:rsidRPr="00A26121" w:rsidRDefault="00C74F68" w:rsidP="00A261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sz w:val="24"/>
                <w:szCs w:val="24"/>
              </w:rPr>
              <w:t>Удовлетворенность организацией транспортного обслуживания</w:t>
            </w:r>
          </w:p>
        </w:tc>
        <w:tc>
          <w:tcPr>
            <w:tcW w:w="2126" w:type="dxa"/>
            <w:shd w:val="clear" w:color="auto" w:fill="99FFCC"/>
            <w:vAlign w:val="center"/>
          </w:tcPr>
          <w:p w:rsidR="00C74F68" w:rsidRPr="00A26121" w:rsidRDefault="005B7DE4" w:rsidP="00A26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</w:tr>
      <w:tr w:rsidR="00C74F68" w:rsidRPr="00A26121" w:rsidTr="00A26121">
        <w:trPr>
          <w:trHeight w:val="563"/>
        </w:trPr>
        <w:tc>
          <w:tcPr>
            <w:tcW w:w="7621" w:type="dxa"/>
            <w:shd w:val="clear" w:color="auto" w:fill="CCFFCC"/>
            <w:vAlign w:val="center"/>
          </w:tcPr>
          <w:p w:rsidR="00C74F68" w:rsidRPr="00A26121" w:rsidRDefault="00C74F68" w:rsidP="00A261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sz w:val="24"/>
                <w:szCs w:val="24"/>
              </w:rPr>
              <w:t>Удовлетворенность качеством автомобильных дорог</w:t>
            </w:r>
          </w:p>
        </w:tc>
        <w:tc>
          <w:tcPr>
            <w:tcW w:w="2126" w:type="dxa"/>
            <w:shd w:val="clear" w:color="auto" w:fill="99FFCC"/>
            <w:vAlign w:val="center"/>
          </w:tcPr>
          <w:p w:rsidR="00C74F68" w:rsidRPr="00A26121" w:rsidRDefault="005B7DE4" w:rsidP="00A26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</w:tr>
      <w:tr w:rsidR="00C74F68" w:rsidRPr="00A26121" w:rsidTr="00A26121">
        <w:trPr>
          <w:trHeight w:val="699"/>
        </w:trPr>
        <w:tc>
          <w:tcPr>
            <w:tcW w:w="7621" w:type="dxa"/>
            <w:shd w:val="clear" w:color="auto" w:fill="CCFFCC"/>
            <w:vAlign w:val="center"/>
          </w:tcPr>
          <w:p w:rsidR="00C74F68" w:rsidRPr="00A26121" w:rsidRDefault="00C74F68" w:rsidP="00A26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sz w:val="24"/>
                <w:szCs w:val="24"/>
              </w:rPr>
              <w:t>Удовлетворенность уровнем организации теплоснабжения</w:t>
            </w:r>
            <w:r w:rsidRPr="00A26121">
              <w:rPr>
                <w:rFonts w:ascii="Times New Roman" w:hAnsi="Times New Roman"/>
                <w:sz w:val="24"/>
                <w:szCs w:val="24"/>
              </w:rPr>
              <w:t xml:space="preserve"> (снабжение населения топливом)</w:t>
            </w:r>
          </w:p>
        </w:tc>
        <w:tc>
          <w:tcPr>
            <w:tcW w:w="2126" w:type="dxa"/>
            <w:shd w:val="clear" w:color="auto" w:fill="99FFCC"/>
            <w:vAlign w:val="center"/>
          </w:tcPr>
          <w:p w:rsidR="00C74F68" w:rsidRPr="004A6D9F" w:rsidRDefault="005B7DE4" w:rsidP="00A26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C74F68" w:rsidRPr="00A26121" w:rsidTr="00A26121">
        <w:trPr>
          <w:trHeight w:val="695"/>
        </w:trPr>
        <w:tc>
          <w:tcPr>
            <w:tcW w:w="7621" w:type="dxa"/>
            <w:shd w:val="clear" w:color="auto" w:fill="CCFFCC"/>
            <w:vAlign w:val="center"/>
          </w:tcPr>
          <w:p w:rsidR="00C74F68" w:rsidRPr="00A26121" w:rsidRDefault="00C74F68" w:rsidP="00A26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sz w:val="24"/>
                <w:szCs w:val="24"/>
              </w:rPr>
              <w:t>Удовлетворенность уровнем организации водоснабжения</w:t>
            </w:r>
            <w:r w:rsidRPr="00A26121">
              <w:rPr>
                <w:rFonts w:ascii="Times New Roman" w:hAnsi="Times New Roman"/>
                <w:sz w:val="24"/>
                <w:szCs w:val="24"/>
              </w:rPr>
              <w:t xml:space="preserve"> (водоотведения)</w:t>
            </w:r>
          </w:p>
        </w:tc>
        <w:tc>
          <w:tcPr>
            <w:tcW w:w="2126" w:type="dxa"/>
            <w:shd w:val="clear" w:color="auto" w:fill="99FFCC"/>
            <w:vAlign w:val="center"/>
          </w:tcPr>
          <w:p w:rsidR="00C74F68" w:rsidRPr="00A26121" w:rsidRDefault="005B7DE4" w:rsidP="00A26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C74F68" w:rsidRPr="00A26121" w:rsidTr="00A26121">
        <w:trPr>
          <w:trHeight w:val="563"/>
        </w:trPr>
        <w:tc>
          <w:tcPr>
            <w:tcW w:w="7621" w:type="dxa"/>
            <w:shd w:val="clear" w:color="auto" w:fill="CCFFCC"/>
            <w:vAlign w:val="center"/>
          </w:tcPr>
          <w:p w:rsidR="00C74F68" w:rsidRPr="00A26121" w:rsidRDefault="00C74F68" w:rsidP="00A261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sz w:val="24"/>
                <w:szCs w:val="24"/>
              </w:rPr>
              <w:t>Удовлетворенность уровнем организации электроснабжения</w:t>
            </w:r>
          </w:p>
        </w:tc>
        <w:tc>
          <w:tcPr>
            <w:tcW w:w="2126" w:type="dxa"/>
            <w:shd w:val="clear" w:color="auto" w:fill="99FFCC"/>
            <w:vAlign w:val="center"/>
          </w:tcPr>
          <w:p w:rsidR="00C74F68" w:rsidRPr="00A26121" w:rsidRDefault="005B7DE4" w:rsidP="00A26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</w:tr>
      <w:tr w:rsidR="00C74F68" w:rsidRPr="00A26121" w:rsidTr="00A26121">
        <w:trPr>
          <w:trHeight w:val="555"/>
        </w:trPr>
        <w:tc>
          <w:tcPr>
            <w:tcW w:w="7621" w:type="dxa"/>
            <w:shd w:val="clear" w:color="auto" w:fill="CCFFCC"/>
            <w:vAlign w:val="center"/>
          </w:tcPr>
          <w:p w:rsidR="00C74F68" w:rsidRPr="00A26121" w:rsidRDefault="00C74F68" w:rsidP="00A261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sz w:val="24"/>
                <w:szCs w:val="24"/>
              </w:rPr>
              <w:t>Удовлетворенность уровнем организации газоснабжения</w:t>
            </w:r>
          </w:p>
        </w:tc>
        <w:tc>
          <w:tcPr>
            <w:tcW w:w="2126" w:type="dxa"/>
            <w:shd w:val="clear" w:color="auto" w:fill="99FFCC"/>
            <w:vAlign w:val="center"/>
          </w:tcPr>
          <w:p w:rsidR="00C74F68" w:rsidRPr="00A26121" w:rsidRDefault="005B7DE4" w:rsidP="00A26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C74F68" w:rsidRPr="00A26121" w:rsidTr="00A26121">
        <w:trPr>
          <w:trHeight w:val="693"/>
        </w:trPr>
        <w:tc>
          <w:tcPr>
            <w:tcW w:w="7621" w:type="dxa"/>
            <w:shd w:val="clear" w:color="auto" w:fill="CCFFCC"/>
            <w:vAlign w:val="center"/>
          </w:tcPr>
          <w:p w:rsidR="00C74F68" w:rsidRPr="00A26121" w:rsidRDefault="00C74F68" w:rsidP="00A261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121">
              <w:rPr>
                <w:rFonts w:ascii="Times New Roman" w:hAnsi="Times New Roman"/>
                <w:b/>
                <w:sz w:val="24"/>
                <w:szCs w:val="24"/>
              </w:rPr>
              <w:t>Удовлетворенность деятельностью руководителей органов местного самоуправления</w:t>
            </w:r>
          </w:p>
        </w:tc>
        <w:tc>
          <w:tcPr>
            <w:tcW w:w="2126" w:type="dxa"/>
            <w:shd w:val="clear" w:color="auto" w:fill="99FFCC"/>
            <w:vAlign w:val="center"/>
          </w:tcPr>
          <w:p w:rsidR="00C74F68" w:rsidRPr="00A26121" w:rsidRDefault="005B7DE4" w:rsidP="00A26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</w:tr>
    </w:tbl>
    <w:p w:rsidR="00C74F68" w:rsidRPr="00BB4BE7" w:rsidRDefault="00C74F68" w:rsidP="00BB4BE7">
      <w:pPr>
        <w:jc w:val="center"/>
        <w:rPr>
          <w:rFonts w:ascii="Times New Roman" w:hAnsi="Times New Roman"/>
          <w:b/>
          <w:sz w:val="24"/>
          <w:szCs w:val="24"/>
        </w:rPr>
      </w:pPr>
    </w:p>
    <w:p w:rsidR="00C74F68" w:rsidRPr="00BB4BE7" w:rsidRDefault="00C74F68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C74F68" w:rsidRPr="00BB4BE7" w:rsidSect="00156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50D"/>
    <w:rsid w:val="00046329"/>
    <w:rsid w:val="0006532D"/>
    <w:rsid w:val="00092E13"/>
    <w:rsid w:val="000F3E53"/>
    <w:rsid w:val="0015637F"/>
    <w:rsid w:val="001D54A8"/>
    <w:rsid w:val="00216F0B"/>
    <w:rsid w:val="002A6200"/>
    <w:rsid w:val="002B2BAC"/>
    <w:rsid w:val="00336963"/>
    <w:rsid w:val="004A6D9F"/>
    <w:rsid w:val="00580182"/>
    <w:rsid w:val="00583059"/>
    <w:rsid w:val="005B7DE4"/>
    <w:rsid w:val="005D135E"/>
    <w:rsid w:val="005D66E5"/>
    <w:rsid w:val="006321BC"/>
    <w:rsid w:val="00793D27"/>
    <w:rsid w:val="0085050D"/>
    <w:rsid w:val="008605AA"/>
    <w:rsid w:val="008B33C0"/>
    <w:rsid w:val="00942545"/>
    <w:rsid w:val="00A26121"/>
    <w:rsid w:val="00BB4BE7"/>
    <w:rsid w:val="00C26882"/>
    <w:rsid w:val="00C74F68"/>
    <w:rsid w:val="00DD3F55"/>
    <w:rsid w:val="00E22F22"/>
    <w:rsid w:val="00E617FF"/>
    <w:rsid w:val="00FC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7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4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7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4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1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Н. Рубцова</dc:creator>
  <cp:keywords/>
  <dc:description/>
  <cp:lastModifiedBy>Татьяна Н. Рубцова</cp:lastModifiedBy>
  <cp:revision>5</cp:revision>
  <cp:lastPrinted>2015-04-20T08:38:00Z</cp:lastPrinted>
  <dcterms:created xsi:type="dcterms:W3CDTF">2018-01-24T07:40:00Z</dcterms:created>
  <dcterms:modified xsi:type="dcterms:W3CDTF">2018-01-24T07:42:00Z</dcterms:modified>
</cp:coreProperties>
</file>