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195" w:rsidRPr="00E70195" w:rsidRDefault="00E70195" w:rsidP="00E70195">
      <w:pPr>
        <w:shd w:val="clear" w:color="auto" w:fill="FFFFFF"/>
        <w:spacing w:after="0" w:line="335" w:lineRule="atLeast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E70195">
        <w:rPr>
          <w:rFonts w:ascii="Arial" w:eastAsia="Times New Roman" w:hAnsi="Arial" w:cs="Arial"/>
          <w:b/>
          <w:bCs/>
          <w:color w:val="404040"/>
          <w:sz w:val="18"/>
          <w:szCs w:val="18"/>
        </w:rPr>
        <w:t>Вопрос</w:t>
      </w:r>
      <w:proofErr w:type="gramEnd"/>
      <w:r w:rsidRPr="00E70195">
        <w:rPr>
          <w:rFonts w:ascii="Arial" w:eastAsia="Times New Roman" w:hAnsi="Arial" w:cs="Arial"/>
          <w:b/>
          <w:bCs/>
          <w:color w:val="404040"/>
          <w:sz w:val="18"/>
          <w:szCs w:val="18"/>
        </w:rPr>
        <w:t>: каков порядок назначения гражданам пенсии?</w:t>
      </w:r>
    </w:p>
    <w:p w:rsidR="00E70195" w:rsidRPr="00E70195" w:rsidRDefault="00E70195" w:rsidP="00E70195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E70195">
        <w:rPr>
          <w:rFonts w:ascii="Arial" w:eastAsia="Times New Roman" w:hAnsi="Arial" w:cs="Arial"/>
          <w:color w:val="404040"/>
          <w:sz w:val="18"/>
          <w:szCs w:val="18"/>
        </w:rPr>
        <w:t>Право на трудовую пенсию в соответствии со статьей 3 Федерального закона «Об обязательном пенсионном страховании в Российской Федерации» имеют застрахованные граждане Российской Федерации. Статьей 5 Федерального закона предусмотрены виды трудовых пенсий: по старости, по инвалидности, по случаю потери кормильца. В силу статьи 4 Федерального закона гражданам, имеющим право на одновременное получение трудовых пенсий различных видов, устанавливается одна пенсия по их выбору.</w:t>
      </w:r>
    </w:p>
    <w:p w:rsidR="00E70195" w:rsidRPr="00E70195" w:rsidRDefault="00E70195" w:rsidP="00E70195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E70195">
        <w:rPr>
          <w:rFonts w:ascii="Arial" w:eastAsia="Times New Roman" w:hAnsi="Arial" w:cs="Arial"/>
          <w:color w:val="404040"/>
          <w:sz w:val="18"/>
          <w:szCs w:val="18"/>
        </w:rPr>
        <w:t xml:space="preserve">Трудовая пенсия по старости назначается мужчинам, достигшим возраста 60 лет, и женщинам, достигшим возраста 55 лет, при наличии не менее пяти лет страхового стажа (статья 7 Федерального закона). При этом Федеральным законом определены конкретные периоды работы и (или) иной деятельности, включаемые в страховой стаж (статьи 10 – 13). </w:t>
      </w:r>
      <w:proofErr w:type="gramStart"/>
      <w:r w:rsidRPr="00E70195">
        <w:rPr>
          <w:rFonts w:ascii="Arial" w:eastAsia="Times New Roman" w:hAnsi="Arial" w:cs="Arial"/>
          <w:color w:val="404040"/>
          <w:sz w:val="18"/>
          <w:szCs w:val="18"/>
        </w:rPr>
        <w:t>Трудовая пенсия по старости назначается ранее достижения указанного возраста, например, мужчинам по достижении возраста 50 лет и женщинам по достижении возраста 45 лет, если они проработали соответственно не менее 10 лет и 7 лет 6 месяцев на работах с вредными условиями труда и имеют страховой стаж соответственно не менее 20 и 15 лет, лицам, не менее 25 лет осуществлявшим педагогическую</w:t>
      </w:r>
      <w:proofErr w:type="gramEnd"/>
      <w:r w:rsidRPr="00E70195">
        <w:rPr>
          <w:rFonts w:ascii="Arial" w:eastAsia="Times New Roman" w:hAnsi="Arial" w:cs="Arial"/>
          <w:color w:val="404040"/>
          <w:sz w:val="18"/>
          <w:szCs w:val="18"/>
        </w:rPr>
        <w:t xml:space="preserve"> деятельность в учреждениях для детей, независимо от их возраста. Перечень оснований назначения досрочной пенсии приведен в статье 27 Федерального закона.</w:t>
      </w:r>
    </w:p>
    <w:p w:rsidR="00E70195" w:rsidRPr="00E70195" w:rsidRDefault="00E70195" w:rsidP="00E70195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E70195">
        <w:rPr>
          <w:rFonts w:ascii="Arial" w:eastAsia="Times New Roman" w:hAnsi="Arial" w:cs="Arial"/>
          <w:color w:val="404040"/>
          <w:sz w:val="18"/>
          <w:szCs w:val="18"/>
        </w:rPr>
        <w:t>Таким образом, при определенных условиях мужчины и женщины имеют право на получение досрочной пенсии по старости.</w:t>
      </w:r>
    </w:p>
    <w:p w:rsidR="00447D33" w:rsidRDefault="00447D33"/>
    <w:sectPr w:rsidR="00447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0195"/>
    <w:rsid w:val="00447D33"/>
    <w:rsid w:val="00E70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0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7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Company>Grizli777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2018-02-13T08:41:00Z</cp:lastPrinted>
  <dcterms:created xsi:type="dcterms:W3CDTF">2018-02-13T08:41:00Z</dcterms:created>
  <dcterms:modified xsi:type="dcterms:W3CDTF">2018-02-13T08:41:00Z</dcterms:modified>
</cp:coreProperties>
</file>