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header4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D76C5" w:rsidRPr="004D76C5" w:rsidRDefault="004D76C5" w:rsidP="004D76C5">
      <w:pPr>
        <w:pStyle w:val="ad"/>
        <w:tabs>
          <w:tab w:val="left" w:pos="2760"/>
          <w:tab w:val="center" w:pos="5103"/>
        </w:tabs>
        <w:spacing w:after="0" w:line="200" w:lineRule="atLeast"/>
        <w:jc w:val="center"/>
        <w:rPr>
          <w:sz w:val="28"/>
          <w:szCs w:val="28"/>
          <w:lang w:val="ru-RU"/>
        </w:rPr>
      </w:pPr>
      <w:r w:rsidRPr="004D76C5">
        <w:rPr>
          <w:sz w:val="28"/>
          <w:szCs w:val="28"/>
          <w:lang w:val="ru-RU"/>
        </w:rPr>
        <w:t xml:space="preserve">РЕСПУБЛИКА МОРДОВИЯ </w:t>
      </w:r>
    </w:p>
    <w:p w:rsidR="004D76C5" w:rsidRPr="004D76C5" w:rsidRDefault="004D76C5" w:rsidP="004D76C5">
      <w:pPr>
        <w:spacing w:line="200" w:lineRule="atLeast"/>
        <w:jc w:val="center"/>
        <w:rPr>
          <w:rFonts w:ascii="Times New Roman" w:hAnsi="Times New Roman"/>
          <w:sz w:val="28"/>
          <w:szCs w:val="28"/>
        </w:rPr>
      </w:pPr>
      <w:r w:rsidRPr="004D76C5">
        <w:rPr>
          <w:rFonts w:ascii="Times New Roman" w:hAnsi="Times New Roman"/>
          <w:sz w:val="28"/>
          <w:szCs w:val="28"/>
        </w:rPr>
        <w:t>СОВЕТ ДЕПУТАТОВ КАДОШКИНСКОГО</w:t>
      </w:r>
    </w:p>
    <w:p w:rsidR="004D76C5" w:rsidRPr="004D76C5" w:rsidRDefault="004D76C5" w:rsidP="004D76C5">
      <w:pPr>
        <w:spacing w:line="200" w:lineRule="atLeast"/>
        <w:jc w:val="center"/>
        <w:rPr>
          <w:rFonts w:ascii="Times New Roman" w:hAnsi="Times New Roman"/>
          <w:sz w:val="28"/>
          <w:szCs w:val="28"/>
        </w:rPr>
      </w:pPr>
      <w:r w:rsidRPr="004D76C5">
        <w:rPr>
          <w:rFonts w:ascii="Times New Roman" w:hAnsi="Times New Roman"/>
          <w:sz w:val="28"/>
          <w:szCs w:val="28"/>
        </w:rPr>
        <w:t xml:space="preserve">МУНИЦИПАЛЬНОГО РАЙОНА </w:t>
      </w:r>
    </w:p>
    <w:p w:rsidR="004D76C5" w:rsidRPr="004D76C5" w:rsidRDefault="004D76C5" w:rsidP="004D76C5">
      <w:pPr>
        <w:spacing w:line="200" w:lineRule="atLeast"/>
        <w:jc w:val="center"/>
        <w:rPr>
          <w:rFonts w:ascii="Times New Roman" w:hAnsi="Times New Roman"/>
          <w:sz w:val="28"/>
          <w:szCs w:val="28"/>
        </w:rPr>
      </w:pPr>
      <w:r w:rsidRPr="004D76C5">
        <w:rPr>
          <w:rFonts w:ascii="Times New Roman" w:hAnsi="Times New Roman"/>
          <w:sz w:val="28"/>
          <w:szCs w:val="28"/>
        </w:rPr>
        <w:t>ШЕСТОЙ СОЗЫВ</w:t>
      </w:r>
    </w:p>
    <w:p w:rsidR="004D76C5" w:rsidRPr="004D76C5" w:rsidRDefault="004D76C5" w:rsidP="004D76C5">
      <w:pPr>
        <w:spacing w:line="200" w:lineRule="atLeast"/>
        <w:jc w:val="center"/>
        <w:rPr>
          <w:rFonts w:ascii="Times New Roman" w:hAnsi="Times New Roman"/>
          <w:sz w:val="28"/>
          <w:szCs w:val="28"/>
        </w:rPr>
      </w:pPr>
    </w:p>
    <w:p w:rsidR="004D76C5" w:rsidRPr="004D76C5" w:rsidRDefault="004D76C5" w:rsidP="004D76C5">
      <w:pPr>
        <w:spacing w:line="200" w:lineRule="atLeast"/>
        <w:jc w:val="center"/>
        <w:rPr>
          <w:rFonts w:ascii="Times New Roman" w:hAnsi="Times New Roman"/>
          <w:b/>
          <w:bCs/>
          <w:sz w:val="28"/>
          <w:szCs w:val="28"/>
        </w:rPr>
      </w:pPr>
      <w:r w:rsidRPr="004D76C5">
        <w:rPr>
          <w:rFonts w:ascii="Times New Roman" w:hAnsi="Times New Roman"/>
          <w:b/>
          <w:bCs/>
          <w:sz w:val="28"/>
          <w:szCs w:val="28"/>
        </w:rPr>
        <w:t>Р Е Ш Е Н И Е № 106</w:t>
      </w:r>
      <w:r w:rsidRPr="004D76C5">
        <w:rPr>
          <w:rFonts w:ascii="Times New Roman" w:hAnsi="Times New Roman"/>
          <w:b/>
          <w:bCs/>
          <w:vanish/>
          <w:sz w:val="28"/>
          <w:szCs w:val="28"/>
        </w:rPr>
        <w:pgNum/>
      </w:r>
      <w:r w:rsidRPr="004D76C5">
        <w:rPr>
          <w:rFonts w:ascii="Times New Roman" w:hAnsi="Times New Roman"/>
          <w:b/>
          <w:bCs/>
          <w:vanish/>
          <w:sz w:val="28"/>
          <w:szCs w:val="28"/>
        </w:rPr>
        <w:pgNum/>
      </w:r>
      <w:r w:rsidRPr="004D76C5">
        <w:rPr>
          <w:rFonts w:ascii="Times New Roman" w:hAnsi="Times New Roman"/>
          <w:b/>
          <w:bCs/>
          <w:vanish/>
          <w:sz w:val="28"/>
          <w:szCs w:val="28"/>
        </w:rPr>
        <w:pgNum/>
      </w:r>
      <w:r w:rsidRPr="004D76C5">
        <w:rPr>
          <w:rFonts w:ascii="Times New Roman" w:hAnsi="Times New Roman"/>
          <w:b/>
          <w:bCs/>
          <w:vanish/>
          <w:sz w:val="28"/>
          <w:szCs w:val="28"/>
        </w:rPr>
        <w:pgNum/>
      </w:r>
      <w:r w:rsidRPr="004D76C5">
        <w:rPr>
          <w:rFonts w:ascii="Times New Roman" w:hAnsi="Times New Roman"/>
          <w:b/>
          <w:bCs/>
          <w:vanish/>
          <w:sz w:val="28"/>
          <w:szCs w:val="28"/>
        </w:rPr>
        <w:pgNum/>
      </w:r>
      <w:r w:rsidRPr="004D76C5">
        <w:rPr>
          <w:rFonts w:ascii="Times New Roman" w:hAnsi="Times New Roman"/>
          <w:b/>
          <w:bCs/>
          <w:vanish/>
          <w:sz w:val="28"/>
          <w:szCs w:val="28"/>
        </w:rPr>
        <w:pgNum/>
      </w:r>
      <w:r w:rsidRPr="004D76C5">
        <w:rPr>
          <w:rFonts w:ascii="Times New Roman" w:hAnsi="Times New Roman"/>
          <w:b/>
          <w:bCs/>
          <w:vanish/>
          <w:sz w:val="28"/>
          <w:szCs w:val="28"/>
        </w:rPr>
        <w:pgNum/>
      </w:r>
      <w:r w:rsidRPr="004D76C5">
        <w:rPr>
          <w:rFonts w:ascii="Times New Roman" w:hAnsi="Times New Roman"/>
          <w:b/>
          <w:bCs/>
          <w:vanish/>
          <w:sz w:val="28"/>
          <w:szCs w:val="28"/>
        </w:rPr>
        <w:pgNum/>
      </w:r>
      <w:r w:rsidRPr="004D76C5">
        <w:rPr>
          <w:rFonts w:ascii="Times New Roman" w:hAnsi="Times New Roman"/>
          <w:b/>
          <w:bCs/>
          <w:vanish/>
          <w:sz w:val="28"/>
          <w:szCs w:val="28"/>
        </w:rPr>
        <w:pgNum/>
      </w:r>
      <w:r w:rsidRPr="004D76C5">
        <w:rPr>
          <w:rFonts w:ascii="Times New Roman" w:hAnsi="Times New Roman"/>
          <w:b/>
          <w:bCs/>
          <w:vanish/>
          <w:sz w:val="28"/>
          <w:szCs w:val="28"/>
        </w:rPr>
        <w:pgNum/>
      </w:r>
      <w:r w:rsidRPr="004D76C5">
        <w:rPr>
          <w:rFonts w:ascii="Times New Roman" w:hAnsi="Times New Roman"/>
          <w:b/>
          <w:bCs/>
          <w:vanish/>
          <w:sz w:val="28"/>
          <w:szCs w:val="28"/>
        </w:rPr>
        <w:pgNum/>
      </w:r>
      <w:r w:rsidRPr="004D76C5">
        <w:rPr>
          <w:rFonts w:ascii="Times New Roman" w:hAnsi="Times New Roman"/>
          <w:b/>
          <w:bCs/>
          <w:vanish/>
          <w:sz w:val="28"/>
          <w:szCs w:val="28"/>
        </w:rPr>
        <w:pgNum/>
      </w:r>
      <w:r w:rsidRPr="004D76C5">
        <w:rPr>
          <w:rFonts w:ascii="Times New Roman" w:hAnsi="Times New Roman"/>
          <w:b/>
          <w:bCs/>
          <w:vanish/>
          <w:sz w:val="28"/>
          <w:szCs w:val="28"/>
        </w:rPr>
        <w:pgNum/>
      </w:r>
      <w:r w:rsidRPr="004D76C5">
        <w:rPr>
          <w:rFonts w:ascii="Times New Roman" w:hAnsi="Times New Roman"/>
          <w:b/>
          <w:bCs/>
          <w:vanish/>
          <w:sz w:val="28"/>
          <w:szCs w:val="28"/>
        </w:rPr>
        <w:pgNum/>
      </w:r>
      <w:r w:rsidRPr="004D76C5">
        <w:rPr>
          <w:rFonts w:ascii="Times New Roman" w:hAnsi="Times New Roman"/>
          <w:b/>
          <w:bCs/>
          <w:vanish/>
          <w:sz w:val="28"/>
          <w:szCs w:val="28"/>
        </w:rPr>
        <w:pgNum/>
      </w:r>
      <w:r w:rsidRPr="004D76C5">
        <w:rPr>
          <w:rFonts w:ascii="Times New Roman" w:hAnsi="Times New Roman"/>
          <w:b/>
          <w:bCs/>
          <w:vanish/>
          <w:sz w:val="28"/>
          <w:szCs w:val="28"/>
        </w:rPr>
        <w:pgNum/>
      </w:r>
      <w:r w:rsidRPr="004D76C5">
        <w:rPr>
          <w:rFonts w:ascii="Times New Roman" w:hAnsi="Times New Roman"/>
          <w:b/>
          <w:bCs/>
          <w:vanish/>
          <w:sz w:val="28"/>
          <w:szCs w:val="28"/>
        </w:rPr>
        <w:pgNum/>
      </w:r>
      <w:r w:rsidRPr="004D76C5">
        <w:rPr>
          <w:rFonts w:ascii="Times New Roman" w:hAnsi="Times New Roman"/>
          <w:b/>
          <w:bCs/>
          <w:vanish/>
          <w:sz w:val="28"/>
          <w:szCs w:val="28"/>
        </w:rPr>
        <w:pgNum/>
      </w:r>
      <w:r w:rsidRPr="004D76C5">
        <w:rPr>
          <w:rFonts w:ascii="Times New Roman" w:hAnsi="Times New Roman"/>
          <w:b/>
          <w:bCs/>
          <w:vanish/>
          <w:sz w:val="28"/>
          <w:szCs w:val="28"/>
        </w:rPr>
        <w:pgNum/>
      </w:r>
      <w:r w:rsidRPr="004D76C5">
        <w:rPr>
          <w:rFonts w:ascii="Times New Roman" w:hAnsi="Times New Roman"/>
          <w:b/>
          <w:bCs/>
          <w:vanish/>
          <w:sz w:val="28"/>
          <w:szCs w:val="28"/>
        </w:rPr>
        <w:pgNum/>
      </w:r>
      <w:r w:rsidRPr="004D76C5">
        <w:rPr>
          <w:rFonts w:ascii="Times New Roman" w:hAnsi="Times New Roman"/>
          <w:b/>
          <w:bCs/>
          <w:vanish/>
          <w:sz w:val="28"/>
          <w:szCs w:val="28"/>
        </w:rPr>
        <w:pgNum/>
      </w:r>
      <w:r w:rsidRPr="004D76C5">
        <w:rPr>
          <w:rFonts w:ascii="Times New Roman" w:hAnsi="Times New Roman"/>
          <w:b/>
          <w:bCs/>
          <w:vanish/>
          <w:sz w:val="28"/>
          <w:szCs w:val="28"/>
        </w:rPr>
        <w:pgNum/>
      </w:r>
      <w:r w:rsidRPr="004D76C5">
        <w:rPr>
          <w:rFonts w:ascii="Times New Roman" w:hAnsi="Times New Roman"/>
          <w:b/>
          <w:bCs/>
          <w:vanish/>
          <w:sz w:val="28"/>
          <w:szCs w:val="28"/>
        </w:rPr>
        <w:pgNum/>
      </w:r>
      <w:r w:rsidRPr="004D76C5">
        <w:rPr>
          <w:rFonts w:ascii="Times New Roman" w:hAnsi="Times New Roman"/>
          <w:b/>
          <w:bCs/>
          <w:vanish/>
          <w:sz w:val="28"/>
          <w:szCs w:val="28"/>
        </w:rPr>
        <w:pgNum/>
      </w:r>
      <w:r w:rsidRPr="004D76C5">
        <w:rPr>
          <w:rFonts w:ascii="Times New Roman" w:hAnsi="Times New Roman"/>
          <w:b/>
          <w:bCs/>
          <w:vanish/>
          <w:sz w:val="28"/>
          <w:szCs w:val="28"/>
        </w:rPr>
        <w:pgNum/>
      </w:r>
      <w:r w:rsidRPr="004D76C5">
        <w:rPr>
          <w:rFonts w:ascii="Times New Roman" w:hAnsi="Times New Roman"/>
          <w:b/>
          <w:bCs/>
          <w:vanish/>
          <w:sz w:val="28"/>
          <w:szCs w:val="28"/>
        </w:rPr>
        <w:pgNum/>
      </w:r>
      <w:r w:rsidRPr="004D76C5">
        <w:rPr>
          <w:rFonts w:ascii="Times New Roman" w:hAnsi="Times New Roman"/>
          <w:b/>
          <w:bCs/>
          <w:vanish/>
          <w:sz w:val="28"/>
          <w:szCs w:val="28"/>
        </w:rPr>
        <w:pgNum/>
      </w:r>
      <w:r w:rsidRPr="004D76C5">
        <w:rPr>
          <w:rFonts w:ascii="Times New Roman" w:hAnsi="Times New Roman"/>
          <w:b/>
          <w:bCs/>
          <w:vanish/>
          <w:sz w:val="28"/>
          <w:szCs w:val="28"/>
        </w:rPr>
        <w:pgNum/>
      </w:r>
      <w:r w:rsidRPr="004D76C5">
        <w:rPr>
          <w:rFonts w:ascii="Times New Roman" w:hAnsi="Times New Roman"/>
          <w:b/>
          <w:bCs/>
          <w:vanish/>
          <w:sz w:val="28"/>
          <w:szCs w:val="28"/>
        </w:rPr>
        <w:pgNum/>
      </w:r>
      <w:r w:rsidRPr="004D76C5">
        <w:rPr>
          <w:rFonts w:ascii="Times New Roman" w:hAnsi="Times New Roman"/>
          <w:b/>
          <w:bCs/>
          <w:vanish/>
          <w:sz w:val="28"/>
          <w:szCs w:val="28"/>
        </w:rPr>
        <w:pgNum/>
      </w:r>
      <w:r w:rsidRPr="004D76C5">
        <w:rPr>
          <w:rFonts w:ascii="Times New Roman" w:hAnsi="Times New Roman"/>
          <w:b/>
          <w:bCs/>
          <w:vanish/>
          <w:sz w:val="28"/>
          <w:szCs w:val="28"/>
        </w:rPr>
        <w:pgNum/>
      </w:r>
      <w:r w:rsidRPr="004D76C5">
        <w:rPr>
          <w:rFonts w:ascii="Times New Roman" w:hAnsi="Times New Roman"/>
          <w:b/>
          <w:bCs/>
          <w:vanish/>
          <w:sz w:val="28"/>
          <w:szCs w:val="28"/>
        </w:rPr>
        <w:pgNum/>
      </w:r>
      <w:r w:rsidRPr="004D76C5">
        <w:rPr>
          <w:rFonts w:ascii="Times New Roman" w:hAnsi="Times New Roman"/>
          <w:b/>
          <w:bCs/>
          <w:vanish/>
          <w:sz w:val="28"/>
          <w:szCs w:val="28"/>
        </w:rPr>
        <w:pgNum/>
      </w:r>
      <w:r w:rsidRPr="004D76C5">
        <w:rPr>
          <w:rFonts w:ascii="Times New Roman" w:hAnsi="Times New Roman"/>
          <w:b/>
          <w:bCs/>
          <w:vanish/>
          <w:sz w:val="28"/>
          <w:szCs w:val="28"/>
        </w:rPr>
        <w:pgNum/>
      </w:r>
      <w:r w:rsidRPr="004D76C5">
        <w:rPr>
          <w:rFonts w:ascii="Times New Roman" w:hAnsi="Times New Roman"/>
          <w:b/>
          <w:bCs/>
          <w:vanish/>
          <w:sz w:val="28"/>
          <w:szCs w:val="28"/>
        </w:rPr>
        <w:pgNum/>
      </w:r>
      <w:r w:rsidRPr="004D76C5">
        <w:rPr>
          <w:rFonts w:ascii="Times New Roman" w:hAnsi="Times New Roman"/>
          <w:b/>
          <w:bCs/>
          <w:vanish/>
          <w:sz w:val="28"/>
          <w:szCs w:val="28"/>
        </w:rPr>
        <w:pgNum/>
      </w:r>
      <w:r w:rsidRPr="004D76C5">
        <w:rPr>
          <w:rFonts w:ascii="Times New Roman" w:hAnsi="Times New Roman"/>
          <w:b/>
          <w:bCs/>
          <w:vanish/>
          <w:sz w:val="28"/>
          <w:szCs w:val="28"/>
        </w:rPr>
        <w:pgNum/>
      </w:r>
      <w:r w:rsidRPr="004D76C5">
        <w:rPr>
          <w:rFonts w:ascii="Times New Roman" w:hAnsi="Times New Roman"/>
          <w:b/>
          <w:bCs/>
          <w:vanish/>
          <w:sz w:val="28"/>
          <w:szCs w:val="28"/>
        </w:rPr>
        <w:pgNum/>
      </w:r>
      <w:r w:rsidRPr="004D76C5">
        <w:rPr>
          <w:rFonts w:ascii="Times New Roman" w:hAnsi="Times New Roman"/>
          <w:b/>
          <w:bCs/>
          <w:vanish/>
          <w:sz w:val="28"/>
          <w:szCs w:val="28"/>
        </w:rPr>
        <w:pgNum/>
      </w:r>
      <w:r w:rsidRPr="004D76C5">
        <w:rPr>
          <w:rFonts w:ascii="Times New Roman" w:hAnsi="Times New Roman"/>
          <w:b/>
          <w:bCs/>
          <w:vanish/>
          <w:sz w:val="28"/>
          <w:szCs w:val="28"/>
        </w:rPr>
        <w:pgNum/>
      </w:r>
      <w:r w:rsidRPr="004D76C5">
        <w:rPr>
          <w:rFonts w:ascii="Times New Roman" w:hAnsi="Times New Roman"/>
          <w:b/>
          <w:bCs/>
          <w:vanish/>
          <w:sz w:val="28"/>
          <w:szCs w:val="28"/>
        </w:rPr>
        <w:pgNum/>
      </w:r>
      <w:r w:rsidRPr="004D76C5">
        <w:rPr>
          <w:rFonts w:ascii="Times New Roman" w:hAnsi="Times New Roman"/>
          <w:b/>
          <w:bCs/>
          <w:vanish/>
          <w:sz w:val="28"/>
          <w:szCs w:val="28"/>
        </w:rPr>
        <w:pgNum/>
      </w:r>
      <w:r w:rsidRPr="004D76C5">
        <w:rPr>
          <w:rFonts w:ascii="Times New Roman" w:hAnsi="Times New Roman"/>
          <w:b/>
          <w:bCs/>
          <w:vanish/>
          <w:sz w:val="28"/>
          <w:szCs w:val="28"/>
        </w:rPr>
        <w:pgNum/>
      </w:r>
      <w:r w:rsidRPr="004D76C5">
        <w:rPr>
          <w:rFonts w:ascii="Times New Roman" w:hAnsi="Times New Roman"/>
          <w:b/>
          <w:bCs/>
          <w:vanish/>
          <w:sz w:val="28"/>
          <w:szCs w:val="28"/>
        </w:rPr>
        <w:pgNum/>
      </w:r>
      <w:r w:rsidRPr="004D76C5">
        <w:rPr>
          <w:rFonts w:ascii="Times New Roman" w:hAnsi="Times New Roman"/>
          <w:b/>
          <w:bCs/>
          <w:vanish/>
          <w:sz w:val="28"/>
          <w:szCs w:val="28"/>
        </w:rPr>
        <w:pgNum/>
      </w:r>
      <w:r w:rsidRPr="004D76C5">
        <w:rPr>
          <w:rFonts w:ascii="Times New Roman" w:hAnsi="Times New Roman"/>
          <w:b/>
          <w:bCs/>
          <w:vanish/>
          <w:sz w:val="28"/>
          <w:szCs w:val="28"/>
        </w:rPr>
        <w:pgNum/>
      </w:r>
      <w:r w:rsidRPr="004D76C5">
        <w:rPr>
          <w:rFonts w:ascii="Times New Roman" w:hAnsi="Times New Roman"/>
          <w:b/>
          <w:bCs/>
          <w:vanish/>
          <w:sz w:val="28"/>
          <w:szCs w:val="28"/>
        </w:rPr>
        <w:pgNum/>
      </w:r>
      <w:r w:rsidRPr="004D76C5">
        <w:rPr>
          <w:rFonts w:ascii="Times New Roman" w:hAnsi="Times New Roman"/>
          <w:b/>
          <w:bCs/>
          <w:vanish/>
          <w:sz w:val="28"/>
          <w:szCs w:val="28"/>
        </w:rPr>
        <w:pgNum/>
      </w:r>
      <w:r w:rsidRPr="004D76C5">
        <w:rPr>
          <w:rFonts w:ascii="Times New Roman" w:hAnsi="Times New Roman"/>
          <w:b/>
          <w:bCs/>
          <w:vanish/>
          <w:sz w:val="28"/>
          <w:szCs w:val="28"/>
        </w:rPr>
        <w:pgNum/>
      </w:r>
      <w:r w:rsidRPr="004D76C5">
        <w:rPr>
          <w:rFonts w:ascii="Times New Roman" w:hAnsi="Times New Roman"/>
          <w:b/>
          <w:bCs/>
          <w:vanish/>
          <w:sz w:val="28"/>
          <w:szCs w:val="28"/>
        </w:rPr>
        <w:pgNum/>
      </w:r>
      <w:r w:rsidRPr="004D76C5">
        <w:rPr>
          <w:rFonts w:ascii="Times New Roman" w:hAnsi="Times New Roman"/>
          <w:b/>
          <w:bCs/>
          <w:vanish/>
          <w:sz w:val="28"/>
          <w:szCs w:val="28"/>
        </w:rPr>
        <w:pgNum/>
      </w:r>
      <w:r w:rsidRPr="004D76C5">
        <w:rPr>
          <w:rFonts w:ascii="Times New Roman" w:hAnsi="Times New Roman"/>
          <w:b/>
          <w:bCs/>
          <w:vanish/>
          <w:sz w:val="28"/>
          <w:szCs w:val="28"/>
        </w:rPr>
        <w:pgNum/>
      </w:r>
      <w:r w:rsidRPr="004D76C5">
        <w:rPr>
          <w:rFonts w:ascii="Times New Roman" w:hAnsi="Times New Roman"/>
          <w:b/>
          <w:bCs/>
          <w:vanish/>
          <w:sz w:val="28"/>
          <w:szCs w:val="28"/>
        </w:rPr>
        <w:pgNum/>
      </w:r>
      <w:r w:rsidRPr="004D76C5">
        <w:rPr>
          <w:rFonts w:ascii="Times New Roman" w:hAnsi="Times New Roman"/>
          <w:b/>
          <w:bCs/>
          <w:vanish/>
          <w:sz w:val="28"/>
          <w:szCs w:val="28"/>
        </w:rPr>
        <w:pgNum/>
      </w:r>
      <w:r w:rsidRPr="004D76C5">
        <w:rPr>
          <w:rFonts w:ascii="Times New Roman" w:hAnsi="Times New Roman"/>
          <w:b/>
          <w:bCs/>
          <w:vanish/>
          <w:sz w:val="28"/>
          <w:szCs w:val="28"/>
        </w:rPr>
        <w:pgNum/>
      </w:r>
      <w:r w:rsidRPr="004D76C5">
        <w:rPr>
          <w:rFonts w:ascii="Times New Roman" w:hAnsi="Times New Roman"/>
          <w:b/>
          <w:bCs/>
          <w:vanish/>
          <w:sz w:val="28"/>
          <w:szCs w:val="28"/>
        </w:rPr>
        <w:pgNum/>
      </w:r>
      <w:r w:rsidRPr="004D76C5">
        <w:rPr>
          <w:rFonts w:ascii="Times New Roman" w:hAnsi="Times New Roman"/>
          <w:b/>
          <w:bCs/>
          <w:vanish/>
          <w:sz w:val="28"/>
          <w:szCs w:val="28"/>
        </w:rPr>
        <w:pgNum/>
      </w:r>
      <w:r w:rsidRPr="004D76C5">
        <w:rPr>
          <w:rFonts w:ascii="Times New Roman" w:hAnsi="Times New Roman"/>
          <w:b/>
          <w:bCs/>
          <w:vanish/>
          <w:sz w:val="28"/>
          <w:szCs w:val="28"/>
        </w:rPr>
        <w:pgNum/>
      </w:r>
      <w:r w:rsidRPr="004D76C5">
        <w:rPr>
          <w:rFonts w:ascii="Times New Roman" w:hAnsi="Times New Roman"/>
          <w:b/>
          <w:bCs/>
          <w:vanish/>
          <w:sz w:val="28"/>
          <w:szCs w:val="28"/>
        </w:rPr>
        <w:pgNum/>
      </w:r>
      <w:r w:rsidRPr="004D76C5">
        <w:rPr>
          <w:rFonts w:ascii="Times New Roman" w:hAnsi="Times New Roman"/>
          <w:b/>
          <w:bCs/>
          <w:vanish/>
          <w:sz w:val="28"/>
          <w:szCs w:val="28"/>
        </w:rPr>
        <w:pgNum/>
      </w:r>
      <w:r w:rsidRPr="004D76C5">
        <w:rPr>
          <w:rFonts w:ascii="Times New Roman" w:hAnsi="Times New Roman"/>
          <w:b/>
          <w:bCs/>
          <w:vanish/>
          <w:sz w:val="28"/>
          <w:szCs w:val="28"/>
        </w:rPr>
        <w:pgNum/>
      </w:r>
      <w:r w:rsidRPr="004D76C5">
        <w:rPr>
          <w:rFonts w:ascii="Times New Roman" w:hAnsi="Times New Roman"/>
          <w:b/>
          <w:bCs/>
          <w:vanish/>
          <w:sz w:val="28"/>
          <w:szCs w:val="28"/>
        </w:rPr>
        <w:pgNum/>
      </w:r>
      <w:r w:rsidRPr="004D76C5">
        <w:rPr>
          <w:rFonts w:ascii="Times New Roman" w:hAnsi="Times New Roman"/>
          <w:b/>
          <w:bCs/>
          <w:vanish/>
          <w:sz w:val="28"/>
          <w:szCs w:val="28"/>
        </w:rPr>
        <w:pgNum/>
      </w:r>
      <w:r w:rsidRPr="004D76C5">
        <w:rPr>
          <w:rFonts w:ascii="Times New Roman" w:hAnsi="Times New Roman"/>
          <w:b/>
          <w:bCs/>
          <w:vanish/>
          <w:sz w:val="28"/>
          <w:szCs w:val="28"/>
        </w:rPr>
        <w:pgNum/>
      </w:r>
      <w:r w:rsidRPr="004D76C5">
        <w:rPr>
          <w:rFonts w:ascii="Times New Roman" w:hAnsi="Times New Roman"/>
          <w:b/>
          <w:bCs/>
          <w:vanish/>
          <w:sz w:val="28"/>
          <w:szCs w:val="28"/>
        </w:rPr>
        <w:pgNum/>
      </w:r>
      <w:r w:rsidRPr="004D76C5">
        <w:rPr>
          <w:rFonts w:ascii="Times New Roman" w:hAnsi="Times New Roman"/>
          <w:b/>
          <w:bCs/>
          <w:vanish/>
          <w:sz w:val="28"/>
          <w:szCs w:val="28"/>
        </w:rPr>
        <w:pgNum/>
      </w:r>
      <w:r w:rsidRPr="004D76C5">
        <w:rPr>
          <w:rFonts w:ascii="Times New Roman" w:hAnsi="Times New Roman"/>
          <w:b/>
          <w:bCs/>
          <w:vanish/>
          <w:sz w:val="28"/>
          <w:szCs w:val="28"/>
        </w:rPr>
        <w:pgNum/>
      </w:r>
      <w:r w:rsidRPr="004D76C5">
        <w:rPr>
          <w:rFonts w:ascii="Times New Roman" w:hAnsi="Times New Roman"/>
          <w:b/>
          <w:bCs/>
          <w:vanish/>
          <w:sz w:val="28"/>
          <w:szCs w:val="28"/>
        </w:rPr>
        <w:pgNum/>
      </w:r>
      <w:r w:rsidRPr="004D76C5">
        <w:rPr>
          <w:rFonts w:ascii="Times New Roman" w:hAnsi="Times New Roman"/>
          <w:b/>
          <w:bCs/>
          <w:vanish/>
          <w:sz w:val="28"/>
          <w:szCs w:val="28"/>
        </w:rPr>
        <w:pgNum/>
      </w:r>
      <w:r w:rsidRPr="004D76C5">
        <w:rPr>
          <w:rFonts w:ascii="Times New Roman" w:hAnsi="Times New Roman"/>
          <w:b/>
          <w:bCs/>
          <w:vanish/>
          <w:sz w:val="28"/>
          <w:szCs w:val="28"/>
        </w:rPr>
        <w:pgNum/>
      </w:r>
      <w:r w:rsidRPr="004D76C5">
        <w:rPr>
          <w:rFonts w:ascii="Times New Roman" w:hAnsi="Times New Roman"/>
          <w:b/>
          <w:bCs/>
          <w:vanish/>
          <w:sz w:val="28"/>
          <w:szCs w:val="28"/>
        </w:rPr>
        <w:pgNum/>
      </w:r>
      <w:r w:rsidRPr="004D76C5">
        <w:rPr>
          <w:rFonts w:ascii="Times New Roman" w:hAnsi="Times New Roman"/>
          <w:b/>
          <w:bCs/>
          <w:vanish/>
          <w:sz w:val="28"/>
          <w:szCs w:val="28"/>
        </w:rPr>
        <w:pgNum/>
      </w:r>
      <w:r w:rsidRPr="004D76C5">
        <w:rPr>
          <w:rFonts w:ascii="Times New Roman" w:hAnsi="Times New Roman"/>
          <w:b/>
          <w:bCs/>
          <w:vanish/>
          <w:sz w:val="28"/>
          <w:szCs w:val="28"/>
        </w:rPr>
        <w:pgNum/>
      </w:r>
      <w:r w:rsidRPr="004D76C5">
        <w:rPr>
          <w:rFonts w:ascii="Times New Roman" w:hAnsi="Times New Roman"/>
          <w:b/>
          <w:bCs/>
          <w:vanish/>
          <w:sz w:val="28"/>
          <w:szCs w:val="28"/>
        </w:rPr>
        <w:pgNum/>
      </w:r>
      <w:r w:rsidRPr="004D76C5">
        <w:rPr>
          <w:rFonts w:ascii="Times New Roman" w:hAnsi="Times New Roman"/>
          <w:b/>
          <w:bCs/>
          <w:vanish/>
          <w:sz w:val="28"/>
          <w:szCs w:val="28"/>
        </w:rPr>
        <w:pgNum/>
      </w:r>
      <w:r w:rsidRPr="004D76C5">
        <w:rPr>
          <w:rFonts w:ascii="Times New Roman" w:hAnsi="Times New Roman"/>
          <w:b/>
          <w:bCs/>
          <w:vanish/>
          <w:sz w:val="28"/>
          <w:szCs w:val="28"/>
        </w:rPr>
        <w:pgNum/>
      </w:r>
      <w:r w:rsidRPr="004D76C5">
        <w:rPr>
          <w:rFonts w:ascii="Times New Roman" w:hAnsi="Times New Roman"/>
          <w:b/>
          <w:bCs/>
          <w:vanish/>
          <w:sz w:val="28"/>
          <w:szCs w:val="28"/>
        </w:rPr>
        <w:pgNum/>
      </w:r>
      <w:r w:rsidRPr="004D76C5">
        <w:rPr>
          <w:rFonts w:ascii="Times New Roman" w:hAnsi="Times New Roman"/>
          <w:b/>
          <w:bCs/>
          <w:vanish/>
          <w:sz w:val="28"/>
          <w:szCs w:val="28"/>
        </w:rPr>
        <w:pgNum/>
      </w:r>
      <w:r w:rsidRPr="004D76C5">
        <w:rPr>
          <w:rFonts w:ascii="Times New Roman" w:hAnsi="Times New Roman"/>
          <w:b/>
          <w:bCs/>
          <w:vanish/>
          <w:sz w:val="28"/>
          <w:szCs w:val="28"/>
        </w:rPr>
        <w:pgNum/>
      </w:r>
      <w:r w:rsidRPr="004D76C5">
        <w:rPr>
          <w:rFonts w:ascii="Times New Roman" w:hAnsi="Times New Roman"/>
          <w:b/>
          <w:bCs/>
          <w:vanish/>
          <w:sz w:val="28"/>
          <w:szCs w:val="28"/>
        </w:rPr>
        <w:pgNum/>
      </w:r>
      <w:r w:rsidRPr="004D76C5">
        <w:rPr>
          <w:rFonts w:ascii="Times New Roman" w:hAnsi="Times New Roman"/>
          <w:b/>
          <w:bCs/>
          <w:vanish/>
          <w:sz w:val="28"/>
          <w:szCs w:val="28"/>
        </w:rPr>
        <w:pgNum/>
      </w:r>
      <w:r w:rsidRPr="004D76C5">
        <w:rPr>
          <w:rFonts w:ascii="Times New Roman" w:hAnsi="Times New Roman"/>
          <w:b/>
          <w:bCs/>
          <w:vanish/>
          <w:sz w:val="28"/>
          <w:szCs w:val="28"/>
        </w:rPr>
        <w:pgNum/>
      </w:r>
      <w:r w:rsidRPr="004D76C5">
        <w:rPr>
          <w:rFonts w:ascii="Times New Roman" w:hAnsi="Times New Roman"/>
          <w:b/>
          <w:bCs/>
          <w:vanish/>
          <w:sz w:val="28"/>
          <w:szCs w:val="28"/>
        </w:rPr>
        <w:pgNum/>
      </w:r>
      <w:r w:rsidRPr="004D76C5">
        <w:rPr>
          <w:rFonts w:ascii="Times New Roman" w:hAnsi="Times New Roman"/>
          <w:b/>
          <w:bCs/>
          <w:vanish/>
          <w:sz w:val="28"/>
          <w:szCs w:val="28"/>
        </w:rPr>
        <w:pgNum/>
      </w:r>
      <w:r w:rsidRPr="004D76C5">
        <w:rPr>
          <w:rFonts w:ascii="Times New Roman" w:hAnsi="Times New Roman"/>
          <w:b/>
          <w:bCs/>
          <w:vanish/>
          <w:sz w:val="28"/>
          <w:szCs w:val="28"/>
        </w:rPr>
        <w:pgNum/>
      </w:r>
      <w:r w:rsidRPr="004D76C5">
        <w:rPr>
          <w:rFonts w:ascii="Times New Roman" w:hAnsi="Times New Roman"/>
          <w:b/>
          <w:bCs/>
          <w:vanish/>
          <w:sz w:val="28"/>
          <w:szCs w:val="28"/>
        </w:rPr>
        <w:pgNum/>
      </w:r>
      <w:r w:rsidRPr="004D76C5">
        <w:rPr>
          <w:rFonts w:ascii="Times New Roman" w:hAnsi="Times New Roman"/>
          <w:b/>
          <w:bCs/>
          <w:vanish/>
          <w:sz w:val="28"/>
          <w:szCs w:val="28"/>
        </w:rPr>
        <w:pgNum/>
      </w:r>
      <w:r w:rsidRPr="004D76C5">
        <w:rPr>
          <w:rFonts w:ascii="Times New Roman" w:hAnsi="Times New Roman"/>
          <w:b/>
          <w:bCs/>
          <w:vanish/>
          <w:sz w:val="28"/>
          <w:szCs w:val="28"/>
        </w:rPr>
        <w:pgNum/>
      </w:r>
      <w:r w:rsidRPr="004D76C5">
        <w:rPr>
          <w:rFonts w:ascii="Times New Roman" w:hAnsi="Times New Roman"/>
          <w:b/>
          <w:bCs/>
          <w:vanish/>
          <w:sz w:val="28"/>
          <w:szCs w:val="28"/>
        </w:rPr>
        <w:pgNum/>
      </w:r>
      <w:r w:rsidRPr="004D76C5">
        <w:rPr>
          <w:rFonts w:ascii="Times New Roman" w:hAnsi="Times New Roman"/>
          <w:b/>
          <w:bCs/>
          <w:vanish/>
          <w:sz w:val="28"/>
          <w:szCs w:val="28"/>
        </w:rPr>
        <w:pgNum/>
      </w:r>
      <w:r w:rsidRPr="004D76C5">
        <w:rPr>
          <w:rFonts w:ascii="Times New Roman" w:hAnsi="Times New Roman"/>
          <w:b/>
          <w:bCs/>
          <w:vanish/>
          <w:sz w:val="28"/>
          <w:szCs w:val="28"/>
        </w:rPr>
        <w:pgNum/>
      </w:r>
      <w:r w:rsidRPr="004D76C5">
        <w:rPr>
          <w:rFonts w:ascii="Times New Roman" w:hAnsi="Times New Roman"/>
          <w:b/>
          <w:bCs/>
          <w:vanish/>
          <w:sz w:val="28"/>
          <w:szCs w:val="28"/>
        </w:rPr>
        <w:pgNum/>
      </w:r>
      <w:r w:rsidRPr="004D76C5">
        <w:rPr>
          <w:rFonts w:ascii="Times New Roman" w:hAnsi="Times New Roman"/>
          <w:b/>
          <w:bCs/>
          <w:vanish/>
          <w:sz w:val="28"/>
          <w:szCs w:val="28"/>
        </w:rPr>
        <w:pgNum/>
      </w:r>
      <w:r w:rsidRPr="004D76C5">
        <w:rPr>
          <w:rFonts w:ascii="Times New Roman" w:hAnsi="Times New Roman"/>
          <w:b/>
          <w:bCs/>
          <w:vanish/>
          <w:sz w:val="28"/>
          <w:szCs w:val="28"/>
        </w:rPr>
        <w:pgNum/>
      </w:r>
      <w:r w:rsidRPr="004D76C5">
        <w:rPr>
          <w:rFonts w:ascii="Times New Roman" w:hAnsi="Times New Roman"/>
          <w:b/>
          <w:bCs/>
          <w:vanish/>
          <w:sz w:val="28"/>
          <w:szCs w:val="28"/>
        </w:rPr>
        <w:pgNum/>
      </w:r>
      <w:r w:rsidRPr="004D76C5">
        <w:rPr>
          <w:rFonts w:ascii="Times New Roman" w:hAnsi="Times New Roman"/>
          <w:b/>
          <w:bCs/>
          <w:vanish/>
          <w:sz w:val="28"/>
          <w:szCs w:val="28"/>
        </w:rPr>
        <w:pgNum/>
      </w:r>
      <w:r w:rsidRPr="004D76C5">
        <w:rPr>
          <w:rFonts w:ascii="Times New Roman" w:hAnsi="Times New Roman"/>
          <w:b/>
          <w:bCs/>
          <w:vanish/>
          <w:sz w:val="28"/>
          <w:szCs w:val="28"/>
        </w:rPr>
        <w:pgNum/>
      </w:r>
      <w:r w:rsidRPr="004D76C5">
        <w:rPr>
          <w:rFonts w:ascii="Times New Roman" w:hAnsi="Times New Roman"/>
          <w:b/>
          <w:bCs/>
          <w:vanish/>
          <w:sz w:val="28"/>
          <w:szCs w:val="28"/>
        </w:rPr>
        <w:pgNum/>
      </w:r>
      <w:r w:rsidRPr="004D76C5">
        <w:rPr>
          <w:rFonts w:ascii="Times New Roman" w:hAnsi="Times New Roman"/>
          <w:b/>
          <w:bCs/>
          <w:vanish/>
          <w:sz w:val="28"/>
          <w:szCs w:val="28"/>
        </w:rPr>
        <w:pgNum/>
      </w:r>
      <w:r w:rsidRPr="004D76C5">
        <w:rPr>
          <w:rFonts w:ascii="Times New Roman" w:hAnsi="Times New Roman"/>
          <w:b/>
          <w:bCs/>
          <w:vanish/>
          <w:sz w:val="28"/>
          <w:szCs w:val="28"/>
        </w:rPr>
        <w:pgNum/>
      </w:r>
      <w:r w:rsidRPr="004D76C5">
        <w:rPr>
          <w:rFonts w:ascii="Times New Roman" w:hAnsi="Times New Roman"/>
          <w:b/>
          <w:bCs/>
          <w:vanish/>
          <w:sz w:val="28"/>
          <w:szCs w:val="28"/>
        </w:rPr>
        <w:pgNum/>
      </w:r>
      <w:r w:rsidRPr="004D76C5">
        <w:rPr>
          <w:rFonts w:ascii="Times New Roman" w:hAnsi="Times New Roman"/>
          <w:b/>
          <w:bCs/>
          <w:vanish/>
          <w:sz w:val="28"/>
          <w:szCs w:val="28"/>
        </w:rPr>
        <w:pgNum/>
      </w:r>
      <w:r w:rsidRPr="004D76C5">
        <w:rPr>
          <w:rFonts w:ascii="Times New Roman" w:hAnsi="Times New Roman"/>
          <w:b/>
          <w:bCs/>
          <w:vanish/>
          <w:sz w:val="28"/>
          <w:szCs w:val="28"/>
        </w:rPr>
        <w:pgNum/>
      </w:r>
      <w:r w:rsidRPr="004D76C5">
        <w:rPr>
          <w:rFonts w:ascii="Times New Roman" w:hAnsi="Times New Roman"/>
          <w:b/>
          <w:bCs/>
          <w:vanish/>
          <w:sz w:val="28"/>
          <w:szCs w:val="28"/>
        </w:rPr>
        <w:pgNum/>
      </w:r>
      <w:r w:rsidRPr="004D76C5">
        <w:rPr>
          <w:rFonts w:ascii="Times New Roman" w:hAnsi="Times New Roman"/>
          <w:b/>
          <w:bCs/>
          <w:vanish/>
          <w:sz w:val="28"/>
          <w:szCs w:val="28"/>
        </w:rPr>
        <w:pgNum/>
      </w:r>
      <w:r w:rsidRPr="004D76C5">
        <w:rPr>
          <w:rFonts w:ascii="Times New Roman" w:hAnsi="Times New Roman"/>
          <w:b/>
          <w:bCs/>
          <w:vanish/>
          <w:sz w:val="28"/>
          <w:szCs w:val="28"/>
        </w:rPr>
        <w:pgNum/>
      </w:r>
      <w:r w:rsidRPr="004D76C5">
        <w:rPr>
          <w:rFonts w:ascii="Times New Roman" w:hAnsi="Times New Roman"/>
          <w:b/>
          <w:bCs/>
          <w:vanish/>
          <w:sz w:val="28"/>
          <w:szCs w:val="28"/>
        </w:rPr>
        <w:pgNum/>
      </w:r>
      <w:r w:rsidRPr="004D76C5">
        <w:rPr>
          <w:rFonts w:ascii="Times New Roman" w:hAnsi="Times New Roman"/>
          <w:b/>
          <w:bCs/>
          <w:vanish/>
          <w:sz w:val="28"/>
          <w:szCs w:val="28"/>
        </w:rPr>
        <w:pgNum/>
      </w:r>
      <w:r w:rsidRPr="004D76C5">
        <w:rPr>
          <w:rFonts w:ascii="Times New Roman" w:hAnsi="Times New Roman"/>
          <w:b/>
          <w:bCs/>
          <w:vanish/>
          <w:sz w:val="28"/>
          <w:szCs w:val="28"/>
        </w:rPr>
        <w:pgNum/>
      </w:r>
      <w:r w:rsidRPr="004D76C5">
        <w:rPr>
          <w:rFonts w:ascii="Times New Roman" w:hAnsi="Times New Roman"/>
          <w:b/>
          <w:bCs/>
          <w:vanish/>
          <w:sz w:val="28"/>
          <w:szCs w:val="28"/>
        </w:rPr>
        <w:pgNum/>
      </w:r>
      <w:r w:rsidRPr="004D76C5">
        <w:rPr>
          <w:rFonts w:ascii="Times New Roman" w:hAnsi="Times New Roman"/>
          <w:b/>
          <w:bCs/>
          <w:vanish/>
          <w:sz w:val="28"/>
          <w:szCs w:val="28"/>
        </w:rPr>
        <w:pgNum/>
      </w:r>
      <w:r w:rsidRPr="004D76C5">
        <w:rPr>
          <w:rFonts w:ascii="Times New Roman" w:hAnsi="Times New Roman"/>
          <w:b/>
          <w:bCs/>
          <w:vanish/>
          <w:sz w:val="28"/>
          <w:szCs w:val="28"/>
        </w:rPr>
        <w:pgNum/>
      </w:r>
      <w:r w:rsidRPr="004D76C5">
        <w:rPr>
          <w:rFonts w:ascii="Times New Roman" w:hAnsi="Times New Roman"/>
          <w:b/>
          <w:bCs/>
          <w:vanish/>
          <w:sz w:val="28"/>
          <w:szCs w:val="28"/>
        </w:rPr>
        <w:pgNum/>
      </w:r>
      <w:r w:rsidRPr="004D76C5">
        <w:rPr>
          <w:rFonts w:ascii="Times New Roman" w:hAnsi="Times New Roman"/>
          <w:b/>
          <w:bCs/>
          <w:vanish/>
          <w:sz w:val="28"/>
          <w:szCs w:val="28"/>
        </w:rPr>
        <w:pgNum/>
      </w:r>
      <w:r w:rsidRPr="004D76C5">
        <w:rPr>
          <w:rFonts w:ascii="Times New Roman" w:hAnsi="Times New Roman"/>
          <w:b/>
          <w:bCs/>
          <w:vanish/>
          <w:sz w:val="28"/>
          <w:szCs w:val="28"/>
        </w:rPr>
        <w:pgNum/>
      </w:r>
      <w:r w:rsidRPr="004D76C5">
        <w:rPr>
          <w:rFonts w:ascii="Times New Roman" w:hAnsi="Times New Roman"/>
          <w:b/>
          <w:bCs/>
          <w:vanish/>
          <w:sz w:val="28"/>
          <w:szCs w:val="28"/>
        </w:rPr>
        <w:pgNum/>
      </w:r>
      <w:r w:rsidRPr="004D76C5">
        <w:rPr>
          <w:rFonts w:ascii="Times New Roman" w:hAnsi="Times New Roman"/>
          <w:b/>
          <w:bCs/>
          <w:vanish/>
          <w:sz w:val="28"/>
          <w:szCs w:val="28"/>
        </w:rPr>
        <w:pgNum/>
      </w:r>
      <w:r w:rsidRPr="004D76C5">
        <w:rPr>
          <w:rFonts w:ascii="Times New Roman" w:hAnsi="Times New Roman"/>
          <w:b/>
          <w:bCs/>
          <w:vanish/>
          <w:sz w:val="28"/>
          <w:szCs w:val="28"/>
        </w:rPr>
        <w:pgNum/>
      </w:r>
      <w:r w:rsidRPr="004D76C5">
        <w:rPr>
          <w:rFonts w:ascii="Times New Roman" w:hAnsi="Times New Roman"/>
          <w:b/>
          <w:bCs/>
          <w:vanish/>
          <w:sz w:val="28"/>
          <w:szCs w:val="28"/>
        </w:rPr>
        <w:pgNum/>
      </w:r>
      <w:r w:rsidRPr="004D76C5">
        <w:rPr>
          <w:rFonts w:ascii="Times New Roman" w:hAnsi="Times New Roman"/>
          <w:b/>
          <w:bCs/>
          <w:vanish/>
          <w:sz w:val="28"/>
          <w:szCs w:val="28"/>
        </w:rPr>
        <w:pgNum/>
      </w:r>
      <w:r w:rsidRPr="004D76C5">
        <w:rPr>
          <w:rFonts w:ascii="Times New Roman" w:hAnsi="Times New Roman"/>
          <w:b/>
          <w:bCs/>
          <w:vanish/>
          <w:sz w:val="28"/>
          <w:szCs w:val="28"/>
        </w:rPr>
        <w:pgNum/>
      </w:r>
      <w:r w:rsidRPr="004D76C5">
        <w:rPr>
          <w:rFonts w:ascii="Times New Roman" w:hAnsi="Times New Roman"/>
          <w:b/>
          <w:bCs/>
          <w:vanish/>
          <w:sz w:val="28"/>
          <w:szCs w:val="28"/>
        </w:rPr>
        <w:pgNum/>
      </w:r>
      <w:r w:rsidRPr="004D76C5">
        <w:rPr>
          <w:rFonts w:ascii="Times New Roman" w:hAnsi="Times New Roman"/>
          <w:b/>
          <w:bCs/>
          <w:vanish/>
          <w:sz w:val="28"/>
          <w:szCs w:val="28"/>
        </w:rPr>
        <w:pgNum/>
      </w:r>
      <w:r w:rsidRPr="004D76C5">
        <w:rPr>
          <w:rFonts w:ascii="Times New Roman" w:hAnsi="Times New Roman"/>
          <w:b/>
          <w:bCs/>
          <w:vanish/>
          <w:sz w:val="28"/>
          <w:szCs w:val="28"/>
        </w:rPr>
        <w:pgNum/>
      </w:r>
      <w:r w:rsidRPr="004D76C5">
        <w:rPr>
          <w:rFonts w:ascii="Times New Roman" w:hAnsi="Times New Roman"/>
          <w:b/>
          <w:bCs/>
          <w:vanish/>
          <w:sz w:val="28"/>
          <w:szCs w:val="28"/>
        </w:rPr>
        <w:pgNum/>
      </w:r>
      <w:r w:rsidRPr="004D76C5">
        <w:rPr>
          <w:rFonts w:ascii="Times New Roman" w:hAnsi="Times New Roman"/>
          <w:b/>
          <w:bCs/>
          <w:vanish/>
          <w:sz w:val="28"/>
          <w:szCs w:val="28"/>
        </w:rPr>
        <w:pgNum/>
      </w:r>
      <w:r w:rsidRPr="004D76C5">
        <w:rPr>
          <w:rFonts w:ascii="Times New Roman" w:hAnsi="Times New Roman"/>
          <w:b/>
          <w:bCs/>
          <w:vanish/>
          <w:sz w:val="28"/>
          <w:szCs w:val="28"/>
        </w:rPr>
        <w:pgNum/>
      </w:r>
    </w:p>
    <w:p w:rsidR="004D76C5" w:rsidRPr="004D76C5" w:rsidRDefault="004D76C5" w:rsidP="004D76C5">
      <w:pPr>
        <w:spacing w:line="200" w:lineRule="atLeast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4D76C5" w:rsidRPr="004D76C5" w:rsidRDefault="004D76C5" w:rsidP="004D76C5">
      <w:pPr>
        <w:jc w:val="center"/>
        <w:rPr>
          <w:rFonts w:ascii="Times New Roman" w:hAnsi="Times New Roman"/>
          <w:sz w:val="28"/>
          <w:szCs w:val="28"/>
        </w:rPr>
      </w:pPr>
      <w:r w:rsidRPr="004D76C5">
        <w:rPr>
          <w:rFonts w:ascii="Times New Roman" w:hAnsi="Times New Roman"/>
          <w:sz w:val="28"/>
          <w:szCs w:val="28"/>
        </w:rPr>
        <w:t xml:space="preserve">Пятнадцатой сессии Совета депутатов </w:t>
      </w:r>
    </w:p>
    <w:p w:rsidR="004D76C5" w:rsidRDefault="004D76C5" w:rsidP="004D76C5">
      <w:pPr>
        <w:jc w:val="center"/>
        <w:rPr>
          <w:rFonts w:ascii="Times New Roman" w:hAnsi="Times New Roman"/>
          <w:sz w:val="28"/>
          <w:szCs w:val="28"/>
        </w:rPr>
      </w:pPr>
      <w:r w:rsidRPr="004D76C5">
        <w:rPr>
          <w:rFonts w:ascii="Times New Roman" w:hAnsi="Times New Roman"/>
          <w:sz w:val="28"/>
          <w:szCs w:val="28"/>
        </w:rPr>
        <w:t xml:space="preserve">Кадошкинского муниципального района </w:t>
      </w:r>
    </w:p>
    <w:p w:rsidR="004D76C5" w:rsidRPr="004D76C5" w:rsidRDefault="004D76C5" w:rsidP="004D76C5">
      <w:pPr>
        <w:jc w:val="center"/>
        <w:rPr>
          <w:rFonts w:ascii="Times New Roman" w:hAnsi="Times New Roman"/>
          <w:sz w:val="28"/>
          <w:szCs w:val="28"/>
        </w:rPr>
      </w:pPr>
    </w:p>
    <w:p w:rsidR="004D76C5" w:rsidRPr="004D76C5" w:rsidRDefault="004D76C5" w:rsidP="004D76C5">
      <w:pPr>
        <w:pStyle w:val="ad"/>
        <w:tabs>
          <w:tab w:val="left" w:pos="2760"/>
          <w:tab w:val="center" w:pos="5103"/>
        </w:tabs>
        <w:jc w:val="right"/>
        <w:rPr>
          <w:sz w:val="28"/>
          <w:szCs w:val="28"/>
          <w:lang w:val="ru-RU"/>
        </w:rPr>
      </w:pPr>
      <w:r w:rsidRPr="004D76C5">
        <w:rPr>
          <w:sz w:val="28"/>
          <w:szCs w:val="28"/>
          <w:lang w:val="ru-RU"/>
        </w:rPr>
        <w:t>31 января  2018 года</w:t>
      </w:r>
    </w:p>
    <w:p w:rsidR="003045F8" w:rsidRPr="004D76C5" w:rsidRDefault="003045F8" w:rsidP="001C6794">
      <w:pPr>
        <w:rPr>
          <w:rFonts w:ascii="Times New Roman" w:hAnsi="Times New Roman"/>
          <w:sz w:val="28"/>
          <w:szCs w:val="28"/>
        </w:rPr>
      </w:pPr>
    </w:p>
    <w:p w:rsidR="003045F8" w:rsidRPr="004D76C5" w:rsidRDefault="003045F8" w:rsidP="005106A6">
      <w:pPr>
        <w:ind w:right="-1"/>
        <w:jc w:val="center"/>
        <w:rPr>
          <w:rFonts w:ascii="Times New Roman" w:hAnsi="Times New Roman"/>
          <w:sz w:val="28"/>
          <w:szCs w:val="28"/>
        </w:rPr>
      </w:pPr>
      <w:r w:rsidRPr="004D76C5">
        <w:rPr>
          <w:rFonts w:ascii="Times New Roman" w:hAnsi="Times New Roman"/>
          <w:sz w:val="28"/>
          <w:szCs w:val="28"/>
        </w:rPr>
        <w:t xml:space="preserve">Об утверждении бюджетного прогноза </w:t>
      </w:r>
      <w:r w:rsidR="005106A6" w:rsidRPr="004D76C5">
        <w:rPr>
          <w:rFonts w:ascii="Times New Roman" w:hAnsi="Times New Roman"/>
          <w:sz w:val="28"/>
          <w:szCs w:val="28"/>
        </w:rPr>
        <w:t>Кадошкинск</w:t>
      </w:r>
      <w:r w:rsidRPr="004D76C5">
        <w:rPr>
          <w:rFonts w:ascii="Times New Roman" w:hAnsi="Times New Roman"/>
          <w:sz w:val="28"/>
          <w:szCs w:val="28"/>
        </w:rPr>
        <w:t>ого</w:t>
      </w:r>
      <w:r w:rsidR="00CA03B8" w:rsidRPr="004D76C5">
        <w:rPr>
          <w:rFonts w:ascii="Times New Roman" w:hAnsi="Times New Roman"/>
          <w:sz w:val="28"/>
          <w:szCs w:val="28"/>
        </w:rPr>
        <w:t xml:space="preserve"> </w:t>
      </w:r>
      <w:r w:rsidRPr="004D76C5">
        <w:rPr>
          <w:rFonts w:ascii="Times New Roman" w:hAnsi="Times New Roman"/>
          <w:sz w:val="28"/>
          <w:szCs w:val="28"/>
        </w:rPr>
        <w:t>муниципального района  Республики Мордовия на</w:t>
      </w:r>
      <w:r w:rsidR="00CA03B8" w:rsidRPr="004D76C5">
        <w:rPr>
          <w:rFonts w:ascii="Times New Roman" w:hAnsi="Times New Roman"/>
          <w:sz w:val="28"/>
          <w:szCs w:val="28"/>
        </w:rPr>
        <w:t xml:space="preserve"> </w:t>
      </w:r>
      <w:r w:rsidRPr="004D76C5">
        <w:rPr>
          <w:rFonts w:ascii="Times New Roman" w:hAnsi="Times New Roman"/>
          <w:sz w:val="28"/>
          <w:szCs w:val="28"/>
        </w:rPr>
        <w:t>период до 2022 года</w:t>
      </w:r>
    </w:p>
    <w:p w:rsidR="003045F8" w:rsidRPr="004D76C5" w:rsidRDefault="003045F8" w:rsidP="001C6794">
      <w:pPr>
        <w:ind w:right="849"/>
        <w:jc w:val="both"/>
        <w:rPr>
          <w:rFonts w:ascii="Times New Roman" w:hAnsi="Times New Roman"/>
          <w:sz w:val="28"/>
          <w:szCs w:val="28"/>
        </w:rPr>
      </w:pPr>
    </w:p>
    <w:p w:rsidR="003045F8" w:rsidRPr="004D76C5" w:rsidRDefault="003045F8" w:rsidP="001C6794">
      <w:pPr>
        <w:ind w:right="849"/>
        <w:jc w:val="both"/>
        <w:rPr>
          <w:rFonts w:ascii="Times New Roman" w:hAnsi="Times New Roman"/>
          <w:sz w:val="28"/>
          <w:szCs w:val="28"/>
        </w:rPr>
      </w:pPr>
    </w:p>
    <w:p w:rsidR="00806BD4" w:rsidRPr="004D76C5" w:rsidRDefault="003045F8" w:rsidP="004D76C5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4D76C5">
        <w:rPr>
          <w:rFonts w:ascii="Times New Roman" w:hAnsi="Times New Roman"/>
          <w:sz w:val="28"/>
          <w:szCs w:val="28"/>
        </w:rPr>
        <w:t xml:space="preserve"> В соответствии со статьей 170.1 Бюджетного кодекса Российской Федерации, статьей 4 Федерального закона от 28 июня </w:t>
      </w:r>
      <w:smartTag w:uri="urn:schemas-microsoft-com:office:smarttags" w:element="metricconverter">
        <w:smartTagPr>
          <w:attr w:name="ProductID" w:val="2014 г"/>
        </w:smartTagPr>
        <w:r w:rsidRPr="004D76C5">
          <w:rPr>
            <w:rFonts w:ascii="Times New Roman" w:hAnsi="Times New Roman"/>
            <w:sz w:val="28"/>
            <w:szCs w:val="28"/>
          </w:rPr>
          <w:t>2014 г</w:t>
        </w:r>
      </w:smartTag>
      <w:r w:rsidRPr="004D76C5">
        <w:rPr>
          <w:rFonts w:ascii="Times New Roman" w:hAnsi="Times New Roman"/>
          <w:sz w:val="28"/>
          <w:szCs w:val="28"/>
        </w:rPr>
        <w:t xml:space="preserve">. № 172-ФЗ «О стратегическом планировании в Российской Федерации»  и Порядком разработки и утверждения бюджетного прогноза </w:t>
      </w:r>
      <w:r w:rsidR="005106A6" w:rsidRPr="004D76C5">
        <w:rPr>
          <w:rFonts w:ascii="Times New Roman" w:hAnsi="Times New Roman"/>
          <w:sz w:val="28"/>
          <w:szCs w:val="28"/>
        </w:rPr>
        <w:t>Кадошкинск</w:t>
      </w:r>
      <w:r w:rsidRPr="004D76C5">
        <w:rPr>
          <w:rFonts w:ascii="Times New Roman" w:hAnsi="Times New Roman"/>
          <w:sz w:val="28"/>
          <w:szCs w:val="28"/>
        </w:rPr>
        <w:t xml:space="preserve">ого муниципального района Республики Мордовия на долгосрочный период, утвержденным постановлением администрации </w:t>
      </w:r>
      <w:r w:rsidR="005106A6" w:rsidRPr="004D76C5">
        <w:rPr>
          <w:rFonts w:ascii="Times New Roman" w:hAnsi="Times New Roman"/>
          <w:sz w:val="28"/>
          <w:szCs w:val="28"/>
        </w:rPr>
        <w:t>Кадошкинск</w:t>
      </w:r>
      <w:r w:rsidRPr="004D76C5">
        <w:rPr>
          <w:rFonts w:ascii="Times New Roman" w:hAnsi="Times New Roman"/>
          <w:sz w:val="28"/>
          <w:szCs w:val="28"/>
        </w:rPr>
        <w:t xml:space="preserve">ого муниципального района  </w:t>
      </w:r>
      <w:r w:rsidR="005106A6" w:rsidRPr="004D76C5">
        <w:rPr>
          <w:rFonts w:ascii="Times New Roman" w:hAnsi="Times New Roman"/>
          <w:sz w:val="28"/>
          <w:szCs w:val="28"/>
        </w:rPr>
        <w:t>от 30 августа</w:t>
      </w:r>
      <w:r w:rsidRPr="004D76C5">
        <w:rPr>
          <w:rFonts w:ascii="Times New Roman" w:hAnsi="Times New Roman"/>
          <w:sz w:val="28"/>
          <w:szCs w:val="28"/>
        </w:rPr>
        <w:t xml:space="preserve"> 201</w:t>
      </w:r>
      <w:r w:rsidR="005106A6" w:rsidRPr="004D76C5">
        <w:rPr>
          <w:rFonts w:ascii="Times New Roman" w:hAnsi="Times New Roman"/>
          <w:sz w:val="28"/>
          <w:szCs w:val="28"/>
        </w:rPr>
        <w:t>6</w:t>
      </w:r>
      <w:r w:rsidRPr="004D76C5">
        <w:rPr>
          <w:rFonts w:ascii="Times New Roman" w:hAnsi="Times New Roman"/>
          <w:sz w:val="28"/>
          <w:szCs w:val="28"/>
        </w:rPr>
        <w:t xml:space="preserve"> г.    №</w:t>
      </w:r>
      <w:r w:rsidR="005106A6" w:rsidRPr="004D76C5">
        <w:rPr>
          <w:rFonts w:ascii="Times New Roman" w:hAnsi="Times New Roman"/>
          <w:sz w:val="28"/>
          <w:szCs w:val="28"/>
        </w:rPr>
        <w:t xml:space="preserve"> 369 - П</w:t>
      </w:r>
      <w:r w:rsidRPr="004D76C5">
        <w:rPr>
          <w:rFonts w:ascii="Times New Roman" w:hAnsi="Times New Roman"/>
          <w:sz w:val="28"/>
          <w:szCs w:val="28"/>
        </w:rPr>
        <w:t xml:space="preserve">, </w:t>
      </w:r>
      <w:r w:rsidR="00806BD4" w:rsidRPr="004D76C5">
        <w:rPr>
          <w:rFonts w:ascii="Times New Roman" w:hAnsi="Times New Roman"/>
          <w:sz w:val="28"/>
          <w:szCs w:val="28"/>
        </w:rPr>
        <w:t xml:space="preserve">Совет депутатов Кадошкинского муниципального района </w:t>
      </w:r>
    </w:p>
    <w:p w:rsidR="00806BD4" w:rsidRPr="004D76C5" w:rsidRDefault="00806BD4" w:rsidP="00806BD4">
      <w:pPr>
        <w:ind w:firstLine="540"/>
        <w:jc w:val="both"/>
        <w:rPr>
          <w:rFonts w:ascii="Times New Roman" w:hAnsi="Times New Roman"/>
          <w:sz w:val="28"/>
          <w:szCs w:val="28"/>
        </w:rPr>
      </w:pPr>
    </w:p>
    <w:p w:rsidR="00806BD4" w:rsidRPr="004D76C5" w:rsidRDefault="00806BD4" w:rsidP="00806BD4">
      <w:pPr>
        <w:ind w:firstLine="540"/>
        <w:jc w:val="center"/>
        <w:rPr>
          <w:rFonts w:ascii="Times New Roman" w:hAnsi="Times New Roman"/>
          <w:sz w:val="28"/>
          <w:szCs w:val="28"/>
        </w:rPr>
      </w:pPr>
      <w:r w:rsidRPr="004D76C5">
        <w:rPr>
          <w:rFonts w:ascii="Times New Roman" w:hAnsi="Times New Roman"/>
          <w:sz w:val="28"/>
          <w:szCs w:val="28"/>
        </w:rPr>
        <w:t>Р</w:t>
      </w:r>
      <w:r w:rsidR="004D76C5">
        <w:rPr>
          <w:rFonts w:ascii="Times New Roman" w:hAnsi="Times New Roman"/>
          <w:sz w:val="28"/>
          <w:szCs w:val="28"/>
        </w:rPr>
        <w:t xml:space="preserve"> </w:t>
      </w:r>
      <w:r w:rsidRPr="004D76C5">
        <w:rPr>
          <w:rFonts w:ascii="Times New Roman" w:hAnsi="Times New Roman"/>
          <w:sz w:val="28"/>
          <w:szCs w:val="28"/>
        </w:rPr>
        <w:t>Е</w:t>
      </w:r>
      <w:r w:rsidR="004D76C5">
        <w:rPr>
          <w:rFonts w:ascii="Times New Roman" w:hAnsi="Times New Roman"/>
          <w:sz w:val="28"/>
          <w:szCs w:val="28"/>
        </w:rPr>
        <w:t xml:space="preserve"> </w:t>
      </w:r>
      <w:r w:rsidRPr="004D76C5">
        <w:rPr>
          <w:rFonts w:ascii="Times New Roman" w:hAnsi="Times New Roman"/>
          <w:sz w:val="28"/>
          <w:szCs w:val="28"/>
        </w:rPr>
        <w:t>Ш</w:t>
      </w:r>
      <w:r w:rsidR="004D76C5">
        <w:rPr>
          <w:rFonts w:ascii="Times New Roman" w:hAnsi="Times New Roman"/>
          <w:sz w:val="28"/>
          <w:szCs w:val="28"/>
        </w:rPr>
        <w:t xml:space="preserve"> </w:t>
      </w:r>
      <w:r w:rsidRPr="004D76C5">
        <w:rPr>
          <w:rFonts w:ascii="Times New Roman" w:hAnsi="Times New Roman"/>
          <w:sz w:val="28"/>
          <w:szCs w:val="28"/>
        </w:rPr>
        <w:t>И</w:t>
      </w:r>
      <w:r w:rsidR="004D76C5">
        <w:rPr>
          <w:rFonts w:ascii="Times New Roman" w:hAnsi="Times New Roman"/>
          <w:sz w:val="28"/>
          <w:szCs w:val="28"/>
        </w:rPr>
        <w:t xml:space="preserve"> </w:t>
      </w:r>
      <w:r w:rsidRPr="004D76C5">
        <w:rPr>
          <w:rFonts w:ascii="Times New Roman" w:hAnsi="Times New Roman"/>
          <w:sz w:val="28"/>
          <w:szCs w:val="28"/>
        </w:rPr>
        <w:t>Л:</w:t>
      </w:r>
    </w:p>
    <w:p w:rsidR="003045F8" w:rsidRPr="004D76C5" w:rsidRDefault="003045F8" w:rsidP="00806BD4">
      <w:pPr>
        <w:jc w:val="both"/>
        <w:rPr>
          <w:rFonts w:ascii="Times New Roman" w:hAnsi="Times New Roman"/>
          <w:sz w:val="28"/>
          <w:szCs w:val="28"/>
        </w:rPr>
      </w:pPr>
    </w:p>
    <w:p w:rsidR="003045F8" w:rsidRPr="004D76C5" w:rsidRDefault="003045F8" w:rsidP="004D76C5">
      <w:pPr>
        <w:tabs>
          <w:tab w:val="left" w:pos="9497"/>
        </w:tabs>
        <w:ind w:right="-1" w:firstLine="709"/>
        <w:jc w:val="both"/>
        <w:rPr>
          <w:rFonts w:ascii="Times New Roman" w:hAnsi="Times New Roman"/>
          <w:sz w:val="28"/>
          <w:szCs w:val="28"/>
        </w:rPr>
      </w:pPr>
      <w:r w:rsidRPr="004D76C5">
        <w:rPr>
          <w:rFonts w:ascii="Times New Roman" w:hAnsi="Times New Roman"/>
          <w:sz w:val="28"/>
          <w:szCs w:val="28"/>
        </w:rPr>
        <w:t xml:space="preserve">1. Утвердить Бюджетный прогноз </w:t>
      </w:r>
      <w:r w:rsidR="005106A6" w:rsidRPr="004D76C5">
        <w:rPr>
          <w:rFonts w:ascii="Times New Roman" w:hAnsi="Times New Roman"/>
          <w:sz w:val="28"/>
          <w:szCs w:val="28"/>
        </w:rPr>
        <w:t>Кадошкинск</w:t>
      </w:r>
      <w:r w:rsidRPr="004D76C5">
        <w:rPr>
          <w:rFonts w:ascii="Times New Roman" w:hAnsi="Times New Roman"/>
          <w:sz w:val="28"/>
          <w:szCs w:val="28"/>
        </w:rPr>
        <w:t xml:space="preserve">ого муниципального района Республики Мордовия на период до 2022 года. </w:t>
      </w:r>
    </w:p>
    <w:p w:rsidR="003045F8" w:rsidRPr="004D76C5" w:rsidRDefault="004D76C5" w:rsidP="004D76C5">
      <w:pPr>
        <w:tabs>
          <w:tab w:val="left" w:pos="9497"/>
        </w:tabs>
        <w:ind w:right="-1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</w:t>
      </w:r>
      <w:r w:rsidR="003045F8" w:rsidRPr="004D76C5">
        <w:rPr>
          <w:rFonts w:ascii="Times New Roman" w:hAnsi="Times New Roman"/>
          <w:sz w:val="28"/>
          <w:szCs w:val="28"/>
        </w:rPr>
        <w:t xml:space="preserve">. Настоящее </w:t>
      </w:r>
      <w:r w:rsidR="00806BD4" w:rsidRPr="004D76C5">
        <w:rPr>
          <w:rFonts w:ascii="Times New Roman" w:hAnsi="Times New Roman"/>
          <w:sz w:val="28"/>
          <w:szCs w:val="28"/>
        </w:rPr>
        <w:t>решение</w:t>
      </w:r>
      <w:r w:rsidR="003045F8" w:rsidRPr="004D76C5">
        <w:rPr>
          <w:rFonts w:ascii="Times New Roman" w:hAnsi="Times New Roman"/>
          <w:sz w:val="28"/>
          <w:szCs w:val="28"/>
        </w:rPr>
        <w:t xml:space="preserve"> вступает в силу со дня его  официального опубликования.</w:t>
      </w:r>
    </w:p>
    <w:p w:rsidR="003045F8" w:rsidRPr="004D76C5" w:rsidRDefault="003045F8" w:rsidP="004D76C5">
      <w:pPr>
        <w:ind w:firstLine="709"/>
        <w:jc w:val="both"/>
        <w:rPr>
          <w:rFonts w:ascii="Times New Roman" w:hAnsi="Times New Roman"/>
          <w:sz w:val="28"/>
          <w:szCs w:val="28"/>
        </w:rPr>
      </w:pPr>
    </w:p>
    <w:p w:rsidR="00806BD4" w:rsidRPr="004D76C5" w:rsidRDefault="00806BD4" w:rsidP="00806BD4">
      <w:pPr>
        <w:pStyle w:val="ConsNonformat"/>
        <w:ind w:right="0"/>
        <w:jc w:val="both"/>
        <w:rPr>
          <w:rFonts w:ascii="Times New Roman" w:hAnsi="Times New Roman" w:cs="Times New Roman"/>
          <w:sz w:val="28"/>
          <w:szCs w:val="28"/>
        </w:rPr>
      </w:pPr>
      <w:r w:rsidRPr="004D76C5">
        <w:rPr>
          <w:rFonts w:ascii="Times New Roman" w:hAnsi="Times New Roman" w:cs="Times New Roman"/>
          <w:sz w:val="28"/>
          <w:szCs w:val="28"/>
        </w:rPr>
        <w:t>Глава Кадошкинского                        Председатель Совета депутатов</w:t>
      </w:r>
    </w:p>
    <w:p w:rsidR="00806BD4" w:rsidRPr="004D76C5" w:rsidRDefault="00806BD4" w:rsidP="00806BD4">
      <w:pPr>
        <w:pStyle w:val="ConsNonformat"/>
        <w:ind w:right="0"/>
        <w:rPr>
          <w:rFonts w:ascii="Times New Roman" w:hAnsi="Times New Roman" w:cs="Times New Roman"/>
          <w:sz w:val="28"/>
          <w:szCs w:val="28"/>
        </w:rPr>
      </w:pPr>
      <w:r w:rsidRPr="004D76C5">
        <w:rPr>
          <w:rFonts w:ascii="Times New Roman" w:hAnsi="Times New Roman" w:cs="Times New Roman"/>
          <w:sz w:val="28"/>
          <w:szCs w:val="28"/>
        </w:rPr>
        <w:t>муниципального района                        Кадошкинского муниципального района</w:t>
      </w:r>
    </w:p>
    <w:p w:rsidR="00806BD4" w:rsidRPr="004D76C5" w:rsidRDefault="00806BD4" w:rsidP="00806BD4">
      <w:pPr>
        <w:pStyle w:val="ConsNonformat"/>
        <w:ind w:right="0"/>
        <w:rPr>
          <w:rFonts w:ascii="Times New Roman" w:hAnsi="Times New Roman" w:cs="Times New Roman"/>
          <w:sz w:val="28"/>
          <w:szCs w:val="28"/>
        </w:rPr>
      </w:pPr>
      <w:r w:rsidRPr="004D76C5">
        <w:rPr>
          <w:rFonts w:ascii="Times New Roman" w:hAnsi="Times New Roman" w:cs="Times New Roman"/>
          <w:sz w:val="28"/>
          <w:szCs w:val="28"/>
        </w:rPr>
        <w:t xml:space="preserve">                                 А.В.Чаткин                                                      В.Н.Кудряшкин</w:t>
      </w:r>
    </w:p>
    <w:p w:rsidR="00094C3C" w:rsidRPr="004D76C5" w:rsidRDefault="00094C3C" w:rsidP="004F0D73">
      <w:pPr>
        <w:jc w:val="both"/>
        <w:rPr>
          <w:rFonts w:ascii="Times New Roman" w:hAnsi="Times New Roman"/>
          <w:b/>
          <w:sz w:val="28"/>
          <w:szCs w:val="28"/>
        </w:rPr>
      </w:pPr>
    </w:p>
    <w:p w:rsidR="00094C3C" w:rsidRPr="004D76C5" w:rsidRDefault="00094C3C" w:rsidP="004F0D73">
      <w:pPr>
        <w:jc w:val="both"/>
        <w:rPr>
          <w:rFonts w:ascii="Times New Roman" w:hAnsi="Times New Roman"/>
          <w:b/>
          <w:sz w:val="28"/>
          <w:szCs w:val="28"/>
        </w:rPr>
      </w:pPr>
    </w:p>
    <w:p w:rsidR="00094C3C" w:rsidRPr="004D76C5" w:rsidRDefault="00094C3C" w:rsidP="004F0D73">
      <w:pPr>
        <w:jc w:val="both"/>
        <w:rPr>
          <w:rFonts w:ascii="Times New Roman" w:hAnsi="Times New Roman"/>
          <w:b/>
          <w:sz w:val="28"/>
          <w:szCs w:val="28"/>
        </w:rPr>
      </w:pPr>
    </w:p>
    <w:p w:rsidR="004C64A6" w:rsidRPr="004D76C5" w:rsidRDefault="00094C3C" w:rsidP="004F0D73">
      <w:pPr>
        <w:jc w:val="both"/>
        <w:rPr>
          <w:rFonts w:ascii="Times New Roman" w:hAnsi="Times New Roman"/>
          <w:b/>
          <w:sz w:val="28"/>
          <w:szCs w:val="28"/>
        </w:rPr>
      </w:pPr>
      <w:r w:rsidRPr="004D76C5">
        <w:rPr>
          <w:rFonts w:ascii="Times New Roman" w:hAnsi="Times New Roman"/>
          <w:b/>
          <w:sz w:val="28"/>
          <w:szCs w:val="28"/>
        </w:rPr>
        <w:t xml:space="preserve">                                                          </w:t>
      </w:r>
    </w:p>
    <w:p w:rsidR="004C64A6" w:rsidRDefault="004C64A6" w:rsidP="004F0D73">
      <w:pPr>
        <w:jc w:val="both"/>
        <w:rPr>
          <w:rFonts w:ascii="Times New Roman" w:hAnsi="Times New Roman"/>
          <w:b/>
          <w:sz w:val="28"/>
          <w:szCs w:val="28"/>
        </w:rPr>
      </w:pPr>
    </w:p>
    <w:p w:rsidR="00806BD4" w:rsidRDefault="00806BD4" w:rsidP="004C64A6">
      <w:pPr>
        <w:jc w:val="center"/>
        <w:rPr>
          <w:rFonts w:ascii="Times New Roman" w:hAnsi="Times New Roman"/>
          <w:b/>
        </w:rPr>
      </w:pPr>
    </w:p>
    <w:p w:rsidR="00806BD4" w:rsidRDefault="00806BD4" w:rsidP="004C64A6">
      <w:pPr>
        <w:jc w:val="center"/>
        <w:rPr>
          <w:rFonts w:ascii="Times New Roman" w:hAnsi="Times New Roman"/>
          <w:b/>
        </w:rPr>
      </w:pPr>
    </w:p>
    <w:p w:rsidR="00806BD4" w:rsidRDefault="00806BD4" w:rsidP="004C64A6">
      <w:pPr>
        <w:jc w:val="center"/>
        <w:rPr>
          <w:rFonts w:ascii="Times New Roman" w:hAnsi="Times New Roman"/>
          <w:b/>
        </w:rPr>
      </w:pPr>
    </w:p>
    <w:p w:rsidR="00806BD4" w:rsidRDefault="00806BD4" w:rsidP="004C64A6">
      <w:pPr>
        <w:jc w:val="center"/>
        <w:rPr>
          <w:rFonts w:ascii="Times New Roman" w:hAnsi="Times New Roman"/>
          <w:b/>
        </w:rPr>
      </w:pPr>
    </w:p>
    <w:p w:rsidR="004D76C5" w:rsidRDefault="004D76C5" w:rsidP="004C64A6">
      <w:pPr>
        <w:jc w:val="center"/>
        <w:rPr>
          <w:rFonts w:ascii="Times New Roman" w:hAnsi="Times New Roman"/>
          <w:b/>
        </w:rPr>
      </w:pPr>
    </w:p>
    <w:p w:rsidR="004D76C5" w:rsidRDefault="004D76C5" w:rsidP="004C64A6">
      <w:pPr>
        <w:jc w:val="center"/>
        <w:rPr>
          <w:rFonts w:ascii="Times New Roman" w:hAnsi="Times New Roman"/>
          <w:b/>
        </w:rPr>
      </w:pPr>
    </w:p>
    <w:p w:rsidR="004D76C5" w:rsidRDefault="004D76C5" w:rsidP="004C64A6">
      <w:pPr>
        <w:jc w:val="center"/>
        <w:rPr>
          <w:rFonts w:ascii="Times New Roman" w:hAnsi="Times New Roman"/>
          <w:b/>
        </w:rPr>
      </w:pPr>
    </w:p>
    <w:p w:rsidR="003045F8" w:rsidRPr="001860A0" w:rsidRDefault="004C64A6" w:rsidP="00ED015E">
      <w:pPr>
        <w:ind w:left="4678"/>
        <w:jc w:val="center"/>
        <w:rPr>
          <w:rFonts w:ascii="Times New Roman" w:hAnsi="Times New Roman"/>
        </w:rPr>
      </w:pPr>
      <w:r w:rsidRPr="001860A0">
        <w:rPr>
          <w:rFonts w:ascii="Times New Roman" w:hAnsi="Times New Roman"/>
          <w:b/>
        </w:rPr>
        <w:lastRenderedPageBreak/>
        <w:t xml:space="preserve">     </w:t>
      </w:r>
      <w:r w:rsidR="00ED015E">
        <w:rPr>
          <w:rFonts w:ascii="Times New Roman" w:hAnsi="Times New Roman"/>
        </w:rPr>
        <w:t>Приложение к</w:t>
      </w:r>
    </w:p>
    <w:p w:rsidR="003045F8" w:rsidRPr="001860A0" w:rsidRDefault="00ED015E" w:rsidP="00ED015E">
      <w:pPr>
        <w:ind w:left="5103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р</w:t>
      </w:r>
      <w:r w:rsidR="00806BD4">
        <w:rPr>
          <w:rFonts w:ascii="Times New Roman" w:hAnsi="Times New Roman"/>
        </w:rPr>
        <w:t>ешени</w:t>
      </w:r>
      <w:r>
        <w:rPr>
          <w:rFonts w:ascii="Times New Roman" w:hAnsi="Times New Roman"/>
        </w:rPr>
        <w:t>ю С</w:t>
      </w:r>
      <w:r w:rsidR="00806BD4">
        <w:rPr>
          <w:rFonts w:ascii="Times New Roman" w:hAnsi="Times New Roman"/>
        </w:rPr>
        <w:t>овета депутатов</w:t>
      </w:r>
    </w:p>
    <w:p w:rsidR="003045F8" w:rsidRPr="001860A0" w:rsidRDefault="005106A6" w:rsidP="00ED015E">
      <w:pPr>
        <w:ind w:left="5103"/>
        <w:jc w:val="center"/>
        <w:rPr>
          <w:rFonts w:ascii="Times New Roman" w:hAnsi="Times New Roman"/>
        </w:rPr>
      </w:pPr>
      <w:r w:rsidRPr="001860A0">
        <w:rPr>
          <w:rFonts w:ascii="Times New Roman" w:hAnsi="Times New Roman"/>
        </w:rPr>
        <w:t>Кадошкинск</w:t>
      </w:r>
      <w:r w:rsidR="003045F8" w:rsidRPr="001860A0">
        <w:rPr>
          <w:rFonts w:ascii="Times New Roman" w:hAnsi="Times New Roman"/>
        </w:rPr>
        <w:t xml:space="preserve">ого муниципального </w:t>
      </w:r>
      <w:r w:rsidR="001860A0">
        <w:rPr>
          <w:rFonts w:ascii="Times New Roman" w:hAnsi="Times New Roman"/>
        </w:rPr>
        <w:t>района</w:t>
      </w:r>
    </w:p>
    <w:p w:rsidR="003045F8" w:rsidRPr="001860A0" w:rsidRDefault="001860A0" w:rsidP="00ED015E">
      <w:pPr>
        <w:ind w:left="5103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о</w:t>
      </w:r>
      <w:r w:rsidR="003045F8" w:rsidRPr="001860A0">
        <w:rPr>
          <w:rFonts w:ascii="Times New Roman" w:hAnsi="Times New Roman"/>
        </w:rPr>
        <w:t>т</w:t>
      </w:r>
      <w:r>
        <w:rPr>
          <w:rFonts w:ascii="Times New Roman" w:hAnsi="Times New Roman"/>
        </w:rPr>
        <w:t xml:space="preserve"> </w:t>
      </w:r>
      <w:r w:rsidR="00ED015E">
        <w:rPr>
          <w:rFonts w:ascii="Times New Roman" w:hAnsi="Times New Roman"/>
        </w:rPr>
        <w:t>31 января</w:t>
      </w:r>
      <w:r w:rsidR="003045F8" w:rsidRPr="001860A0">
        <w:rPr>
          <w:rFonts w:ascii="Times New Roman" w:hAnsi="Times New Roman"/>
        </w:rPr>
        <w:t xml:space="preserve">  201</w:t>
      </w:r>
      <w:r w:rsidR="00806BD4">
        <w:rPr>
          <w:rFonts w:ascii="Times New Roman" w:hAnsi="Times New Roman"/>
        </w:rPr>
        <w:t>8</w:t>
      </w:r>
      <w:r w:rsidR="003045F8" w:rsidRPr="001860A0">
        <w:rPr>
          <w:rFonts w:ascii="Times New Roman" w:hAnsi="Times New Roman"/>
        </w:rPr>
        <w:t xml:space="preserve"> г.  №</w:t>
      </w:r>
      <w:r w:rsidR="00094C3C" w:rsidRPr="001860A0">
        <w:rPr>
          <w:rFonts w:ascii="Times New Roman" w:hAnsi="Times New Roman"/>
        </w:rPr>
        <w:t xml:space="preserve"> </w:t>
      </w:r>
      <w:bookmarkStart w:id="0" w:name="_GoBack"/>
      <w:bookmarkEnd w:id="0"/>
      <w:r w:rsidR="00ED015E">
        <w:rPr>
          <w:rFonts w:ascii="Times New Roman" w:hAnsi="Times New Roman"/>
        </w:rPr>
        <w:t>106</w:t>
      </w:r>
    </w:p>
    <w:p w:rsidR="003045F8" w:rsidRPr="001860A0" w:rsidRDefault="003045F8" w:rsidP="004F0D73">
      <w:pPr>
        <w:jc w:val="both"/>
        <w:rPr>
          <w:rFonts w:ascii="Times New Roman" w:hAnsi="Times New Roman"/>
        </w:rPr>
      </w:pPr>
    </w:p>
    <w:p w:rsidR="003045F8" w:rsidRPr="005106A6" w:rsidRDefault="003045F8" w:rsidP="004F0D73">
      <w:pPr>
        <w:jc w:val="both"/>
        <w:rPr>
          <w:rFonts w:ascii="Times New Roman" w:hAnsi="Times New Roman"/>
        </w:rPr>
      </w:pPr>
    </w:p>
    <w:p w:rsidR="003045F8" w:rsidRPr="004D76C5" w:rsidRDefault="003045F8" w:rsidP="00881C61">
      <w:pPr>
        <w:jc w:val="center"/>
        <w:rPr>
          <w:rFonts w:ascii="Times New Roman" w:hAnsi="Times New Roman"/>
          <w:b/>
          <w:sz w:val="28"/>
          <w:szCs w:val="28"/>
        </w:rPr>
      </w:pPr>
      <w:r w:rsidRPr="004D76C5">
        <w:rPr>
          <w:rFonts w:ascii="Times New Roman" w:hAnsi="Times New Roman"/>
          <w:b/>
          <w:sz w:val="28"/>
          <w:szCs w:val="28"/>
        </w:rPr>
        <w:t>Бюджетный</w:t>
      </w:r>
      <w:r w:rsidR="004D76C5">
        <w:rPr>
          <w:rFonts w:ascii="Times New Roman" w:hAnsi="Times New Roman"/>
          <w:b/>
          <w:sz w:val="28"/>
          <w:szCs w:val="28"/>
        </w:rPr>
        <w:t xml:space="preserve"> прогноз</w:t>
      </w:r>
    </w:p>
    <w:p w:rsidR="003045F8" w:rsidRPr="004D76C5" w:rsidRDefault="005106A6" w:rsidP="00881C61">
      <w:pPr>
        <w:jc w:val="center"/>
        <w:rPr>
          <w:rFonts w:ascii="Times New Roman" w:hAnsi="Times New Roman"/>
          <w:b/>
          <w:sz w:val="28"/>
          <w:szCs w:val="28"/>
        </w:rPr>
      </w:pPr>
      <w:r w:rsidRPr="004D76C5">
        <w:rPr>
          <w:rFonts w:ascii="Times New Roman" w:hAnsi="Times New Roman"/>
          <w:b/>
          <w:sz w:val="28"/>
          <w:szCs w:val="28"/>
        </w:rPr>
        <w:t>Кадошкинск</w:t>
      </w:r>
      <w:r w:rsidR="003045F8" w:rsidRPr="004D76C5">
        <w:rPr>
          <w:rFonts w:ascii="Times New Roman" w:hAnsi="Times New Roman"/>
          <w:b/>
          <w:sz w:val="28"/>
          <w:szCs w:val="28"/>
        </w:rPr>
        <w:t>ого муниципального района  Республики Мордовия на период до 2022 года</w:t>
      </w:r>
    </w:p>
    <w:p w:rsidR="003045F8" w:rsidRPr="004D76C5" w:rsidRDefault="003045F8" w:rsidP="00440874">
      <w:pPr>
        <w:ind w:firstLine="720"/>
        <w:jc w:val="center"/>
        <w:rPr>
          <w:rFonts w:ascii="Times New Roman" w:hAnsi="Times New Roman"/>
          <w:b/>
          <w:iCs/>
          <w:sz w:val="28"/>
          <w:szCs w:val="28"/>
        </w:rPr>
      </w:pPr>
    </w:p>
    <w:p w:rsidR="003045F8" w:rsidRPr="004D76C5" w:rsidRDefault="003045F8" w:rsidP="0050201C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4D76C5">
        <w:rPr>
          <w:rFonts w:ascii="Times New Roman" w:hAnsi="Times New Roman"/>
          <w:sz w:val="28"/>
          <w:szCs w:val="28"/>
        </w:rPr>
        <w:t xml:space="preserve">Бюджетный прогноз </w:t>
      </w:r>
      <w:r w:rsidR="005106A6" w:rsidRPr="004D76C5">
        <w:rPr>
          <w:rFonts w:ascii="Times New Roman" w:hAnsi="Times New Roman"/>
          <w:sz w:val="28"/>
          <w:szCs w:val="28"/>
        </w:rPr>
        <w:t>Кадошкинск</w:t>
      </w:r>
      <w:r w:rsidRPr="004D76C5">
        <w:rPr>
          <w:rFonts w:ascii="Times New Roman" w:hAnsi="Times New Roman"/>
          <w:sz w:val="28"/>
          <w:szCs w:val="28"/>
        </w:rPr>
        <w:t xml:space="preserve">ого муниципального района  Республики Мордовия на период до 2022 года (далее – Бюджетный прогноз) разработан на базе основных параметров прогноза социально-экономического развития </w:t>
      </w:r>
      <w:r w:rsidR="005106A6" w:rsidRPr="004D76C5">
        <w:rPr>
          <w:rFonts w:ascii="Times New Roman" w:hAnsi="Times New Roman"/>
          <w:sz w:val="28"/>
          <w:szCs w:val="28"/>
        </w:rPr>
        <w:t>Кадошкинск</w:t>
      </w:r>
      <w:r w:rsidRPr="004D76C5">
        <w:rPr>
          <w:rFonts w:ascii="Times New Roman" w:hAnsi="Times New Roman"/>
          <w:sz w:val="28"/>
          <w:szCs w:val="28"/>
        </w:rPr>
        <w:t xml:space="preserve">ого муниципального района  Республики Мордовия на период до 2022 года, подготовленных Управлением экономического анализа и прогнозирования администрации </w:t>
      </w:r>
      <w:r w:rsidR="005106A6" w:rsidRPr="004D76C5">
        <w:rPr>
          <w:rFonts w:ascii="Times New Roman" w:hAnsi="Times New Roman"/>
          <w:sz w:val="28"/>
          <w:szCs w:val="28"/>
        </w:rPr>
        <w:t>Кадошкинск</w:t>
      </w:r>
      <w:r w:rsidRPr="004D76C5">
        <w:rPr>
          <w:rFonts w:ascii="Times New Roman" w:hAnsi="Times New Roman"/>
          <w:sz w:val="28"/>
          <w:szCs w:val="28"/>
        </w:rPr>
        <w:t xml:space="preserve">ого муниципального района, с учетом основных направлений бюджетной и налоговой политики </w:t>
      </w:r>
      <w:r w:rsidR="005106A6" w:rsidRPr="004D76C5">
        <w:rPr>
          <w:rFonts w:ascii="Times New Roman" w:hAnsi="Times New Roman"/>
          <w:sz w:val="28"/>
          <w:szCs w:val="28"/>
        </w:rPr>
        <w:t>Кадошкинск</w:t>
      </w:r>
      <w:r w:rsidRPr="004D76C5">
        <w:rPr>
          <w:rFonts w:ascii="Times New Roman" w:hAnsi="Times New Roman"/>
          <w:sz w:val="28"/>
          <w:szCs w:val="28"/>
        </w:rPr>
        <w:t>ого муниципального района. Бюджетный прогноз разработан в соответствии с нормами бюджетного и налогового законодательства, действующего на момент его составления.</w:t>
      </w:r>
    </w:p>
    <w:p w:rsidR="003045F8" w:rsidRPr="004D76C5" w:rsidRDefault="003045F8" w:rsidP="008E50B9">
      <w:pPr>
        <w:jc w:val="center"/>
        <w:rPr>
          <w:rFonts w:ascii="Times New Roman" w:hAnsi="Times New Roman"/>
          <w:b/>
          <w:iCs/>
          <w:sz w:val="28"/>
          <w:szCs w:val="28"/>
        </w:rPr>
      </w:pPr>
    </w:p>
    <w:p w:rsidR="003045F8" w:rsidRPr="004D76C5" w:rsidRDefault="003045F8" w:rsidP="008E50B9">
      <w:pPr>
        <w:jc w:val="center"/>
        <w:rPr>
          <w:rFonts w:ascii="Times New Roman" w:hAnsi="Times New Roman"/>
          <w:b/>
          <w:iCs/>
          <w:sz w:val="28"/>
          <w:szCs w:val="28"/>
        </w:rPr>
      </w:pPr>
      <w:r w:rsidRPr="004D76C5">
        <w:rPr>
          <w:rFonts w:ascii="Times New Roman" w:hAnsi="Times New Roman"/>
          <w:b/>
          <w:iCs/>
          <w:sz w:val="28"/>
          <w:szCs w:val="28"/>
        </w:rPr>
        <w:t xml:space="preserve">1. Основные итоги развития и текущее состояние </w:t>
      </w:r>
    </w:p>
    <w:p w:rsidR="003045F8" w:rsidRPr="004D76C5" w:rsidRDefault="003045F8" w:rsidP="008E50B9">
      <w:pPr>
        <w:jc w:val="center"/>
        <w:rPr>
          <w:rFonts w:ascii="Times New Roman" w:hAnsi="Times New Roman"/>
          <w:b/>
          <w:sz w:val="28"/>
          <w:szCs w:val="28"/>
        </w:rPr>
      </w:pPr>
      <w:r w:rsidRPr="004D76C5">
        <w:rPr>
          <w:rFonts w:ascii="Times New Roman" w:hAnsi="Times New Roman"/>
          <w:b/>
          <w:sz w:val="28"/>
          <w:szCs w:val="28"/>
        </w:rPr>
        <w:t xml:space="preserve">бюджета </w:t>
      </w:r>
      <w:r w:rsidR="005106A6" w:rsidRPr="004D76C5">
        <w:rPr>
          <w:rFonts w:ascii="Times New Roman" w:hAnsi="Times New Roman"/>
          <w:b/>
          <w:sz w:val="28"/>
          <w:szCs w:val="28"/>
        </w:rPr>
        <w:t>Кадошкинск</w:t>
      </w:r>
      <w:r w:rsidRPr="004D76C5">
        <w:rPr>
          <w:rFonts w:ascii="Times New Roman" w:hAnsi="Times New Roman"/>
          <w:b/>
          <w:sz w:val="28"/>
          <w:szCs w:val="28"/>
        </w:rPr>
        <w:t>ого муниципального района</w:t>
      </w:r>
      <w:r w:rsidRPr="004D76C5">
        <w:rPr>
          <w:rFonts w:ascii="Times New Roman" w:hAnsi="Times New Roman"/>
          <w:sz w:val="28"/>
          <w:szCs w:val="28"/>
        </w:rPr>
        <w:t xml:space="preserve">  </w:t>
      </w:r>
      <w:r w:rsidRPr="004D76C5">
        <w:rPr>
          <w:rFonts w:ascii="Times New Roman" w:hAnsi="Times New Roman"/>
          <w:b/>
          <w:sz w:val="28"/>
          <w:szCs w:val="28"/>
        </w:rPr>
        <w:t>Республики Мордовия</w:t>
      </w:r>
    </w:p>
    <w:p w:rsidR="003045F8" w:rsidRPr="004D76C5" w:rsidRDefault="003045F8" w:rsidP="00440874">
      <w:pPr>
        <w:ind w:firstLine="720"/>
        <w:rPr>
          <w:rFonts w:ascii="Times New Roman" w:hAnsi="Times New Roman"/>
          <w:sz w:val="28"/>
          <w:szCs w:val="28"/>
        </w:rPr>
      </w:pPr>
    </w:p>
    <w:p w:rsidR="003045F8" w:rsidRPr="004D76C5" w:rsidRDefault="003045F8" w:rsidP="00926304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4D76C5">
        <w:rPr>
          <w:rFonts w:ascii="Times New Roman" w:hAnsi="Times New Roman"/>
          <w:sz w:val="28"/>
          <w:szCs w:val="28"/>
        </w:rPr>
        <w:t>Реализация бюджетной политики Республики Мордовия в 201</w:t>
      </w:r>
      <w:r w:rsidR="00F91004" w:rsidRPr="004D76C5">
        <w:rPr>
          <w:rFonts w:ascii="Times New Roman" w:hAnsi="Times New Roman"/>
          <w:sz w:val="28"/>
          <w:szCs w:val="28"/>
        </w:rPr>
        <w:t>7</w:t>
      </w:r>
      <w:r w:rsidRPr="004D76C5">
        <w:rPr>
          <w:rFonts w:ascii="Times New Roman" w:hAnsi="Times New Roman"/>
          <w:sz w:val="28"/>
          <w:szCs w:val="28"/>
        </w:rPr>
        <w:t xml:space="preserve"> году осуществлялась в </w:t>
      </w:r>
      <w:r w:rsidRPr="004D76C5">
        <w:rPr>
          <w:rFonts w:ascii="Times New Roman" w:hAnsi="Times New Roman"/>
          <w:sz w:val="28"/>
          <w:szCs w:val="28"/>
          <w:lang w:eastAsia="en-US"/>
        </w:rPr>
        <w:t>качественно новых экономических условиях</w:t>
      </w:r>
      <w:r w:rsidRPr="004D76C5">
        <w:rPr>
          <w:rFonts w:ascii="Times New Roman" w:hAnsi="Times New Roman"/>
          <w:sz w:val="28"/>
          <w:szCs w:val="28"/>
        </w:rPr>
        <w:t xml:space="preserve">, когда целый ряд внешних и внутренних факторов вызвал изменения основных параметров бюджета </w:t>
      </w:r>
      <w:r w:rsidR="005106A6" w:rsidRPr="004D76C5">
        <w:rPr>
          <w:rFonts w:ascii="Times New Roman" w:hAnsi="Times New Roman"/>
          <w:sz w:val="28"/>
          <w:szCs w:val="28"/>
        </w:rPr>
        <w:t>Кадошкинск</w:t>
      </w:r>
      <w:r w:rsidRPr="004D76C5">
        <w:rPr>
          <w:rFonts w:ascii="Times New Roman" w:hAnsi="Times New Roman"/>
          <w:sz w:val="28"/>
          <w:szCs w:val="28"/>
        </w:rPr>
        <w:t>ого муниципального района  (далее –</w:t>
      </w:r>
      <w:r w:rsidR="00094C3C" w:rsidRPr="004D76C5">
        <w:rPr>
          <w:rFonts w:ascii="Times New Roman" w:hAnsi="Times New Roman"/>
          <w:sz w:val="28"/>
          <w:szCs w:val="28"/>
        </w:rPr>
        <w:t xml:space="preserve"> </w:t>
      </w:r>
      <w:r w:rsidRPr="004D76C5">
        <w:rPr>
          <w:rFonts w:ascii="Times New Roman" w:hAnsi="Times New Roman"/>
          <w:sz w:val="28"/>
          <w:szCs w:val="28"/>
        </w:rPr>
        <w:t xml:space="preserve">районный бюджет), не соответствующих тем ожиданиям, которые закладывались при формировании бюджетов на трехлетний период. </w:t>
      </w:r>
    </w:p>
    <w:p w:rsidR="003045F8" w:rsidRPr="004D76C5" w:rsidRDefault="003045F8" w:rsidP="00926304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4D76C5">
        <w:rPr>
          <w:rFonts w:ascii="Times New Roman" w:hAnsi="Times New Roman"/>
          <w:sz w:val="28"/>
          <w:szCs w:val="28"/>
        </w:rPr>
        <w:t>В 201</w:t>
      </w:r>
      <w:r w:rsidR="00F91004" w:rsidRPr="004D76C5">
        <w:rPr>
          <w:rFonts w:ascii="Times New Roman" w:hAnsi="Times New Roman"/>
          <w:sz w:val="28"/>
          <w:szCs w:val="28"/>
        </w:rPr>
        <w:t>7</w:t>
      </w:r>
      <w:r w:rsidRPr="004D76C5">
        <w:rPr>
          <w:rFonts w:ascii="Times New Roman" w:hAnsi="Times New Roman"/>
          <w:sz w:val="28"/>
          <w:szCs w:val="28"/>
        </w:rPr>
        <w:t xml:space="preserve"> году в целях обеспечения сбалансированности и финансовой устойчивости в Республике Мордовия проводилась работа по реализации комплекса мер, направленных на увеличение собственных доходов, повышение качества бюджетного планирования и исполнения районного бюджета </w:t>
      </w:r>
      <w:r w:rsidRPr="004D76C5">
        <w:rPr>
          <w:rFonts w:ascii="Times New Roman" w:hAnsi="Times New Roman"/>
          <w:color w:val="000000"/>
          <w:sz w:val="28"/>
          <w:szCs w:val="28"/>
        </w:rPr>
        <w:t>максимальную концентрацию имеющихся финансовых ресурсов на приоритетных направлениях государственных программ Республики Мордовия (далее – государственные программы), сокращение дефицита и сдерживание роста муниципального долга</w:t>
      </w:r>
      <w:r w:rsidRPr="004D76C5">
        <w:rPr>
          <w:rFonts w:ascii="Times New Roman" w:hAnsi="Times New Roman"/>
          <w:sz w:val="28"/>
          <w:szCs w:val="28"/>
        </w:rPr>
        <w:t xml:space="preserve"> </w:t>
      </w:r>
      <w:r w:rsidR="005106A6" w:rsidRPr="004D76C5">
        <w:rPr>
          <w:rFonts w:ascii="Times New Roman" w:hAnsi="Times New Roman"/>
          <w:sz w:val="28"/>
          <w:szCs w:val="28"/>
        </w:rPr>
        <w:t>Кадошкинск</w:t>
      </w:r>
      <w:r w:rsidRPr="004D76C5">
        <w:rPr>
          <w:rFonts w:ascii="Times New Roman" w:hAnsi="Times New Roman"/>
          <w:sz w:val="28"/>
          <w:szCs w:val="28"/>
        </w:rPr>
        <w:t>ого муниципального района</w:t>
      </w:r>
      <w:r w:rsidRPr="004D76C5">
        <w:rPr>
          <w:rFonts w:ascii="Times New Roman" w:hAnsi="Times New Roman"/>
          <w:color w:val="000000"/>
          <w:sz w:val="28"/>
          <w:szCs w:val="28"/>
        </w:rPr>
        <w:t>.</w:t>
      </w:r>
    </w:p>
    <w:p w:rsidR="003045F8" w:rsidRPr="004D76C5" w:rsidRDefault="003045F8" w:rsidP="00704BAE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4D76C5">
        <w:rPr>
          <w:rFonts w:ascii="Times New Roman" w:hAnsi="Times New Roman"/>
          <w:color w:val="000000"/>
          <w:sz w:val="28"/>
          <w:szCs w:val="28"/>
        </w:rPr>
        <w:t>В 201</w:t>
      </w:r>
      <w:r w:rsidR="008B793B" w:rsidRPr="004D76C5">
        <w:rPr>
          <w:rFonts w:ascii="Times New Roman" w:hAnsi="Times New Roman"/>
          <w:color w:val="000000"/>
          <w:sz w:val="28"/>
          <w:szCs w:val="28"/>
        </w:rPr>
        <w:t>7</w:t>
      </w:r>
      <w:r w:rsidRPr="004D76C5">
        <w:rPr>
          <w:rFonts w:ascii="Times New Roman" w:hAnsi="Times New Roman"/>
          <w:color w:val="000000"/>
          <w:sz w:val="28"/>
          <w:szCs w:val="28"/>
        </w:rPr>
        <w:t xml:space="preserve"> году продолжен начатый в 201</w:t>
      </w:r>
      <w:r w:rsidR="008B793B" w:rsidRPr="004D76C5">
        <w:rPr>
          <w:rFonts w:ascii="Times New Roman" w:hAnsi="Times New Roman"/>
          <w:color w:val="000000"/>
          <w:sz w:val="28"/>
          <w:szCs w:val="28"/>
        </w:rPr>
        <w:t>6</w:t>
      </w:r>
      <w:r w:rsidRPr="004D76C5">
        <w:rPr>
          <w:rFonts w:ascii="Times New Roman" w:hAnsi="Times New Roman"/>
          <w:color w:val="000000"/>
          <w:sz w:val="28"/>
          <w:szCs w:val="28"/>
        </w:rPr>
        <w:t xml:space="preserve"> году</w:t>
      </w:r>
      <w:r w:rsidRPr="004D76C5">
        <w:rPr>
          <w:rFonts w:ascii="Times New Roman" w:hAnsi="Times New Roman"/>
          <w:sz w:val="28"/>
          <w:szCs w:val="28"/>
        </w:rPr>
        <w:t xml:space="preserve"> переход на принцип планирования и исполнения районного бюджета на основе муниципальных программ. Охват расходов районного бюджета показателями муниципальных программам в общем объеме расходов районного бюджета составил </w:t>
      </w:r>
      <w:r w:rsidR="00094C3C" w:rsidRPr="004D76C5">
        <w:rPr>
          <w:rFonts w:ascii="Times New Roman" w:hAnsi="Times New Roman"/>
          <w:sz w:val="28"/>
          <w:szCs w:val="28"/>
        </w:rPr>
        <w:t>8</w:t>
      </w:r>
      <w:r w:rsidR="00F91004" w:rsidRPr="004D76C5">
        <w:rPr>
          <w:rFonts w:ascii="Times New Roman" w:hAnsi="Times New Roman"/>
          <w:sz w:val="28"/>
          <w:szCs w:val="28"/>
        </w:rPr>
        <w:t>8</w:t>
      </w:r>
      <w:r w:rsidR="00094C3C" w:rsidRPr="004D76C5">
        <w:rPr>
          <w:rFonts w:ascii="Times New Roman" w:hAnsi="Times New Roman"/>
          <w:sz w:val="28"/>
          <w:szCs w:val="28"/>
        </w:rPr>
        <w:t>,0</w:t>
      </w:r>
      <w:r w:rsidRPr="004D76C5">
        <w:rPr>
          <w:rFonts w:ascii="Times New Roman" w:hAnsi="Times New Roman"/>
          <w:sz w:val="28"/>
          <w:szCs w:val="28"/>
        </w:rPr>
        <w:t xml:space="preserve"> процента.</w:t>
      </w:r>
    </w:p>
    <w:p w:rsidR="005A715F" w:rsidRPr="004D76C5" w:rsidRDefault="005A715F" w:rsidP="005A715F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4D76C5">
        <w:rPr>
          <w:rFonts w:ascii="Times New Roman" w:hAnsi="Times New Roman"/>
          <w:sz w:val="28"/>
          <w:szCs w:val="28"/>
        </w:rPr>
        <w:t>Консолидированный бюджет за 2017 год исполнен по доходам в объеме 139 078,1 тыс.рублей, или  90 % к уровню 2016 года, в том числе по налоговым и неналоговым доходам – 31 698,4 тыс.рублей, с увеличением к уровню 2016 года на 3,7 процент.</w:t>
      </w:r>
    </w:p>
    <w:p w:rsidR="005A715F" w:rsidRPr="004D76C5" w:rsidRDefault="005A715F" w:rsidP="005A715F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4D76C5">
        <w:rPr>
          <w:rFonts w:ascii="Times New Roman" w:hAnsi="Times New Roman"/>
          <w:sz w:val="28"/>
          <w:szCs w:val="28"/>
        </w:rPr>
        <w:lastRenderedPageBreak/>
        <w:t>Районный бюджет за 2017 год исполнен по доходам в объеме 117 393,6 тыс. рублей, или 104,2 % к уровню 2016 года, в том числе по налоговым и неналоговым доходам – 17964,6 тыс. руб., с уменьшением к уровню 2016 года на 4,2 процента.</w:t>
      </w:r>
    </w:p>
    <w:p w:rsidR="005A715F" w:rsidRPr="004D76C5" w:rsidRDefault="005A715F" w:rsidP="005A715F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4D76C5">
        <w:rPr>
          <w:rFonts w:ascii="Times New Roman" w:hAnsi="Times New Roman"/>
          <w:color w:val="000000"/>
          <w:sz w:val="28"/>
          <w:szCs w:val="28"/>
        </w:rPr>
        <w:t>В структуре налоговых доходов р</w:t>
      </w:r>
      <w:r w:rsidRPr="004D76C5">
        <w:rPr>
          <w:rFonts w:ascii="Times New Roman" w:hAnsi="Times New Roman"/>
          <w:sz w:val="28"/>
          <w:szCs w:val="28"/>
        </w:rPr>
        <w:t>айонного</w:t>
      </w:r>
      <w:r w:rsidRPr="004D76C5">
        <w:rPr>
          <w:rFonts w:ascii="Times New Roman" w:hAnsi="Times New Roman"/>
          <w:color w:val="000000"/>
          <w:sz w:val="28"/>
          <w:szCs w:val="28"/>
        </w:rPr>
        <w:t xml:space="preserve"> бюджета наибольший объем занимают налог на доходы физических лиц (73,9 %), </w:t>
      </w:r>
      <w:r w:rsidRPr="004D76C5">
        <w:rPr>
          <w:rFonts w:ascii="Times New Roman" w:hAnsi="Times New Roman"/>
          <w:sz w:val="28"/>
          <w:szCs w:val="28"/>
        </w:rPr>
        <w:t xml:space="preserve">акцизы по подакцизным товарам (продукции), производимым на территории Российской Федерации </w:t>
      </w:r>
      <w:r w:rsidRPr="004D76C5">
        <w:rPr>
          <w:rFonts w:ascii="Times New Roman" w:hAnsi="Times New Roman"/>
          <w:color w:val="000000"/>
          <w:sz w:val="28"/>
          <w:szCs w:val="28"/>
        </w:rPr>
        <w:t xml:space="preserve">(9,04 %), </w:t>
      </w:r>
      <w:r w:rsidRPr="004D76C5">
        <w:rPr>
          <w:rFonts w:ascii="Times New Roman" w:hAnsi="Times New Roman"/>
          <w:sz w:val="28"/>
          <w:szCs w:val="28"/>
        </w:rPr>
        <w:t xml:space="preserve">единый сельскохозяйственный налог </w:t>
      </w:r>
      <w:r w:rsidRPr="004D76C5">
        <w:rPr>
          <w:rFonts w:ascii="Times New Roman" w:hAnsi="Times New Roman"/>
          <w:color w:val="000000"/>
          <w:sz w:val="28"/>
          <w:szCs w:val="28"/>
        </w:rPr>
        <w:t>(0,2 %) и  единый налог на вмененный доход (10,5 %).</w:t>
      </w:r>
    </w:p>
    <w:p w:rsidR="005A715F" w:rsidRPr="004D76C5" w:rsidRDefault="005A715F" w:rsidP="005A715F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4D76C5">
        <w:rPr>
          <w:rFonts w:ascii="Times New Roman" w:hAnsi="Times New Roman"/>
          <w:sz w:val="28"/>
          <w:szCs w:val="28"/>
        </w:rPr>
        <w:t xml:space="preserve">Поступление налога на доходы физических лиц в консолидированный бюджет в 2017 году составило 17 479,8 тыс. рублей, или 106,7 % к уровню 2016 года. </w:t>
      </w:r>
    </w:p>
    <w:p w:rsidR="005A715F" w:rsidRPr="004D76C5" w:rsidRDefault="005A715F" w:rsidP="005A715F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4D76C5">
        <w:rPr>
          <w:rFonts w:ascii="Times New Roman" w:hAnsi="Times New Roman"/>
          <w:sz w:val="28"/>
          <w:szCs w:val="28"/>
        </w:rPr>
        <w:t xml:space="preserve">Поступление акцизов по подакцизным товарам (продукции), производимым на территории Российской Федерации, в консолидированный бюджет в 2017 году составило 2686,1 тыс. рублей, или 79,5 % к уровню 2016 года. </w:t>
      </w:r>
    </w:p>
    <w:p w:rsidR="005A715F" w:rsidRPr="004D76C5" w:rsidRDefault="005A715F" w:rsidP="005A715F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4D76C5">
        <w:rPr>
          <w:rFonts w:ascii="Times New Roman" w:hAnsi="Times New Roman"/>
          <w:sz w:val="28"/>
          <w:szCs w:val="28"/>
        </w:rPr>
        <w:t>Поступление единого налога на вмененный доход для отдельных видов деятельности в районный бюджет в 2017 году составило 1753,8 тыс. рублей, или 89,2 % к уровню 2016 года.</w:t>
      </w:r>
    </w:p>
    <w:p w:rsidR="005A715F" w:rsidRPr="004D76C5" w:rsidRDefault="005A715F" w:rsidP="005A715F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4D76C5">
        <w:rPr>
          <w:rFonts w:ascii="Times New Roman" w:hAnsi="Times New Roman"/>
          <w:sz w:val="28"/>
          <w:szCs w:val="28"/>
        </w:rPr>
        <w:t>Безвозмездные поступления консолидированного бюджета в 2017 году составили 107379,7 тыс. рублей, что составляет 86,6 % к уровню 2016 года.</w:t>
      </w:r>
    </w:p>
    <w:p w:rsidR="005A715F" w:rsidRPr="004D76C5" w:rsidRDefault="005A715F" w:rsidP="005A715F">
      <w:pPr>
        <w:jc w:val="both"/>
        <w:rPr>
          <w:rFonts w:ascii="Times New Roman" w:hAnsi="Times New Roman"/>
          <w:sz w:val="28"/>
          <w:szCs w:val="28"/>
        </w:rPr>
      </w:pPr>
      <w:r w:rsidRPr="004D76C5">
        <w:rPr>
          <w:rFonts w:ascii="Times New Roman" w:hAnsi="Times New Roman"/>
          <w:sz w:val="28"/>
          <w:szCs w:val="28"/>
        </w:rPr>
        <w:t xml:space="preserve">    </w:t>
      </w:r>
      <w:r w:rsidRPr="004D76C5">
        <w:rPr>
          <w:rFonts w:ascii="Times New Roman" w:hAnsi="Times New Roman"/>
          <w:sz w:val="28"/>
          <w:szCs w:val="28"/>
        </w:rPr>
        <w:tab/>
        <w:t>Бюджетные ассигнования, предусмотренные в бюджете муниципального района, утвержденном решением Совета депутатов Кадошкинского муниципального района 22 декабря 2016 года № 28 «О бюджете Кадошкинского муниципального района Республики Мордовия на 2017 год и плановый период 2018-2019 года» обеспечивали в истекшем периоде первоочередные расходы на выплату заработной платы и оплате коммунальных услуг.</w:t>
      </w:r>
    </w:p>
    <w:p w:rsidR="005A715F" w:rsidRPr="004D76C5" w:rsidRDefault="005A715F" w:rsidP="005A715F">
      <w:pPr>
        <w:jc w:val="both"/>
        <w:rPr>
          <w:rFonts w:ascii="Times New Roman" w:hAnsi="Times New Roman"/>
          <w:sz w:val="28"/>
          <w:szCs w:val="28"/>
        </w:rPr>
      </w:pPr>
      <w:r w:rsidRPr="004D76C5">
        <w:rPr>
          <w:rFonts w:ascii="Times New Roman" w:hAnsi="Times New Roman"/>
          <w:sz w:val="28"/>
          <w:szCs w:val="28"/>
        </w:rPr>
        <w:t xml:space="preserve">  </w:t>
      </w:r>
      <w:r w:rsidRPr="004D76C5">
        <w:rPr>
          <w:rFonts w:ascii="Times New Roman" w:hAnsi="Times New Roman"/>
          <w:sz w:val="28"/>
          <w:szCs w:val="28"/>
        </w:rPr>
        <w:tab/>
        <w:t>Остальные расходы производились в соответствии с поступлениями денежных средств.</w:t>
      </w:r>
    </w:p>
    <w:p w:rsidR="005A715F" w:rsidRPr="004D76C5" w:rsidRDefault="005A715F" w:rsidP="005A715F">
      <w:pPr>
        <w:jc w:val="both"/>
        <w:rPr>
          <w:rFonts w:ascii="Times New Roman" w:hAnsi="Times New Roman"/>
          <w:sz w:val="28"/>
          <w:szCs w:val="28"/>
        </w:rPr>
      </w:pPr>
      <w:r w:rsidRPr="004D76C5">
        <w:rPr>
          <w:rFonts w:ascii="Times New Roman" w:hAnsi="Times New Roman"/>
          <w:sz w:val="28"/>
          <w:szCs w:val="28"/>
        </w:rPr>
        <w:t xml:space="preserve">  </w:t>
      </w:r>
      <w:r w:rsidRPr="004D76C5">
        <w:rPr>
          <w:rFonts w:ascii="Times New Roman" w:hAnsi="Times New Roman"/>
          <w:sz w:val="28"/>
          <w:szCs w:val="28"/>
        </w:rPr>
        <w:tab/>
        <w:t>В результате своевременного финансирования заработной платы и коммунальных услуг просроченной кредиторской задолженности в течении прошедшего периода не было.</w:t>
      </w:r>
    </w:p>
    <w:p w:rsidR="005A715F" w:rsidRPr="004D76C5" w:rsidRDefault="005A715F" w:rsidP="005A715F">
      <w:pPr>
        <w:jc w:val="both"/>
        <w:rPr>
          <w:rFonts w:ascii="Times New Roman" w:hAnsi="Times New Roman"/>
          <w:sz w:val="28"/>
          <w:szCs w:val="28"/>
        </w:rPr>
      </w:pPr>
      <w:r w:rsidRPr="004D76C5">
        <w:rPr>
          <w:rFonts w:ascii="Times New Roman" w:hAnsi="Times New Roman"/>
          <w:sz w:val="28"/>
          <w:szCs w:val="28"/>
        </w:rPr>
        <w:t xml:space="preserve"> </w:t>
      </w:r>
      <w:r w:rsidRPr="004D76C5">
        <w:rPr>
          <w:rFonts w:ascii="Times New Roman" w:hAnsi="Times New Roman"/>
          <w:sz w:val="28"/>
          <w:szCs w:val="28"/>
        </w:rPr>
        <w:tab/>
        <w:t xml:space="preserve"> Расходы бюджета муниципального района за 2017 год составили 136 252,2 тыс. рублей, из прогнозного годового назначения 145 702,7 тыс. рублей, что составляет 93,5  %.</w:t>
      </w:r>
    </w:p>
    <w:p w:rsidR="005A715F" w:rsidRPr="004D76C5" w:rsidRDefault="005A715F" w:rsidP="005A715F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4D76C5">
        <w:rPr>
          <w:rFonts w:ascii="Times New Roman" w:hAnsi="Times New Roman"/>
          <w:color w:val="000000"/>
          <w:sz w:val="28"/>
          <w:szCs w:val="28"/>
        </w:rPr>
        <w:t>Наибольший удельный вес в структуре расходов районного бюджета за 2017 год занимают расходы по разделам  «Образование», «Общегосударственные вопросы», «Культура» и «Национальная экономика».</w:t>
      </w:r>
    </w:p>
    <w:p w:rsidR="005A715F" w:rsidRPr="004D76C5" w:rsidRDefault="005A715F" w:rsidP="005A715F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4D76C5">
        <w:rPr>
          <w:rFonts w:ascii="Times New Roman" w:hAnsi="Times New Roman"/>
          <w:sz w:val="28"/>
          <w:szCs w:val="28"/>
        </w:rPr>
        <w:t xml:space="preserve">Профицит консолидированного бюджета на 1 января </w:t>
      </w:r>
      <w:smartTag w:uri="urn:schemas-microsoft-com:office:smarttags" w:element="metricconverter">
        <w:smartTagPr>
          <w:attr w:name="ProductID" w:val="2018 г"/>
        </w:smartTagPr>
        <w:r w:rsidRPr="004D76C5">
          <w:rPr>
            <w:rFonts w:ascii="Times New Roman" w:hAnsi="Times New Roman"/>
            <w:sz w:val="28"/>
            <w:szCs w:val="28"/>
          </w:rPr>
          <w:t>2018 г</w:t>
        </w:r>
      </w:smartTag>
      <w:r w:rsidRPr="004D76C5">
        <w:rPr>
          <w:rFonts w:ascii="Times New Roman" w:hAnsi="Times New Roman"/>
          <w:sz w:val="28"/>
          <w:szCs w:val="28"/>
        </w:rPr>
        <w:t>. составил 2825,9 тыс. рублей, профицит районного бюджета – 778,8 тыс. рублей при плановом дефиците в размере 1769,8 тыс.рублей.</w:t>
      </w:r>
    </w:p>
    <w:p w:rsidR="005A715F" w:rsidRPr="004D76C5" w:rsidRDefault="005A715F" w:rsidP="005A715F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4D76C5">
        <w:rPr>
          <w:rFonts w:ascii="Times New Roman" w:hAnsi="Times New Roman"/>
          <w:sz w:val="28"/>
          <w:szCs w:val="28"/>
        </w:rPr>
        <w:t xml:space="preserve">Муниципальный долг Кадошкинского муниципального района Республики Мордовия (далее – муниципальный долг) на 1 января </w:t>
      </w:r>
      <w:smartTag w:uri="urn:schemas-microsoft-com:office:smarttags" w:element="metricconverter">
        <w:smartTagPr>
          <w:attr w:name="ProductID" w:val="2018 г"/>
        </w:smartTagPr>
        <w:r w:rsidRPr="004D76C5">
          <w:rPr>
            <w:rFonts w:ascii="Times New Roman" w:hAnsi="Times New Roman"/>
            <w:sz w:val="28"/>
            <w:szCs w:val="28"/>
          </w:rPr>
          <w:t>2018 г</w:t>
        </w:r>
      </w:smartTag>
      <w:r w:rsidRPr="004D76C5">
        <w:rPr>
          <w:rFonts w:ascii="Times New Roman" w:hAnsi="Times New Roman"/>
          <w:sz w:val="28"/>
          <w:szCs w:val="28"/>
        </w:rPr>
        <w:t>. составил 33 628,1 тыс. рублей (106,1 % от объема доходов консолидированного бюджета без учета безвозмездных поступлений).</w:t>
      </w:r>
    </w:p>
    <w:p w:rsidR="005A715F" w:rsidRPr="004D76C5" w:rsidRDefault="005A715F" w:rsidP="005A715F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8"/>
          <w:szCs w:val="28"/>
          <w:lang w:eastAsia="en-US"/>
        </w:rPr>
      </w:pPr>
      <w:r w:rsidRPr="004D76C5">
        <w:rPr>
          <w:rFonts w:ascii="Times New Roman" w:hAnsi="Times New Roman"/>
          <w:sz w:val="28"/>
          <w:szCs w:val="28"/>
          <w:lang w:eastAsia="en-US"/>
        </w:rPr>
        <w:lastRenderedPageBreak/>
        <w:t>В условиях замедления темпов роста собственной доходной базы и необходимости сокращения дефицита районного бюджета в 2017 году проводилась работа по повышению эффективности и оптимизации расходов, что позволило обеспечить исполнение расходных обязательств Кадошкинского муниципального района Республики Мордовия, основную часть которых составили публичные нормативные и другие первоочередные, социально-значимые обязательства, в том числе по указам Президента Российской Федерации от 7 мая 2012 года.</w:t>
      </w:r>
    </w:p>
    <w:p w:rsidR="003045F8" w:rsidRPr="004D76C5" w:rsidRDefault="003045F8" w:rsidP="00926304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8"/>
          <w:szCs w:val="28"/>
          <w:lang w:eastAsia="en-US"/>
        </w:rPr>
      </w:pPr>
    </w:p>
    <w:p w:rsidR="003045F8" w:rsidRPr="004D76C5" w:rsidRDefault="003045F8" w:rsidP="00864719">
      <w:pPr>
        <w:autoSpaceDE w:val="0"/>
        <w:autoSpaceDN w:val="0"/>
        <w:adjustRightInd w:val="0"/>
        <w:jc w:val="center"/>
        <w:rPr>
          <w:rFonts w:ascii="Times New Roman" w:hAnsi="Times New Roman"/>
          <w:b/>
          <w:sz w:val="28"/>
          <w:szCs w:val="28"/>
          <w:lang w:eastAsia="en-US"/>
        </w:rPr>
      </w:pPr>
      <w:r w:rsidRPr="004D76C5">
        <w:rPr>
          <w:rFonts w:ascii="Times New Roman" w:hAnsi="Times New Roman"/>
          <w:b/>
          <w:sz w:val="28"/>
          <w:szCs w:val="28"/>
          <w:lang w:eastAsia="en-US"/>
        </w:rPr>
        <w:t xml:space="preserve">2. Цели и задачи Бюджетного прогноза </w:t>
      </w:r>
      <w:r w:rsidR="001860A0" w:rsidRPr="004D76C5">
        <w:rPr>
          <w:rFonts w:ascii="Times New Roman" w:hAnsi="Times New Roman"/>
          <w:b/>
          <w:sz w:val="28"/>
          <w:szCs w:val="28"/>
          <w:lang w:eastAsia="en-US"/>
        </w:rPr>
        <w:t xml:space="preserve">Кадошкинского муниципального района </w:t>
      </w:r>
      <w:r w:rsidRPr="004D76C5">
        <w:rPr>
          <w:rFonts w:ascii="Times New Roman" w:hAnsi="Times New Roman"/>
          <w:b/>
          <w:sz w:val="28"/>
          <w:szCs w:val="28"/>
          <w:lang w:eastAsia="en-US"/>
        </w:rPr>
        <w:t>Республики Мордовия</w:t>
      </w:r>
      <w:r w:rsidR="001860A0" w:rsidRPr="004D76C5">
        <w:rPr>
          <w:rFonts w:ascii="Times New Roman" w:hAnsi="Times New Roman"/>
          <w:b/>
          <w:sz w:val="28"/>
          <w:szCs w:val="28"/>
          <w:lang w:eastAsia="en-US"/>
        </w:rPr>
        <w:t xml:space="preserve"> </w:t>
      </w:r>
      <w:r w:rsidRPr="004D76C5">
        <w:rPr>
          <w:rFonts w:ascii="Times New Roman" w:hAnsi="Times New Roman"/>
          <w:b/>
          <w:sz w:val="28"/>
          <w:szCs w:val="28"/>
        </w:rPr>
        <w:t>на период до 2022 года</w:t>
      </w:r>
    </w:p>
    <w:p w:rsidR="003045F8" w:rsidRPr="004D76C5" w:rsidRDefault="003045F8" w:rsidP="00B64C98">
      <w:pPr>
        <w:overflowPunct w:val="0"/>
        <w:autoSpaceDE w:val="0"/>
        <w:autoSpaceDN w:val="0"/>
        <w:adjustRightInd w:val="0"/>
        <w:ind w:firstLine="709"/>
        <w:jc w:val="both"/>
        <w:textAlignment w:val="baseline"/>
        <w:rPr>
          <w:rFonts w:ascii="Times New Roman" w:hAnsi="Times New Roman"/>
          <w:i/>
          <w:color w:val="000000"/>
          <w:sz w:val="28"/>
          <w:szCs w:val="28"/>
        </w:rPr>
      </w:pPr>
    </w:p>
    <w:p w:rsidR="003045F8" w:rsidRPr="004D76C5" w:rsidRDefault="003045F8" w:rsidP="009C1847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4D76C5">
        <w:rPr>
          <w:rFonts w:ascii="Times New Roman" w:hAnsi="Times New Roman"/>
          <w:sz w:val="28"/>
          <w:szCs w:val="28"/>
        </w:rPr>
        <w:t>Долгосрочное бюджетное планирование является естественным продолжением работы по повышению качества государственного управления в целом и внедрению программно-целевого метода управления общественными финансами в частности. Реализованный в предшествующие годы переход на формирование местных бюджетов на основе муниципальных программ предполагает дальнейшее расширение горизонтов планирования. Тем самым выстраивается взаимоувязанная система документов бюджетного планирования, обеспечивающая сбалансированность мер, реализуемых в текущем, среднесрочном и долгосрочном периодах.</w:t>
      </w:r>
    </w:p>
    <w:p w:rsidR="003045F8" w:rsidRPr="004D76C5" w:rsidRDefault="003045F8" w:rsidP="00EB7F01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8"/>
          <w:szCs w:val="28"/>
          <w:lang w:eastAsia="en-US"/>
        </w:rPr>
      </w:pPr>
      <w:r w:rsidRPr="004D76C5">
        <w:rPr>
          <w:rFonts w:ascii="Times New Roman" w:hAnsi="Times New Roman"/>
          <w:sz w:val="28"/>
          <w:szCs w:val="28"/>
          <w:lang w:eastAsia="en-US"/>
        </w:rPr>
        <w:t xml:space="preserve">Ключевой целью Бюджетного прогноза является обеспечение предсказуемости динамики доходов и расходов консолидированного и районного бюджета, что позволяет оценивать долгосрочные тенденции изменений объема доходов и расходов, а также вырабатывать на их основе соответствующие меры, направленные на обеспечение сбалансированности районного и местных бюджетов и на повышение устойчивости и эффективности функционирования бюджетной системы </w:t>
      </w:r>
      <w:r w:rsidR="005106A6" w:rsidRPr="004D76C5">
        <w:rPr>
          <w:rFonts w:ascii="Times New Roman" w:hAnsi="Times New Roman"/>
          <w:sz w:val="28"/>
          <w:szCs w:val="28"/>
          <w:lang w:eastAsia="en-US"/>
        </w:rPr>
        <w:t>Кадошкинск</w:t>
      </w:r>
      <w:r w:rsidRPr="004D76C5">
        <w:rPr>
          <w:rFonts w:ascii="Times New Roman" w:hAnsi="Times New Roman"/>
          <w:sz w:val="28"/>
          <w:szCs w:val="28"/>
          <w:lang w:eastAsia="en-US"/>
        </w:rPr>
        <w:t xml:space="preserve">ого муниципального района Республики Мордовия в целом. </w:t>
      </w:r>
    </w:p>
    <w:p w:rsidR="003045F8" w:rsidRPr="004D76C5" w:rsidRDefault="003045F8" w:rsidP="0098459E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4D76C5">
        <w:rPr>
          <w:rFonts w:ascii="Times New Roman" w:hAnsi="Times New Roman"/>
          <w:sz w:val="28"/>
          <w:szCs w:val="28"/>
        </w:rPr>
        <w:t>К задачам Бюджетного прогноза, способствующим достижению указанной цели, относятся:</w:t>
      </w:r>
    </w:p>
    <w:p w:rsidR="003045F8" w:rsidRPr="004D76C5" w:rsidRDefault="003045F8" w:rsidP="0098459E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4D76C5">
        <w:rPr>
          <w:rFonts w:ascii="Times New Roman" w:hAnsi="Times New Roman"/>
          <w:sz w:val="28"/>
          <w:szCs w:val="28"/>
        </w:rPr>
        <w:t xml:space="preserve">осуществление бюджетного прогнозирования, позволяющего оценить основные изменения, тенденции и последствия социально-экономических и иных явлений, оказывающих наибольшее воздействие на состояние </w:t>
      </w:r>
      <w:r w:rsidRPr="004D76C5">
        <w:rPr>
          <w:rFonts w:ascii="Times New Roman" w:hAnsi="Times New Roman"/>
          <w:sz w:val="28"/>
          <w:szCs w:val="28"/>
          <w:lang w:eastAsia="en-US"/>
        </w:rPr>
        <w:t>районного</w:t>
      </w:r>
      <w:r w:rsidRPr="004D76C5">
        <w:rPr>
          <w:rFonts w:ascii="Times New Roman" w:hAnsi="Times New Roman"/>
          <w:sz w:val="28"/>
          <w:szCs w:val="28"/>
        </w:rPr>
        <w:t xml:space="preserve"> и местных бюджетов;</w:t>
      </w:r>
    </w:p>
    <w:p w:rsidR="003045F8" w:rsidRPr="004D76C5" w:rsidRDefault="003045F8" w:rsidP="0098459E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4D76C5">
        <w:rPr>
          <w:rFonts w:ascii="Times New Roman" w:hAnsi="Times New Roman"/>
          <w:sz w:val="28"/>
          <w:szCs w:val="28"/>
        </w:rPr>
        <w:t>разработка достоверных прогнозов основных характеристик консолидированного бюджета и иных показателей, характеризующих его состояние;</w:t>
      </w:r>
    </w:p>
    <w:p w:rsidR="003045F8" w:rsidRPr="004D76C5" w:rsidRDefault="003045F8" w:rsidP="001860A0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4D76C5">
        <w:rPr>
          <w:rFonts w:ascii="Times New Roman" w:hAnsi="Times New Roman"/>
          <w:sz w:val="28"/>
          <w:szCs w:val="28"/>
        </w:rPr>
        <w:t>выработка решений по принятию дополнительных мер совершенствования  бюджетной,  налоговой  и  долговой  политики,  включая</w:t>
      </w:r>
      <w:r w:rsidR="001860A0" w:rsidRPr="004D76C5">
        <w:rPr>
          <w:rFonts w:ascii="Times New Roman" w:hAnsi="Times New Roman"/>
          <w:sz w:val="28"/>
          <w:szCs w:val="28"/>
        </w:rPr>
        <w:t xml:space="preserve"> </w:t>
      </w:r>
      <w:r w:rsidRPr="004D76C5">
        <w:rPr>
          <w:rFonts w:ascii="Times New Roman" w:hAnsi="Times New Roman"/>
          <w:sz w:val="28"/>
          <w:szCs w:val="28"/>
        </w:rPr>
        <w:t>повышение эффективности бюджетных расходов;</w:t>
      </w:r>
    </w:p>
    <w:p w:rsidR="003045F8" w:rsidRPr="004D76C5" w:rsidRDefault="003045F8" w:rsidP="0098459E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4D76C5">
        <w:rPr>
          <w:rFonts w:ascii="Times New Roman" w:hAnsi="Times New Roman"/>
          <w:sz w:val="28"/>
          <w:szCs w:val="28"/>
        </w:rPr>
        <w:t>обеспечение прозрачности и предсказуемости параметров консолидированного бюджета;</w:t>
      </w:r>
    </w:p>
    <w:p w:rsidR="003045F8" w:rsidRPr="004D76C5" w:rsidRDefault="003045F8" w:rsidP="0098459E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4D76C5">
        <w:rPr>
          <w:rFonts w:ascii="Times New Roman" w:hAnsi="Times New Roman"/>
          <w:sz w:val="28"/>
          <w:szCs w:val="28"/>
        </w:rPr>
        <w:t>профилактика бюджетных рисков, обеспечиваемая в том числе заблаговременным обнаружением и принятием мер по минимизации негативных последствий реализации соответствующих рисков;</w:t>
      </w:r>
    </w:p>
    <w:p w:rsidR="003045F8" w:rsidRPr="004D76C5" w:rsidRDefault="003045F8" w:rsidP="0098459E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4D76C5">
        <w:rPr>
          <w:rFonts w:ascii="Times New Roman" w:hAnsi="Times New Roman"/>
          <w:sz w:val="28"/>
          <w:szCs w:val="28"/>
        </w:rPr>
        <w:lastRenderedPageBreak/>
        <w:t xml:space="preserve">определение объемов долгосрочных финансовых обязательств, включая показатели финансового обеспечения </w:t>
      </w:r>
      <w:r w:rsidR="001860A0" w:rsidRPr="004D76C5">
        <w:rPr>
          <w:rFonts w:ascii="Times New Roman" w:hAnsi="Times New Roman"/>
          <w:sz w:val="28"/>
          <w:szCs w:val="28"/>
        </w:rPr>
        <w:t>муниципальных</w:t>
      </w:r>
      <w:r w:rsidRPr="004D76C5">
        <w:rPr>
          <w:rFonts w:ascii="Times New Roman" w:hAnsi="Times New Roman"/>
          <w:sz w:val="28"/>
          <w:szCs w:val="28"/>
        </w:rPr>
        <w:t xml:space="preserve"> программ на период их действия.</w:t>
      </w:r>
    </w:p>
    <w:p w:rsidR="003045F8" w:rsidRPr="004D76C5" w:rsidRDefault="003045F8" w:rsidP="0098459E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4D76C5">
        <w:rPr>
          <w:rFonts w:ascii="Times New Roman" w:hAnsi="Times New Roman"/>
          <w:sz w:val="28"/>
          <w:szCs w:val="28"/>
        </w:rPr>
        <w:t xml:space="preserve">Таким образом, долгосрочное бюджетное планирование может стать реальным шагом на пути к повышению эффективности расходов консолидированного и </w:t>
      </w:r>
      <w:r w:rsidRPr="004D76C5">
        <w:rPr>
          <w:rFonts w:ascii="Times New Roman" w:hAnsi="Times New Roman"/>
          <w:sz w:val="28"/>
          <w:szCs w:val="28"/>
          <w:lang w:eastAsia="en-US"/>
        </w:rPr>
        <w:t>районного</w:t>
      </w:r>
      <w:r w:rsidRPr="004D76C5">
        <w:rPr>
          <w:rFonts w:ascii="Times New Roman" w:hAnsi="Times New Roman"/>
          <w:sz w:val="28"/>
          <w:szCs w:val="28"/>
        </w:rPr>
        <w:t xml:space="preserve"> бюджетов, выступая в то же время сдерживающим фактором для необоснованного роста расходов.</w:t>
      </w:r>
    </w:p>
    <w:p w:rsidR="003045F8" w:rsidRPr="004D76C5" w:rsidRDefault="003045F8" w:rsidP="0098459E">
      <w:pPr>
        <w:ind w:firstLine="709"/>
        <w:jc w:val="both"/>
        <w:rPr>
          <w:rFonts w:ascii="Times New Roman" w:hAnsi="Times New Roman"/>
          <w:sz w:val="28"/>
          <w:szCs w:val="28"/>
        </w:rPr>
      </w:pPr>
    </w:p>
    <w:p w:rsidR="003045F8" w:rsidRPr="004D76C5" w:rsidRDefault="003045F8" w:rsidP="0098753E">
      <w:pPr>
        <w:jc w:val="center"/>
        <w:rPr>
          <w:rFonts w:ascii="Times New Roman" w:hAnsi="Times New Roman"/>
          <w:b/>
          <w:iCs/>
          <w:sz w:val="28"/>
          <w:szCs w:val="28"/>
        </w:rPr>
      </w:pPr>
      <w:r w:rsidRPr="004D76C5">
        <w:rPr>
          <w:rFonts w:ascii="Times New Roman" w:hAnsi="Times New Roman"/>
          <w:b/>
          <w:sz w:val="28"/>
          <w:szCs w:val="28"/>
        </w:rPr>
        <w:t>3. Ц</w:t>
      </w:r>
      <w:r w:rsidRPr="004D76C5">
        <w:rPr>
          <w:rFonts w:ascii="Times New Roman" w:hAnsi="Times New Roman"/>
          <w:b/>
          <w:iCs/>
          <w:sz w:val="28"/>
          <w:szCs w:val="28"/>
        </w:rPr>
        <w:t xml:space="preserve">ели, задачи и основные направления бюджетной, налоговой и долговой политики </w:t>
      </w:r>
      <w:r w:rsidR="005106A6" w:rsidRPr="004D76C5">
        <w:rPr>
          <w:rFonts w:ascii="Times New Roman" w:hAnsi="Times New Roman"/>
          <w:b/>
          <w:iCs/>
          <w:sz w:val="28"/>
          <w:szCs w:val="28"/>
        </w:rPr>
        <w:t>Кадошкинск</w:t>
      </w:r>
      <w:r w:rsidRPr="004D76C5">
        <w:rPr>
          <w:rFonts w:ascii="Times New Roman" w:hAnsi="Times New Roman"/>
          <w:b/>
          <w:iCs/>
          <w:sz w:val="28"/>
          <w:szCs w:val="28"/>
        </w:rPr>
        <w:t xml:space="preserve">ого муниципального района </w:t>
      </w:r>
    </w:p>
    <w:p w:rsidR="003045F8" w:rsidRPr="004D76C5" w:rsidRDefault="003045F8" w:rsidP="0098753E">
      <w:pPr>
        <w:jc w:val="center"/>
        <w:rPr>
          <w:rFonts w:ascii="Times New Roman" w:hAnsi="Times New Roman"/>
          <w:b/>
          <w:iCs/>
          <w:sz w:val="28"/>
          <w:szCs w:val="28"/>
        </w:rPr>
      </w:pPr>
      <w:r w:rsidRPr="004D76C5">
        <w:rPr>
          <w:rFonts w:ascii="Times New Roman" w:hAnsi="Times New Roman"/>
          <w:b/>
          <w:sz w:val="28"/>
          <w:szCs w:val="28"/>
        </w:rPr>
        <w:t>на период до 2022 года</w:t>
      </w:r>
    </w:p>
    <w:p w:rsidR="003045F8" w:rsidRPr="004D76C5" w:rsidRDefault="003045F8" w:rsidP="002E026E">
      <w:pPr>
        <w:pStyle w:val="ConsPlusNormal"/>
        <w:ind w:firstLine="709"/>
        <w:jc w:val="both"/>
      </w:pPr>
    </w:p>
    <w:p w:rsidR="003045F8" w:rsidRPr="004D76C5" w:rsidRDefault="003045F8" w:rsidP="002E026E">
      <w:pPr>
        <w:pStyle w:val="ConsPlusNormal"/>
        <w:ind w:firstLine="709"/>
        <w:jc w:val="both"/>
      </w:pPr>
      <w:r w:rsidRPr="004D76C5">
        <w:t xml:space="preserve">Приоритетами бюджетной политики </w:t>
      </w:r>
      <w:r w:rsidR="005106A6" w:rsidRPr="004D76C5">
        <w:t>Кадошкинск</w:t>
      </w:r>
      <w:r w:rsidRPr="004D76C5">
        <w:t>ого муниципального района на период до 2022 года определены обеспечение долгосрочной сбалансированности и финансовой устойчивости бюджетной системы; повышение эффективности управления муниципальными финансами с учетом преемственности реализуемых целей и задач проводимой бюджетной политики в предыдущие периоды; безусловное исполнение принятых социально-значимых обязательств; применение эффективных механизмов мобилизации и использования имеющихся финансовых ресурсов.</w:t>
      </w:r>
    </w:p>
    <w:p w:rsidR="003045F8" w:rsidRPr="004D76C5" w:rsidRDefault="003045F8" w:rsidP="000114A2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4D76C5">
        <w:rPr>
          <w:rFonts w:ascii="Times New Roman" w:hAnsi="Times New Roman"/>
          <w:sz w:val="28"/>
          <w:szCs w:val="28"/>
        </w:rPr>
        <w:t>Бюджетная политика в долгосрочном периоде должна исходить из решения следующих основных задач:</w:t>
      </w:r>
    </w:p>
    <w:p w:rsidR="003045F8" w:rsidRPr="004D76C5" w:rsidRDefault="003045F8" w:rsidP="00D11098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4D76C5">
        <w:rPr>
          <w:rFonts w:ascii="Times New Roman" w:hAnsi="Times New Roman"/>
          <w:sz w:val="28"/>
          <w:szCs w:val="28"/>
        </w:rPr>
        <w:t xml:space="preserve">1. Проведение взвешенного бюджетного планирования с целью сохранения сбалансированности и устойчивости бюджетной системы в долгосрочном периоде. </w:t>
      </w:r>
    </w:p>
    <w:p w:rsidR="003045F8" w:rsidRPr="004D76C5" w:rsidRDefault="003045F8" w:rsidP="006B0A2B">
      <w:pPr>
        <w:pStyle w:val="ConsPlusNormal"/>
        <w:ind w:left="709"/>
        <w:jc w:val="both"/>
      </w:pPr>
      <w:r w:rsidRPr="004D76C5">
        <w:t>Данная задача включает в себя несколько составляющих:</w:t>
      </w:r>
    </w:p>
    <w:p w:rsidR="003045F8" w:rsidRPr="004D76C5" w:rsidRDefault="003045F8" w:rsidP="006B0A2B">
      <w:pPr>
        <w:pStyle w:val="ConsPlusNormal"/>
        <w:ind w:firstLine="709"/>
        <w:jc w:val="both"/>
      </w:pPr>
      <w:r w:rsidRPr="004D76C5">
        <w:t>поддержание безопасного уровня дефицита и муниципального долга, предотвращая тем самым условия для возникновения финансовых кризисов;</w:t>
      </w:r>
    </w:p>
    <w:p w:rsidR="003045F8" w:rsidRPr="004D76C5" w:rsidRDefault="003045F8" w:rsidP="006B0A2B">
      <w:pPr>
        <w:pStyle w:val="ConsPlusNormal"/>
        <w:tabs>
          <w:tab w:val="left" w:pos="0"/>
        </w:tabs>
        <w:ind w:firstLine="709"/>
        <w:jc w:val="both"/>
      </w:pPr>
      <w:r w:rsidRPr="004D76C5">
        <w:t>сохранение относительно постоянного уровня расходов районного бюджета в условиях «взлетов и падений» доходов районного бюджета;</w:t>
      </w:r>
    </w:p>
    <w:p w:rsidR="003045F8" w:rsidRPr="004D76C5" w:rsidRDefault="003045F8" w:rsidP="006B0A2B">
      <w:pPr>
        <w:pStyle w:val="ConsPlusNormal"/>
        <w:ind w:firstLine="709"/>
        <w:jc w:val="both"/>
      </w:pPr>
      <w:r w:rsidRPr="004D76C5">
        <w:t xml:space="preserve">ограничение роста расходов районного бюджета, не обеспеченных реальными и стабильными доходными источниками. Принятие новых расходных обязательств </w:t>
      </w:r>
      <w:r w:rsidR="005106A6" w:rsidRPr="004D76C5">
        <w:t>Кадошкинск</w:t>
      </w:r>
      <w:r w:rsidRPr="004D76C5">
        <w:t>ого муниципального района Республики Мордовия должно в обязательном порядке основываться на оценке прогнозируемых доходов районного бюджета.</w:t>
      </w:r>
    </w:p>
    <w:p w:rsidR="003045F8" w:rsidRPr="004D76C5" w:rsidRDefault="003045F8" w:rsidP="0065657A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4D76C5">
        <w:rPr>
          <w:rFonts w:ascii="Times New Roman" w:hAnsi="Times New Roman"/>
          <w:sz w:val="28"/>
          <w:szCs w:val="28"/>
        </w:rPr>
        <w:t>2. Расширение использования муниципальных программ в бюджетном планировании и повышение качества их исполнения.</w:t>
      </w:r>
    </w:p>
    <w:p w:rsidR="003045F8" w:rsidRPr="004D76C5" w:rsidRDefault="003045F8" w:rsidP="006B0A2B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8"/>
          <w:szCs w:val="28"/>
          <w:lang w:eastAsia="en-US"/>
        </w:rPr>
      </w:pPr>
      <w:r w:rsidRPr="004D76C5">
        <w:rPr>
          <w:rFonts w:ascii="Times New Roman" w:hAnsi="Times New Roman"/>
          <w:sz w:val="28"/>
          <w:szCs w:val="28"/>
          <w:lang w:eastAsia="en-US"/>
        </w:rPr>
        <w:t xml:space="preserve">Дальнейшая реализация принципа формирования </w:t>
      </w:r>
      <w:r w:rsidRPr="004D76C5">
        <w:rPr>
          <w:rFonts w:ascii="Times New Roman" w:hAnsi="Times New Roman"/>
          <w:sz w:val="28"/>
          <w:szCs w:val="28"/>
        </w:rPr>
        <w:t>районного</w:t>
      </w:r>
      <w:r w:rsidRPr="004D76C5">
        <w:rPr>
          <w:rFonts w:ascii="Times New Roman" w:hAnsi="Times New Roman"/>
          <w:sz w:val="28"/>
          <w:szCs w:val="28"/>
          <w:lang w:eastAsia="en-US"/>
        </w:rPr>
        <w:t xml:space="preserve"> бюджета на основе </w:t>
      </w:r>
      <w:r w:rsidRPr="004D76C5">
        <w:rPr>
          <w:rFonts w:ascii="Times New Roman" w:hAnsi="Times New Roman"/>
          <w:sz w:val="28"/>
          <w:szCs w:val="28"/>
        </w:rPr>
        <w:t>муниципальных</w:t>
      </w:r>
      <w:r w:rsidRPr="004D76C5">
        <w:rPr>
          <w:rFonts w:ascii="Times New Roman" w:hAnsi="Times New Roman"/>
          <w:sz w:val="28"/>
          <w:szCs w:val="28"/>
          <w:lang w:eastAsia="en-US"/>
        </w:rPr>
        <w:t xml:space="preserve"> программ позволит повысить обоснованность бюджетных ассигнований на этапе их формирования, обеспечит их большую прозрачность для общества и наличие более широких возможностей для оценки их эффективности.</w:t>
      </w:r>
    </w:p>
    <w:p w:rsidR="003045F8" w:rsidRPr="004D76C5" w:rsidRDefault="003045F8" w:rsidP="006B0A2B">
      <w:pPr>
        <w:pStyle w:val="ConsPlusNormal"/>
        <w:ind w:firstLine="709"/>
        <w:jc w:val="both"/>
      </w:pPr>
      <w:r w:rsidRPr="004D76C5">
        <w:t xml:space="preserve">Мероприятия, реализуемые в рамках муниципальных программ, должны иметь надежное финансовое обеспечение. Кроме того, должны быть определены объемы финансовых ресурсов, необходимые для достижения </w:t>
      </w:r>
      <w:r w:rsidRPr="004D76C5">
        <w:lastRenderedPageBreak/>
        <w:t>конкретных целей и количественно определенных результатов, при условии обеспечения сбалансированности районного бюджета в долгосрочном периоде.</w:t>
      </w:r>
    </w:p>
    <w:p w:rsidR="003045F8" w:rsidRPr="004D76C5" w:rsidRDefault="003045F8" w:rsidP="006B0A2B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8"/>
          <w:szCs w:val="28"/>
          <w:lang w:eastAsia="en-US"/>
        </w:rPr>
      </w:pPr>
      <w:r w:rsidRPr="004D76C5">
        <w:rPr>
          <w:rFonts w:ascii="Times New Roman" w:hAnsi="Times New Roman"/>
          <w:sz w:val="28"/>
          <w:szCs w:val="28"/>
          <w:lang w:eastAsia="en-US"/>
        </w:rPr>
        <w:t xml:space="preserve">Это потребует приведения объемов финансового обеспечения </w:t>
      </w:r>
      <w:r w:rsidRPr="004D76C5">
        <w:rPr>
          <w:rFonts w:ascii="Times New Roman" w:hAnsi="Times New Roman"/>
          <w:sz w:val="28"/>
          <w:szCs w:val="28"/>
        </w:rPr>
        <w:t>муниципальных</w:t>
      </w:r>
      <w:r w:rsidRPr="004D76C5">
        <w:rPr>
          <w:rFonts w:ascii="Times New Roman" w:hAnsi="Times New Roman"/>
          <w:sz w:val="28"/>
          <w:szCs w:val="28"/>
          <w:lang w:eastAsia="en-US"/>
        </w:rPr>
        <w:t xml:space="preserve"> программ на весь период их действия к реальным возможностям  районного бюджета.</w:t>
      </w:r>
    </w:p>
    <w:p w:rsidR="003045F8" w:rsidRPr="004D76C5" w:rsidRDefault="003045F8" w:rsidP="003F133A">
      <w:pPr>
        <w:tabs>
          <w:tab w:val="left" w:pos="7170"/>
        </w:tabs>
        <w:ind w:firstLine="709"/>
        <w:jc w:val="both"/>
        <w:rPr>
          <w:rFonts w:ascii="Times New Roman" w:hAnsi="Times New Roman"/>
          <w:sz w:val="28"/>
          <w:szCs w:val="28"/>
        </w:rPr>
      </w:pPr>
      <w:r w:rsidRPr="004D76C5">
        <w:rPr>
          <w:rFonts w:ascii="Times New Roman" w:hAnsi="Times New Roman"/>
          <w:sz w:val="28"/>
          <w:szCs w:val="28"/>
        </w:rPr>
        <w:t xml:space="preserve">3. Повышение эффективности бюджетных расходов, формирование бюджетных параметров исходя из четкой приоритизации и необходимости безусловного исполнения действующих расходных обязательств </w:t>
      </w:r>
      <w:r w:rsidR="005106A6" w:rsidRPr="004D76C5">
        <w:rPr>
          <w:rFonts w:ascii="Times New Roman" w:hAnsi="Times New Roman"/>
          <w:sz w:val="28"/>
          <w:szCs w:val="28"/>
        </w:rPr>
        <w:t>Кадошкинск</w:t>
      </w:r>
      <w:r w:rsidRPr="004D76C5">
        <w:rPr>
          <w:rFonts w:ascii="Times New Roman" w:hAnsi="Times New Roman"/>
          <w:sz w:val="28"/>
          <w:szCs w:val="28"/>
        </w:rPr>
        <w:t>ого муниципального района, в том числе с учетом их оптимизации и эффективности исполнения.</w:t>
      </w:r>
      <w:r w:rsidRPr="004D76C5">
        <w:rPr>
          <w:rFonts w:ascii="Times New Roman" w:hAnsi="Times New Roman"/>
          <w:sz w:val="28"/>
          <w:szCs w:val="28"/>
        </w:rPr>
        <w:tab/>
      </w:r>
    </w:p>
    <w:p w:rsidR="003045F8" w:rsidRPr="004D76C5" w:rsidRDefault="003045F8" w:rsidP="003F133A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8"/>
          <w:szCs w:val="28"/>
          <w:lang w:eastAsia="en-US"/>
        </w:rPr>
      </w:pPr>
      <w:r w:rsidRPr="004D76C5">
        <w:rPr>
          <w:rFonts w:ascii="Times New Roman" w:hAnsi="Times New Roman"/>
          <w:sz w:val="28"/>
          <w:szCs w:val="28"/>
          <w:lang w:eastAsia="en-US"/>
        </w:rPr>
        <w:t>Выполнение данной задачи будет осуществляться за счет реализации следующих мероприятий:</w:t>
      </w:r>
    </w:p>
    <w:p w:rsidR="003045F8" w:rsidRPr="004D76C5" w:rsidRDefault="003045F8" w:rsidP="003F133A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8"/>
          <w:szCs w:val="28"/>
          <w:lang w:eastAsia="en-US"/>
        </w:rPr>
      </w:pPr>
      <w:r w:rsidRPr="004D76C5">
        <w:rPr>
          <w:rFonts w:ascii="Times New Roman" w:hAnsi="Times New Roman"/>
          <w:sz w:val="28"/>
          <w:szCs w:val="28"/>
          <w:lang w:eastAsia="en-US"/>
        </w:rPr>
        <w:t xml:space="preserve">1) повышение прозрачности процедур составления, изменения и исполнения районного бюджета, в том числе порядков </w:t>
      </w:r>
      <w:r w:rsidRPr="004D76C5">
        <w:rPr>
          <w:rFonts w:ascii="Times New Roman" w:hAnsi="Times New Roman"/>
          <w:sz w:val="28"/>
          <w:szCs w:val="28"/>
        </w:rPr>
        <w:t xml:space="preserve">формирования, предоставления и распределения межбюджетных трансфертов, </w:t>
      </w:r>
      <w:r w:rsidRPr="004D76C5">
        <w:rPr>
          <w:rFonts w:ascii="Times New Roman" w:hAnsi="Times New Roman"/>
          <w:sz w:val="28"/>
          <w:szCs w:val="28"/>
          <w:lang w:eastAsia="en-US"/>
        </w:rPr>
        <w:t>процедур размещения муниципальных заказов;</w:t>
      </w:r>
    </w:p>
    <w:p w:rsidR="003045F8" w:rsidRPr="004D76C5" w:rsidRDefault="003045F8" w:rsidP="003F133A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8"/>
          <w:szCs w:val="28"/>
          <w:lang w:eastAsia="en-US"/>
        </w:rPr>
      </w:pPr>
      <w:r w:rsidRPr="004D76C5">
        <w:rPr>
          <w:rFonts w:ascii="Times New Roman" w:hAnsi="Times New Roman"/>
          <w:sz w:val="28"/>
          <w:szCs w:val="28"/>
          <w:lang w:eastAsia="en-US"/>
        </w:rPr>
        <w:t>2) обеспечение гибкости бюджетных процедур в случае изменения экономических условий или тактических приоритетов. Для этого оперативность принятия решений в бюджетной сфере должна быть повышена;</w:t>
      </w:r>
    </w:p>
    <w:p w:rsidR="003045F8" w:rsidRPr="004D76C5" w:rsidRDefault="003045F8" w:rsidP="003F133A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8"/>
          <w:szCs w:val="28"/>
          <w:lang w:eastAsia="en-US"/>
        </w:rPr>
      </w:pPr>
      <w:r w:rsidRPr="004D76C5">
        <w:rPr>
          <w:rFonts w:ascii="Times New Roman" w:hAnsi="Times New Roman"/>
          <w:sz w:val="28"/>
          <w:szCs w:val="28"/>
          <w:lang w:eastAsia="en-US"/>
        </w:rPr>
        <w:t>3) выявление резервов и перераспределение расходов районного бюджета с учетом изменения структуры бюджетных расходов в пользу приоритетных направлений, поставленных в указах Президента Российской Федерации от 7 мая 2012 г., и проектов, создающих условия для социально-экономического развития;</w:t>
      </w:r>
    </w:p>
    <w:p w:rsidR="003045F8" w:rsidRPr="004D76C5" w:rsidRDefault="003045F8" w:rsidP="003F133A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8"/>
          <w:szCs w:val="28"/>
          <w:lang w:eastAsia="en-US"/>
        </w:rPr>
      </w:pPr>
      <w:r w:rsidRPr="004D76C5">
        <w:rPr>
          <w:rFonts w:ascii="Times New Roman" w:hAnsi="Times New Roman"/>
          <w:sz w:val="28"/>
          <w:szCs w:val="28"/>
        </w:rPr>
        <w:t xml:space="preserve">4) своевременное и полное исполнение принимаемых расходных обязательств </w:t>
      </w:r>
      <w:r w:rsidR="005106A6" w:rsidRPr="004D76C5">
        <w:rPr>
          <w:rFonts w:ascii="Times New Roman" w:hAnsi="Times New Roman"/>
          <w:sz w:val="28"/>
          <w:szCs w:val="28"/>
        </w:rPr>
        <w:t>Кадошкинск</w:t>
      </w:r>
      <w:r w:rsidRPr="004D76C5">
        <w:rPr>
          <w:rFonts w:ascii="Times New Roman" w:hAnsi="Times New Roman"/>
          <w:sz w:val="28"/>
          <w:szCs w:val="28"/>
        </w:rPr>
        <w:t>ого муниципального района, в первую очередь по социально-значимым направлениям;</w:t>
      </w:r>
    </w:p>
    <w:p w:rsidR="003045F8" w:rsidRPr="004D76C5" w:rsidRDefault="003045F8" w:rsidP="004F0D73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8"/>
          <w:szCs w:val="28"/>
          <w:lang w:eastAsia="en-US"/>
        </w:rPr>
      </w:pPr>
      <w:r w:rsidRPr="004D76C5">
        <w:rPr>
          <w:rFonts w:ascii="Times New Roman" w:hAnsi="Times New Roman"/>
          <w:sz w:val="28"/>
          <w:szCs w:val="28"/>
          <w:lang w:eastAsia="en-US"/>
        </w:rPr>
        <w:t>5) оптимизация с</w:t>
      </w:r>
      <w:r w:rsidRPr="004D76C5">
        <w:rPr>
          <w:rFonts w:ascii="Times New Roman" w:hAnsi="Times New Roman"/>
          <w:sz w:val="28"/>
          <w:szCs w:val="28"/>
        </w:rPr>
        <w:t>труктуры бюджетной сети за счет ликвидации или изменения типа муниципальных учреждений, оказывающих услуги исключительно в интересах  органов местного самоуправления, в основном, на платной основе.</w:t>
      </w:r>
      <w:r w:rsidRPr="004D76C5">
        <w:rPr>
          <w:rFonts w:ascii="Times New Roman" w:hAnsi="Times New Roman"/>
          <w:sz w:val="28"/>
          <w:szCs w:val="28"/>
          <w:lang w:eastAsia="en-US"/>
        </w:rPr>
        <w:t xml:space="preserve"> Прежде всего, это относится к таким значимым для общества сферам как образование, культура, физическая культура и спорт;</w:t>
      </w:r>
    </w:p>
    <w:p w:rsidR="003045F8" w:rsidRPr="004D76C5" w:rsidRDefault="003045F8" w:rsidP="00A70DCE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4D76C5">
        <w:rPr>
          <w:rFonts w:ascii="Times New Roman" w:hAnsi="Times New Roman"/>
          <w:sz w:val="28"/>
          <w:szCs w:val="28"/>
          <w:lang w:eastAsia="en-US"/>
        </w:rPr>
        <w:t>6) п</w:t>
      </w:r>
      <w:r w:rsidRPr="004D76C5">
        <w:rPr>
          <w:rFonts w:ascii="Times New Roman" w:hAnsi="Times New Roman"/>
          <w:sz w:val="28"/>
          <w:szCs w:val="28"/>
        </w:rPr>
        <w:t>овышение эффективности осуществления расходов на муниципальное управление.</w:t>
      </w:r>
    </w:p>
    <w:p w:rsidR="003045F8" w:rsidRPr="004D76C5" w:rsidRDefault="003045F8" w:rsidP="004F0D73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8"/>
          <w:szCs w:val="28"/>
          <w:lang w:eastAsia="en-US"/>
        </w:rPr>
      </w:pPr>
      <w:r w:rsidRPr="004D76C5">
        <w:rPr>
          <w:rFonts w:ascii="Times New Roman" w:hAnsi="Times New Roman"/>
          <w:sz w:val="28"/>
          <w:szCs w:val="28"/>
        </w:rPr>
        <w:t>В целях снижения неэффективных расходов в сфере муниципального  управления необходимо осуществить:</w:t>
      </w:r>
    </w:p>
    <w:p w:rsidR="003045F8" w:rsidRPr="004D76C5" w:rsidRDefault="003045F8" w:rsidP="004F0D73">
      <w:pPr>
        <w:pStyle w:val="ConsPlusNormal"/>
        <w:ind w:firstLine="540"/>
        <w:jc w:val="both"/>
      </w:pPr>
      <w:r w:rsidRPr="004D76C5">
        <w:t xml:space="preserve">– оптимизацию функций и структуры органов муниципального власти, а также исключение дублирующих функций и полномочий исполнительных органов муниципального власти </w:t>
      </w:r>
      <w:r w:rsidR="005106A6" w:rsidRPr="004D76C5">
        <w:t>Кадошкинск</w:t>
      </w:r>
      <w:r w:rsidRPr="004D76C5">
        <w:t>ого муниципального района;</w:t>
      </w:r>
    </w:p>
    <w:p w:rsidR="003045F8" w:rsidRPr="004D76C5" w:rsidRDefault="003045F8" w:rsidP="004F0D73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i/>
          <w:sz w:val="28"/>
          <w:szCs w:val="28"/>
          <w:lang w:eastAsia="en-US"/>
        </w:rPr>
      </w:pPr>
      <w:r w:rsidRPr="004D76C5">
        <w:rPr>
          <w:rFonts w:ascii="Times New Roman" w:hAnsi="Times New Roman"/>
          <w:sz w:val="28"/>
          <w:szCs w:val="28"/>
        </w:rPr>
        <w:t xml:space="preserve">– </w:t>
      </w:r>
      <w:r w:rsidRPr="004D76C5">
        <w:rPr>
          <w:rFonts w:ascii="Times New Roman" w:hAnsi="Times New Roman"/>
          <w:sz w:val="28"/>
          <w:szCs w:val="28"/>
          <w:lang w:eastAsia="en-US"/>
        </w:rPr>
        <w:t xml:space="preserve">централизацию однотипных функций по обеспечению деятельности органов муниципальной власти и передачу их на осуществление </w:t>
      </w:r>
      <w:r w:rsidRPr="004D76C5">
        <w:rPr>
          <w:rFonts w:ascii="Times New Roman" w:hAnsi="Times New Roman"/>
          <w:sz w:val="28"/>
          <w:szCs w:val="28"/>
        </w:rPr>
        <w:t xml:space="preserve"> муниципальным</w:t>
      </w:r>
      <w:r w:rsidRPr="004D76C5">
        <w:rPr>
          <w:rFonts w:ascii="Times New Roman" w:hAnsi="Times New Roman"/>
          <w:sz w:val="28"/>
          <w:szCs w:val="28"/>
          <w:lang w:eastAsia="en-US"/>
        </w:rPr>
        <w:t xml:space="preserve"> учреждениям  района;</w:t>
      </w:r>
    </w:p>
    <w:p w:rsidR="003045F8" w:rsidRPr="004D76C5" w:rsidRDefault="003045F8" w:rsidP="00A70DCE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4D76C5">
        <w:rPr>
          <w:rFonts w:ascii="Times New Roman" w:hAnsi="Times New Roman"/>
          <w:sz w:val="28"/>
          <w:szCs w:val="28"/>
          <w:lang w:eastAsia="en-US"/>
        </w:rPr>
        <w:t>7)</w:t>
      </w:r>
      <w:r w:rsidR="00BC4E51" w:rsidRPr="004D76C5">
        <w:rPr>
          <w:rFonts w:ascii="Times New Roman" w:hAnsi="Times New Roman"/>
          <w:sz w:val="28"/>
          <w:szCs w:val="28"/>
          <w:lang w:eastAsia="en-US"/>
        </w:rPr>
        <w:t xml:space="preserve"> </w:t>
      </w:r>
      <w:r w:rsidRPr="004D76C5">
        <w:rPr>
          <w:rFonts w:ascii="Times New Roman" w:hAnsi="Times New Roman"/>
          <w:sz w:val="28"/>
          <w:szCs w:val="28"/>
          <w:lang w:eastAsia="en-US"/>
        </w:rPr>
        <w:t xml:space="preserve"> п</w:t>
      </w:r>
      <w:r w:rsidRPr="004D76C5">
        <w:rPr>
          <w:rFonts w:ascii="Times New Roman" w:hAnsi="Times New Roman"/>
          <w:sz w:val="28"/>
          <w:szCs w:val="28"/>
        </w:rPr>
        <w:t xml:space="preserve">овышение эффективности муниципальных закупок для обеспечения муниципальных нужд </w:t>
      </w:r>
      <w:r w:rsidR="005106A6" w:rsidRPr="004D76C5">
        <w:rPr>
          <w:rFonts w:ascii="Times New Roman" w:hAnsi="Times New Roman"/>
          <w:sz w:val="28"/>
          <w:szCs w:val="28"/>
        </w:rPr>
        <w:t>Кадошкинск</w:t>
      </w:r>
      <w:r w:rsidRPr="004D76C5">
        <w:rPr>
          <w:rFonts w:ascii="Times New Roman" w:hAnsi="Times New Roman"/>
          <w:sz w:val="28"/>
          <w:szCs w:val="28"/>
        </w:rPr>
        <w:t>ого муниципального района Республики Мордовия путем:</w:t>
      </w:r>
    </w:p>
    <w:p w:rsidR="003045F8" w:rsidRPr="004D76C5" w:rsidRDefault="003045F8" w:rsidP="00A70DCE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8"/>
          <w:szCs w:val="28"/>
          <w:lang w:eastAsia="en-US"/>
        </w:rPr>
      </w:pPr>
      <w:r w:rsidRPr="004D76C5">
        <w:rPr>
          <w:rFonts w:ascii="Times New Roman" w:hAnsi="Times New Roman"/>
          <w:sz w:val="28"/>
          <w:szCs w:val="28"/>
          <w:lang w:eastAsia="en-US"/>
        </w:rPr>
        <w:lastRenderedPageBreak/>
        <w:t xml:space="preserve">совершенствования системы планирования обеспечения </w:t>
      </w:r>
      <w:r w:rsidRPr="004D76C5">
        <w:rPr>
          <w:rFonts w:ascii="Times New Roman" w:hAnsi="Times New Roman"/>
          <w:sz w:val="28"/>
          <w:szCs w:val="28"/>
        </w:rPr>
        <w:t>муниципальных нужд</w:t>
      </w:r>
      <w:r w:rsidRPr="004D76C5">
        <w:rPr>
          <w:rFonts w:ascii="Times New Roman" w:hAnsi="Times New Roman"/>
          <w:sz w:val="28"/>
          <w:szCs w:val="28"/>
          <w:lang w:eastAsia="en-US"/>
        </w:rPr>
        <w:t>, в основу которой положен принцип неразрывной связи с бюджетным процессом;</w:t>
      </w:r>
    </w:p>
    <w:p w:rsidR="003045F8" w:rsidRPr="004D76C5" w:rsidRDefault="003045F8" w:rsidP="00A70DCE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8"/>
          <w:szCs w:val="28"/>
          <w:lang w:eastAsia="en-US"/>
        </w:rPr>
      </w:pPr>
      <w:r w:rsidRPr="004D76C5">
        <w:rPr>
          <w:rFonts w:ascii="Times New Roman" w:hAnsi="Times New Roman"/>
          <w:sz w:val="28"/>
          <w:szCs w:val="28"/>
          <w:lang w:eastAsia="en-US"/>
        </w:rPr>
        <w:t>централизации закупок в целях эффективного использования бюджетных средств ;</w:t>
      </w:r>
    </w:p>
    <w:p w:rsidR="003045F8" w:rsidRPr="004D76C5" w:rsidRDefault="003045F8" w:rsidP="00A70DCE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8"/>
          <w:szCs w:val="28"/>
          <w:lang w:eastAsia="en-US"/>
        </w:rPr>
      </w:pPr>
      <w:r w:rsidRPr="004D76C5">
        <w:rPr>
          <w:rFonts w:ascii="Times New Roman" w:hAnsi="Times New Roman"/>
          <w:sz w:val="28"/>
          <w:szCs w:val="28"/>
          <w:lang w:eastAsia="en-US"/>
        </w:rPr>
        <w:t xml:space="preserve">продолжения работы по построению эффективной системы осуществления мониторинга, контроля за исполнением </w:t>
      </w:r>
      <w:r w:rsidRPr="004D76C5">
        <w:rPr>
          <w:rFonts w:ascii="Times New Roman" w:hAnsi="Times New Roman"/>
          <w:sz w:val="28"/>
          <w:szCs w:val="28"/>
        </w:rPr>
        <w:t xml:space="preserve">муниципальных </w:t>
      </w:r>
      <w:r w:rsidRPr="004D76C5">
        <w:rPr>
          <w:rFonts w:ascii="Times New Roman" w:hAnsi="Times New Roman"/>
          <w:sz w:val="28"/>
          <w:szCs w:val="28"/>
          <w:lang w:eastAsia="en-US"/>
        </w:rPr>
        <w:t xml:space="preserve"> контрактов и принятием контрактных результатов, в том числе полноты и качества удовлетворения </w:t>
      </w:r>
      <w:r w:rsidRPr="004D76C5">
        <w:rPr>
          <w:rFonts w:ascii="Times New Roman" w:hAnsi="Times New Roman"/>
          <w:sz w:val="28"/>
          <w:szCs w:val="28"/>
        </w:rPr>
        <w:t>муниципальных нужд</w:t>
      </w:r>
      <w:r w:rsidRPr="004D76C5">
        <w:rPr>
          <w:rFonts w:ascii="Times New Roman" w:hAnsi="Times New Roman"/>
          <w:sz w:val="28"/>
          <w:szCs w:val="28"/>
          <w:lang w:eastAsia="en-US"/>
        </w:rPr>
        <w:t>;</w:t>
      </w:r>
    </w:p>
    <w:p w:rsidR="003045F8" w:rsidRPr="004D76C5" w:rsidRDefault="003045F8" w:rsidP="00A70DCE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8"/>
          <w:szCs w:val="28"/>
          <w:lang w:eastAsia="en-US"/>
        </w:rPr>
      </w:pPr>
      <w:r w:rsidRPr="004D76C5">
        <w:rPr>
          <w:rFonts w:ascii="Times New Roman" w:hAnsi="Times New Roman"/>
          <w:sz w:val="28"/>
          <w:szCs w:val="28"/>
          <w:lang w:eastAsia="en-US"/>
        </w:rPr>
        <w:t xml:space="preserve">осуществления мониторинга закупок для обеспечения </w:t>
      </w:r>
      <w:r w:rsidRPr="004D76C5">
        <w:rPr>
          <w:rFonts w:ascii="Times New Roman" w:hAnsi="Times New Roman"/>
          <w:sz w:val="28"/>
          <w:szCs w:val="28"/>
        </w:rPr>
        <w:t xml:space="preserve">муниципальных нужд </w:t>
      </w:r>
      <w:r w:rsidR="005106A6" w:rsidRPr="004D76C5">
        <w:rPr>
          <w:rFonts w:ascii="Times New Roman" w:hAnsi="Times New Roman"/>
          <w:sz w:val="28"/>
          <w:szCs w:val="28"/>
        </w:rPr>
        <w:t>Кадошкинск</w:t>
      </w:r>
      <w:r w:rsidRPr="004D76C5">
        <w:rPr>
          <w:rFonts w:ascii="Times New Roman" w:hAnsi="Times New Roman"/>
          <w:sz w:val="28"/>
          <w:szCs w:val="28"/>
        </w:rPr>
        <w:t>ого муниципального района</w:t>
      </w:r>
      <w:r w:rsidRPr="004D76C5">
        <w:rPr>
          <w:rFonts w:ascii="Times New Roman" w:hAnsi="Times New Roman"/>
          <w:sz w:val="28"/>
          <w:szCs w:val="28"/>
          <w:lang w:eastAsia="en-US"/>
        </w:rPr>
        <w:t xml:space="preserve"> и контроля за соблюдением законодательства о контрактной системе.</w:t>
      </w:r>
    </w:p>
    <w:p w:rsidR="003045F8" w:rsidRPr="004D76C5" w:rsidRDefault="003045F8" w:rsidP="00A70DCE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4D76C5">
        <w:rPr>
          <w:rFonts w:ascii="Times New Roman" w:hAnsi="Times New Roman"/>
          <w:color w:val="000000"/>
          <w:sz w:val="28"/>
          <w:szCs w:val="28"/>
        </w:rPr>
        <w:t>4. П</w:t>
      </w:r>
      <w:r w:rsidRPr="004D76C5">
        <w:rPr>
          <w:rFonts w:ascii="Times New Roman" w:hAnsi="Times New Roman"/>
          <w:sz w:val="28"/>
          <w:szCs w:val="28"/>
        </w:rPr>
        <w:t>овышение качества муниципальных  услуг (работ).</w:t>
      </w:r>
    </w:p>
    <w:p w:rsidR="003045F8" w:rsidRPr="004D76C5" w:rsidRDefault="003045F8" w:rsidP="00900787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4D76C5">
        <w:rPr>
          <w:rFonts w:ascii="Times New Roman" w:hAnsi="Times New Roman"/>
          <w:sz w:val="28"/>
          <w:szCs w:val="28"/>
        </w:rPr>
        <w:t xml:space="preserve">В долгосрочном периоде будет продолжена работа по повышению эффективности оказания (выполнения) муниципальных услуг (работ), в рамках которой необходимо обеспечить создание стимулов для более рационального и экономного использования бюджетных средств. </w:t>
      </w:r>
    </w:p>
    <w:p w:rsidR="003045F8" w:rsidRPr="004D76C5" w:rsidRDefault="003045F8" w:rsidP="00900787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4D76C5">
        <w:rPr>
          <w:rFonts w:ascii="Times New Roman" w:hAnsi="Times New Roman"/>
          <w:sz w:val="28"/>
          <w:szCs w:val="28"/>
        </w:rPr>
        <w:t xml:space="preserve">Будет продолжен мониторинг деятельности муниципальных учреждений </w:t>
      </w:r>
      <w:r w:rsidR="005106A6" w:rsidRPr="004D76C5">
        <w:rPr>
          <w:rFonts w:ascii="Times New Roman" w:hAnsi="Times New Roman"/>
          <w:sz w:val="28"/>
          <w:szCs w:val="28"/>
        </w:rPr>
        <w:t>Кадошкинск</w:t>
      </w:r>
      <w:r w:rsidRPr="004D76C5">
        <w:rPr>
          <w:rFonts w:ascii="Times New Roman" w:hAnsi="Times New Roman"/>
          <w:sz w:val="28"/>
          <w:szCs w:val="28"/>
        </w:rPr>
        <w:t>ого муниципального района  с целью проверки эффективности использования ими финансовых ресурсов, выполнения установленных муниципальных заданий, эффективности использования муниципального имущества.</w:t>
      </w:r>
    </w:p>
    <w:p w:rsidR="003045F8" w:rsidRPr="004D76C5" w:rsidRDefault="003045F8" w:rsidP="000A6015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8"/>
          <w:szCs w:val="28"/>
          <w:lang w:eastAsia="en-US"/>
        </w:rPr>
      </w:pPr>
      <w:r w:rsidRPr="004D76C5">
        <w:rPr>
          <w:rFonts w:ascii="Times New Roman" w:hAnsi="Times New Roman"/>
          <w:sz w:val="28"/>
          <w:szCs w:val="28"/>
          <w:lang w:eastAsia="en-US"/>
        </w:rPr>
        <w:t xml:space="preserve">Расходы районного бюджета на оказание (выполнение) </w:t>
      </w:r>
      <w:r w:rsidRPr="004D76C5">
        <w:rPr>
          <w:rFonts w:ascii="Times New Roman" w:hAnsi="Times New Roman"/>
          <w:sz w:val="28"/>
          <w:szCs w:val="28"/>
        </w:rPr>
        <w:t>муниципальных</w:t>
      </w:r>
      <w:r w:rsidRPr="004D76C5">
        <w:rPr>
          <w:rFonts w:ascii="Times New Roman" w:hAnsi="Times New Roman"/>
          <w:sz w:val="28"/>
          <w:szCs w:val="28"/>
          <w:lang w:eastAsia="en-US"/>
        </w:rPr>
        <w:t xml:space="preserve"> услуг (работ) должны планироваться исходя из необходимых гарантированных объемов услуг (работ) с соблюдением установленных стандартов и показателей их качества, а не методом индексации расходов отчетных периодов с учетом различных индексов-дефляторов или показателей бюджетной сети.</w:t>
      </w:r>
    </w:p>
    <w:p w:rsidR="003045F8" w:rsidRPr="004D76C5" w:rsidRDefault="003045F8" w:rsidP="005557A2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4D76C5">
        <w:rPr>
          <w:rFonts w:ascii="Times New Roman" w:hAnsi="Times New Roman"/>
          <w:sz w:val="28"/>
          <w:szCs w:val="28"/>
        </w:rPr>
        <w:t>5. П</w:t>
      </w:r>
      <w:r w:rsidRPr="004D76C5">
        <w:rPr>
          <w:rFonts w:ascii="Times New Roman" w:hAnsi="Times New Roman"/>
          <w:sz w:val="28"/>
          <w:szCs w:val="28"/>
          <w:lang w:eastAsia="en-US"/>
        </w:rPr>
        <w:t xml:space="preserve">овышение результативности и экономической эффективности муниципального финансового контроля и  </w:t>
      </w:r>
      <w:r w:rsidRPr="004D76C5">
        <w:rPr>
          <w:rFonts w:ascii="Times New Roman" w:hAnsi="Times New Roman"/>
          <w:sz w:val="28"/>
          <w:szCs w:val="28"/>
        </w:rPr>
        <w:t>внутреннего финансового контроля .</w:t>
      </w:r>
    </w:p>
    <w:p w:rsidR="003045F8" w:rsidRPr="004D76C5" w:rsidRDefault="003045F8" w:rsidP="00900787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8"/>
          <w:szCs w:val="28"/>
          <w:lang w:eastAsia="en-US"/>
        </w:rPr>
      </w:pPr>
      <w:r w:rsidRPr="004D76C5">
        <w:rPr>
          <w:rFonts w:ascii="Times New Roman" w:hAnsi="Times New Roman"/>
          <w:sz w:val="28"/>
          <w:szCs w:val="28"/>
          <w:lang w:eastAsia="en-US"/>
        </w:rPr>
        <w:t xml:space="preserve">В связи с переходом на программно-целевой принцип формирования районного бюджета приоритетным направлением является контроль за эффективностью использования бюджетных средств, анализ достигнутых результатов выполнения </w:t>
      </w:r>
      <w:r w:rsidRPr="004D76C5">
        <w:rPr>
          <w:rFonts w:ascii="Times New Roman" w:hAnsi="Times New Roman"/>
          <w:sz w:val="28"/>
          <w:szCs w:val="28"/>
        </w:rPr>
        <w:t>муниципальных</w:t>
      </w:r>
      <w:r w:rsidRPr="004D76C5">
        <w:rPr>
          <w:rFonts w:ascii="Times New Roman" w:hAnsi="Times New Roman"/>
          <w:sz w:val="28"/>
          <w:szCs w:val="28"/>
          <w:lang w:eastAsia="en-US"/>
        </w:rPr>
        <w:t xml:space="preserve"> программ.</w:t>
      </w:r>
    </w:p>
    <w:p w:rsidR="003045F8" w:rsidRPr="004D76C5" w:rsidRDefault="003045F8" w:rsidP="00900787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4D76C5">
        <w:rPr>
          <w:rFonts w:ascii="Times New Roman" w:hAnsi="Times New Roman"/>
          <w:sz w:val="28"/>
          <w:szCs w:val="28"/>
        </w:rPr>
        <w:t>6. О</w:t>
      </w:r>
      <w:r w:rsidRPr="004D76C5">
        <w:rPr>
          <w:rFonts w:ascii="Times New Roman" w:hAnsi="Times New Roman"/>
          <w:color w:val="000000"/>
          <w:sz w:val="28"/>
          <w:szCs w:val="28"/>
        </w:rPr>
        <w:t xml:space="preserve">беспечение прозрачности и открытости  бюджета </w:t>
      </w:r>
      <w:r w:rsidR="005106A6" w:rsidRPr="004D76C5">
        <w:rPr>
          <w:rFonts w:ascii="Times New Roman" w:hAnsi="Times New Roman"/>
          <w:color w:val="000000"/>
          <w:sz w:val="28"/>
          <w:szCs w:val="28"/>
        </w:rPr>
        <w:t>Кадошкинск</w:t>
      </w:r>
      <w:r w:rsidRPr="004D76C5">
        <w:rPr>
          <w:rFonts w:ascii="Times New Roman" w:hAnsi="Times New Roman"/>
          <w:color w:val="000000"/>
          <w:sz w:val="28"/>
          <w:szCs w:val="28"/>
        </w:rPr>
        <w:t>ого муниципального района и бюджетного процесса для общества.</w:t>
      </w:r>
    </w:p>
    <w:p w:rsidR="003045F8" w:rsidRPr="004D76C5" w:rsidRDefault="003045F8" w:rsidP="003C08B8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8"/>
          <w:szCs w:val="28"/>
          <w:lang w:eastAsia="en-US"/>
        </w:rPr>
      </w:pPr>
      <w:r w:rsidRPr="004D76C5">
        <w:rPr>
          <w:rFonts w:ascii="Times New Roman" w:hAnsi="Times New Roman"/>
          <w:sz w:val="28"/>
          <w:szCs w:val="28"/>
          <w:lang w:eastAsia="en-US"/>
        </w:rPr>
        <w:t xml:space="preserve">Решение данной задачи будет осуществляться за счет формирования районного бюджета в «программном» формате, что подразумевает «привязку» финансовых ресурсов к конкретным целевым параметрам и результатам, прогнозируемым показателям социально-экономического развития, общественное обсуждение проектов, хода и итогов реализации </w:t>
      </w:r>
      <w:r w:rsidRPr="004D76C5">
        <w:rPr>
          <w:rFonts w:ascii="Times New Roman" w:hAnsi="Times New Roman"/>
          <w:sz w:val="28"/>
          <w:szCs w:val="28"/>
        </w:rPr>
        <w:t>муниципальных</w:t>
      </w:r>
      <w:r w:rsidRPr="004D76C5">
        <w:rPr>
          <w:rFonts w:ascii="Times New Roman" w:hAnsi="Times New Roman"/>
          <w:sz w:val="28"/>
          <w:szCs w:val="28"/>
          <w:lang w:eastAsia="en-US"/>
        </w:rPr>
        <w:t xml:space="preserve"> программ.</w:t>
      </w:r>
    </w:p>
    <w:p w:rsidR="003045F8" w:rsidRPr="004D76C5" w:rsidRDefault="003045F8" w:rsidP="00F25599">
      <w:pPr>
        <w:pStyle w:val="ConsPlusNormal"/>
        <w:ind w:firstLine="709"/>
        <w:jc w:val="both"/>
      </w:pPr>
      <w:r w:rsidRPr="004D76C5">
        <w:t xml:space="preserve">Долгосрочная налоговая политика </w:t>
      </w:r>
      <w:r w:rsidR="005106A6" w:rsidRPr="004D76C5">
        <w:rPr>
          <w:color w:val="000000"/>
        </w:rPr>
        <w:t>Кадошкинск</w:t>
      </w:r>
      <w:r w:rsidRPr="004D76C5">
        <w:rPr>
          <w:color w:val="000000"/>
        </w:rPr>
        <w:t xml:space="preserve">ого муниципального района </w:t>
      </w:r>
      <w:r w:rsidRPr="004D76C5">
        <w:t xml:space="preserve"> ориентирована на развитие налогового потенциала, в том числе за счет улучшения качества налогового администрирования; реализации комплекса мер, направленных на дальнейшее укрепление и развитие доходной базы районного бюджета за счет наращивания стабильных доходных источников ее </w:t>
      </w:r>
      <w:r w:rsidRPr="004D76C5">
        <w:lastRenderedPageBreak/>
        <w:t>пополнения и мобилизации в районный бюджет имеющихся резервов; повышение собираемости налогов; совершенствование порядка урегулирования задолженности по налогам и сборам; обеспечение обоснованности и эффективности установления законодательством налоговых льгот, оптимизацию установленных налоговых льгот; привлечение инвестиций для реализации приоритетных направлений и проектов.</w:t>
      </w:r>
    </w:p>
    <w:p w:rsidR="003045F8" w:rsidRPr="004D76C5" w:rsidRDefault="003045F8" w:rsidP="00535A93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4D76C5">
        <w:rPr>
          <w:rFonts w:ascii="Times New Roman" w:hAnsi="Times New Roman"/>
          <w:sz w:val="28"/>
          <w:szCs w:val="28"/>
        </w:rPr>
        <w:t>Основным направлением долговой политики</w:t>
      </w:r>
      <w:r w:rsidRPr="004D76C5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5106A6" w:rsidRPr="004D76C5">
        <w:rPr>
          <w:rFonts w:ascii="Times New Roman" w:hAnsi="Times New Roman"/>
          <w:color w:val="000000"/>
          <w:sz w:val="28"/>
          <w:szCs w:val="28"/>
        </w:rPr>
        <w:t>Кадошкинск</w:t>
      </w:r>
      <w:r w:rsidRPr="004D76C5">
        <w:rPr>
          <w:rFonts w:ascii="Times New Roman" w:hAnsi="Times New Roman"/>
          <w:color w:val="000000"/>
          <w:sz w:val="28"/>
          <w:szCs w:val="28"/>
        </w:rPr>
        <w:t>ого муниципального района</w:t>
      </w:r>
      <w:r w:rsidRPr="004D76C5">
        <w:rPr>
          <w:rFonts w:ascii="Times New Roman" w:hAnsi="Times New Roman"/>
          <w:sz w:val="28"/>
          <w:szCs w:val="28"/>
        </w:rPr>
        <w:t xml:space="preserve"> на период до 2022 года станет </w:t>
      </w:r>
      <w:r w:rsidRPr="004D76C5">
        <w:rPr>
          <w:rFonts w:ascii="Times New Roman" w:hAnsi="Times New Roman"/>
          <w:sz w:val="28"/>
          <w:szCs w:val="28"/>
          <w:lang w:eastAsia="en-US"/>
        </w:rPr>
        <w:t>снижение объема муниципального долга до максимально возможного уровня в имеющихся экономических условиях.</w:t>
      </w:r>
    </w:p>
    <w:p w:rsidR="003045F8" w:rsidRPr="004D76C5" w:rsidRDefault="003045F8" w:rsidP="00C465F7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8"/>
          <w:szCs w:val="28"/>
          <w:lang w:eastAsia="en-US"/>
        </w:rPr>
      </w:pPr>
      <w:r w:rsidRPr="004D76C5">
        <w:rPr>
          <w:rFonts w:ascii="Times New Roman" w:hAnsi="Times New Roman"/>
          <w:sz w:val="28"/>
          <w:szCs w:val="28"/>
          <w:lang w:eastAsia="en-US"/>
        </w:rPr>
        <w:t xml:space="preserve">Реализация долговой политики </w:t>
      </w:r>
      <w:r w:rsidR="005106A6" w:rsidRPr="004D76C5">
        <w:rPr>
          <w:rFonts w:ascii="Times New Roman" w:hAnsi="Times New Roman"/>
          <w:color w:val="000000"/>
          <w:sz w:val="28"/>
          <w:szCs w:val="28"/>
        </w:rPr>
        <w:t>Кадошкинск</w:t>
      </w:r>
      <w:r w:rsidRPr="004D76C5">
        <w:rPr>
          <w:rFonts w:ascii="Times New Roman" w:hAnsi="Times New Roman"/>
          <w:color w:val="000000"/>
          <w:sz w:val="28"/>
          <w:szCs w:val="28"/>
        </w:rPr>
        <w:t>ого муниципального района</w:t>
      </w:r>
      <w:r w:rsidRPr="004D76C5">
        <w:rPr>
          <w:rFonts w:ascii="Times New Roman" w:hAnsi="Times New Roman"/>
          <w:sz w:val="28"/>
          <w:szCs w:val="28"/>
          <w:lang w:eastAsia="en-US"/>
        </w:rPr>
        <w:t xml:space="preserve">  будет осуществляться посредством решения следующих задач:</w:t>
      </w:r>
    </w:p>
    <w:p w:rsidR="003045F8" w:rsidRPr="004D76C5" w:rsidRDefault="003045F8" w:rsidP="00C465F7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8"/>
          <w:szCs w:val="28"/>
          <w:lang w:eastAsia="en-US"/>
        </w:rPr>
      </w:pPr>
      <w:r w:rsidRPr="004D76C5">
        <w:rPr>
          <w:rFonts w:ascii="Times New Roman" w:hAnsi="Times New Roman"/>
          <w:sz w:val="28"/>
          <w:szCs w:val="28"/>
          <w:lang w:eastAsia="en-US"/>
        </w:rPr>
        <w:t>1) непревышение уровня муниципального долга, установленного бюджетным законодательством;</w:t>
      </w:r>
    </w:p>
    <w:p w:rsidR="003045F8" w:rsidRPr="004D76C5" w:rsidRDefault="003045F8" w:rsidP="00C465F7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4D76C5">
        <w:rPr>
          <w:rFonts w:ascii="Times New Roman" w:hAnsi="Times New Roman"/>
          <w:sz w:val="28"/>
          <w:szCs w:val="28"/>
          <w:lang w:eastAsia="en-US"/>
        </w:rPr>
        <w:t xml:space="preserve">2) снижение расходов на обслуживание муниципального долга, </w:t>
      </w:r>
      <w:r w:rsidRPr="004D76C5">
        <w:rPr>
          <w:rFonts w:ascii="Times New Roman" w:hAnsi="Times New Roman"/>
          <w:sz w:val="28"/>
          <w:szCs w:val="28"/>
        </w:rPr>
        <w:t xml:space="preserve"> сохранение долговой устойчивости </w:t>
      </w:r>
      <w:r w:rsidRPr="004D76C5">
        <w:rPr>
          <w:rFonts w:ascii="Times New Roman" w:hAnsi="Times New Roman"/>
          <w:color w:val="000000"/>
          <w:sz w:val="28"/>
          <w:szCs w:val="28"/>
        </w:rPr>
        <w:t>и репутации надежного заемщика;</w:t>
      </w:r>
    </w:p>
    <w:p w:rsidR="003045F8" w:rsidRPr="004D76C5" w:rsidRDefault="003045F8" w:rsidP="00C465F7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4D76C5">
        <w:rPr>
          <w:rFonts w:ascii="Times New Roman" w:hAnsi="Times New Roman"/>
          <w:sz w:val="28"/>
          <w:szCs w:val="28"/>
          <w:shd w:val="clear" w:color="auto" w:fill="FFFFFF"/>
        </w:rPr>
        <w:t xml:space="preserve">3) </w:t>
      </w:r>
      <w:r w:rsidRPr="004D76C5">
        <w:rPr>
          <w:rFonts w:ascii="Times New Roman" w:hAnsi="Times New Roman"/>
          <w:sz w:val="28"/>
          <w:szCs w:val="28"/>
        </w:rPr>
        <w:t>своевременного погашения обязательств перед кредиторами</w:t>
      </w:r>
      <w:r w:rsidR="000657BA" w:rsidRPr="004D76C5">
        <w:rPr>
          <w:rFonts w:ascii="Times New Roman" w:hAnsi="Times New Roman"/>
          <w:sz w:val="28"/>
          <w:szCs w:val="28"/>
        </w:rPr>
        <w:t>.</w:t>
      </w:r>
    </w:p>
    <w:p w:rsidR="000657BA" w:rsidRPr="004D76C5" w:rsidRDefault="000657BA" w:rsidP="00C465F7">
      <w:pPr>
        <w:ind w:firstLine="709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</w:p>
    <w:p w:rsidR="003045F8" w:rsidRPr="004D76C5" w:rsidRDefault="003045F8" w:rsidP="001E1864">
      <w:pPr>
        <w:jc w:val="center"/>
        <w:rPr>
          <w:rFonts w:ascii="Times New Roman" w:hAnsi="Times New Roman"/>
          <w:b/>
          <w:iCs/>
          <w:sz w:val="28"/>
          <w:szCs w:val="28"/>
          <w:lang w:eastAsia="en-US"/>
        </w:rPr>
      </w:pPr>
      <w:r w:rsidRPr="004D76C5">
        <w:rPr>
          <w:rFonts w:ascii="Times New Roman" w:hAnsi="Times New Roman"/>
          <w:b/>
          <w:sz w:val="28"/>
          <w:szCs w:val="28"/>
        </w:rPr>
        <w:t xml:space="preserve">4. Прогноз основных </w:t>
      </w:r>
      <w:r w:rsidRPr="004D76C5">
        <w:rPr>
          <w:rFonts w:ascii="Times New Roman" w:hAnsi="Times New Roman"/>
          <w:b/>
          <w:iCs/>
          <w:sz w:val="28"/>
          <w:szCs w:val="28"/>
          <w:lang w:eastAsia="en-US"/>
        </w:rPr>
        <w:t xml:space="preserve">характеристик и иных показателей консолидированного бюджета  </w:t>
      </w:r>
      <w:r w:rsidR="005106A6" w:rsidRPr="004D76C5">
        <w:rPr>
          <w:rFonts w:ascii="Times New Roman" w:hAnsi="Times New Roman"/>
          <w:b/>
          <w:iCs/>
          <w:sz w:val="28"/>
          <w:szCs w:val="28"/>
          <w:lang w:eastAsia="en-US"/>
        </w:rPr>
        <w:t>Кадошкинск</w:t>
      </w:r>
      <w:r w:rsidRPr="004D76C5">
        <w:rPr>
          <w:rFonts w:ascii="Times New Roman" w:hAnsi="Times New Roman"/>
          <w:b/>
          <w:iCs/>
          <w:sz w:val="28"/>
          <w:szCs w:val="28"/>
          <w:lang w:eastAsia="en-US"/>
        </w:rPr>
        <w:t xml:space="preserve">ого муниципального района Республики Мордовия </w:t>
      </w:r>
    </w:p>
    <w:p w:rsidR="003045F8" w:rsidRPr="004D76C5" w:rsidRDefault="003045F8" w:rsidP="0082389B">
      <w:pPr>
        <w:ind w:firstLine="709"/>
        <w:jc w:val="both"/>
        <w:rPr>
          <w:rFonts w:ascii="Times New Roman" w:hAnsi="Times New Roman"/>
          <w:sz w:val="28"/>
          <w:szCs w:val="28"/>
        </w:rPr>
      </w:pPr>
    </w:p>
    <w:p w:rsidR="003045F8" w:rsidRPr="004D76C5" w:rsidRDefault="003045F8" w:rsidP="00F10FD6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4D76C5">
        <w:rPr>
          <w:rFonts w:ascii="Times New Roman" w:hAnsi="Times New Roman"/>
          <w:sz w:val="28"/>
          <w:szCs w:val="28"/>
        </w:rPr>
        <w:t xml:space="preserve">В прогнозируемом периоде доходы консолидированного бюджета определяются исходя из оценки основных параметров прогноза социально-экономического развития  на период до 2022 года с учетом сохранения основных параметров налогообложения секторов экономики. На период до 2022 года основными доходными источниками, как и в настоящий момент, останутся: </w:t>
      </w:r>
      <w:r w:rsidRPr="004D76C5">
        <w:rPr>
          <w:rFonts w:ascii="Times New Roman" w:hAnsi="Times New Roman"/>
          <w:color w:val="000000"/>
          <w:sz w:val="28"/>
          <w:szCs w:val="28"/>
        </w:rPr>
        <w:t xml:space="preserve">налог на доходы физических лиц, </w:t>
      </w:r>
      <w:r w:rsidRPr="004D76C5">
        <w:rPr>
          <w:rFonts w:ascii="Times New Roman" w:hAnsi="Times New Roman"/>
          <w:sz w:val="28"/>
          <w:szCs w:val="28"/>
        </w:rPr>
        <w:t>акцизы по подакцизным товарам (продукции), производимым на территории Российской Федерации</w:t>
      </w:r>
      <w:r w:rsidRPr="004D76C5">
        <w:rPr>
          <w:rFonts w:ascii="Times New Roman" w:hAnsi="Times New Roman"/>
          <w:color w:val="000000"/>
          <w:sz w:val="28"/>
          <w:szCs w:val="28"/>
        </w:rPr>
        <w:t xml:space="preserve">, </w:t>
      </w:r>
      <w:r w:rsidRPr="004D76C5">
        <w:rPr>
          <w:rFonts w:ascii="Times New Roman" w:hAnsi="Times New Roman"/>
          <w:sz w:val="28"/>
          <w:szCs w:val="28"/>
        </w:rPr>
        <w:t>налог на имущество организаций, земельный налог.</w:t>
      </w:r>
    </w:p>
    <w:p w:rsidR="003045F8" w:rsidRPr="004D76C5" w:rsidRDefault="003045F8" w:rsidP="00F10FD6">
      <w:pPr>
        <w:ind w:firstLine="709"/>
        <w:jc w:val="both"/>
        <w:rPr>
          <w:rFonts w:ascii="Times New Roman" w:hAnsi="Times New Roman"/>
          <w:sz w:val="28"/>
          <w:szCs w:val="28"/>
          <w:lang w:eastAsia="en-US"/>
        </w:rPr>
      </w:pPr>
      <w:r w:rsidRPr="004D76C5">
        <w:rPr>
          <w:rFonts w:ascii="Times New Roman" w:hAnsi="Times New Roman"/>
          <w:sz w:val="28"/>
          <w:szCs w:val="28"/>
          <w:lang w:eastAsia="en-US"/>
        </w:rPr>
        <w:t>В долгосрочной перспективе основными приоритетами в сфере доходов станут сохранение устойчивого роста налоговых и неналоговых доходов консолидированного бюджета, который планируется обеспечить за счет реализации мероприятий по увеличению поступлений налоговых и неналоговых доходов и сокращения недоимки в консолидированный бюджет, дальнейшего совершенствования налогового законодательства Республики Мордовия и повышения эффективности взаимодействия участников бюджетного процесса по улучшению качества администрирования бюджетных поступлений.</w:t>
      </w:r>
    </w:p>
    <w:p w:rsidR="003045F8" w:rsidRPr="004D76C5" w:rsidRDefault="003045F8" w:rsidP="00345F56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4D76C5">
        <w:rPr>
          <w:rFonts w:ascii="Times New Roman" w:hAnsi="Times New Roman"/>
          <w:sz w:val="28"/>
          <w:szCs w:val="28"/>
        </w:rPr>
        <w:t xml:space="preserve">Расходы консолидированного бюджета сформированы исходя из оценки доходов консолидированного бюджета до 2022 года с учетом дефицита республиканского бюджета и местных бюджетов, объема  муниципального долга и прогнозируемого объема расходных обязательств </w:t>
      </w:r>
      <w:r w:rsidR="005106A6" w:rsidRPr="004D76C5">
        <w:rPr>
          <w:rFonts w:ascii="Times New Roman" w:hAnsi="Times New Roman"/>
          <w:sz w:val="28"/>
          <w:szCs w:val="28"/>
        </w:rPr>
        <w:t>Кадошкинск</w:t>
      </w:r>
      <w:r w:rsidRPr="004D76C5">
        <w:rPr>
          <w:rFonts w:ascii="Times New Roman" w:hAnsi="Times New Roman"/>
          <w:sz w:val="28"/>
          <w:szCs w:val="28"/>
        </w:rPr>
        <w:t xml:space="preserve">ого муниципального района в соответствии с законодательством Российской Федерации и Республики Мордовия. Кроме того, в пределах имеющего объема финансовых ресурсов учитываются расходы на реализацию задач, </w:t>
      </w:r>
      <w:r w:rsidRPr="004D76C5">
        <w:rPr>
          <w:rFonts w:ascii="Times New Roman" w:hAnsi="Times New Roman"/>
          <w:sz w:val="28"/>
          <w:szCs w:val="28"/>
        </w:rPr>
        <w:lastRenderedPageBreak/>
        <w:t>поставленных в указах Президента Российской Федерации от 7 мая 2012 г., имеющие «длящийся» характер.</w:t>
      </w:r>
    </w:p>
    <w:p w:rsidR="003045F8" w:rsidRPr="004D76C5" w:rsidRDefault="003045F8" w:rsidP="00424BAC">
      <w:pPr>
        <w:overflowPunct w:val="0"/>
        <w:autoSpaceDE w:val="0"/>
        <w:autoSpaceDN w:val="0"/>
        <w:adjustRightInd w:val="0"/>
        <w:ind w:firstLine="709"/>
        <w:jc w:val="both"/>
        <w:textAlignment w:val="baseline"/>
        <w:rPr>
          <w:rFonts w:ascii="Times New Roman" w:hAnsi="Times New Roman"/>
          <w:color w:val="000000"/>
          <w:sz w:val="28"/>
          <w:szCs w:val="28"/>
        </w:rPr>
      </w:pPr>
      <w:r w:rsidRPr="004D76C5">
        <w:rPr>
          <w:rFonts w:ascii="Times New Roman" w:hAnsi="Times New Roman"/>
          <w:color w:val="000000"/>
          <w:sz w:val="28"/>
          <w:szCs w:val="28"/>
        </w:rPr>
        <w:t xml:space="preserve">В соответствии с Бюджетным прогнозом ожидается рост доходов консолидированного бюджета с </w:t>
      </w:r>
      <w:r w:rsidR="00A125F4" w:rsidRPr="004D76C5">
        <w:rPr>
          <w:rFonts w:ascii="Times New Roman" w:hAnsi="Times New Roman"/>
          <w:color w:val="000000"/>
          <w:sz w:val="28"/>
          <w:szCs w:val="28"/>
        </w:rPr>
        <w:t>139 078,1</w:t>
      </w:r>
      <w:r w:rsidR="00BC4E51" w:rsidRPr="004D76C5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4D76C5">
        <w:rPr>
          <w:rFonts w:ascii="Times New Roman" w:hAnsi="Times New Roman"/>
          <w:color w:val="000000"/>
          <w:sz w:val="28"/>
          <w:szCs w:val="28"/>
        </w:rPr>
        <w:t xml:space="preserve">тыс. рублей в 2017 году до </w:t>
      </w:r>
      <w:r w:rsidR="005A715F" w:rsidRPr="004D76C5">
        <w:rPr>
          <w:rFonts w:ascii="Times New Roman" w:hAnsi="Times New Roman"/>
          <w:color w:val="000000"/>
          <w:sz w:val="28"/>
          <w:szCs w:val="28"/>
        </w:rPr>
        <w:t>147557,9</w:t>
      </w:r>
      <w:r w:rsidRPr="004D76C5">
        <w:rPr>
          <w:rFonts w:ascii="Times New Roman" w:hAnsi="Times New Roman"/>
          <w:color w:val="000000"/>
          <w:sz w:val="28"/>
          <w:szCs w:val="28"/>
        </w:rPr>
        <w:t xml:space="preserve"> тыс. рублей к 2022 году (на </w:t>
      </w:r>
      <w:r w:rsidR="005A715F" w:rsidRPr="004D76C5">
        <w:rPr>
          <w:rFonts w:ascii="Times New Roman" w:hAnsi="Times New Roman"/>
          <w:color w:val="000000"/>
          <w:sz w:val="28"/>
          <w:szCs w:val="28"/>
        </w:rPr>
        <w:t>6</w:t>
      </w:r>
      <w:r w:rsidR="00D11011" w:rsidRPr="004D76C5">
        <w:rPr>
          <w:rFonts w:ascii="Times New Roman" w:hAnsi="Times New Roman"/>
          <w:color w:val="000000"/>
          <w:sz w:val="28"/>
          <w:szCs w:val="28"/>
        </w:rPr>
        <w:t>,0</w:t>
      </w:r>
      <w:r w:rsidR="00BC4E51" w:rsidRPr="004D76C5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4D76C5">
        <w:rPr>
          <w:rFonts w:ascii="Times New Roman" w:hAnsi="Times New Roman"/>
          <w:color w:val="000000"/>
          <w:sz w:val="28"/>
          <w:szCs w:val="28"/>
        </w:rPr>
        <w:t xml:space="preserve">%). </w:t>
      </w:r>
    </w:p>
    <w:p w:rsidR="003045F8" w:rsidRPr="004D76C5" w:rsidRDefault="003045F8" w:rsidP="00D046A9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8"/>
          <w:szCs w:val="28"/>
          <w:lang w:eastAsia="en-US"/>
        </w:rPr>
      </w:pPr>
      <w:r w:rsidRPr="004D76C5">
        <w:rPr>
          <w:rFonts w:ascii="Times New Roman" w:hAnsi="Times New Roman"/>
          <w:color w:val="000000"/>
          <w:sz w:val="28"/>
          <w:szCs w:val="28"/>
        </w:rPr>
        <w:t>Расходы консолидированного бюджета прогнозируются в объеме</w:t>
      </w:r>
      <w:r w:rsidR="00BC4E51" w:rsidRPr="004D76C5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A125F4" w:rsidRPr="004D76C5">
        <w:rPr>
          <w:rFonts w:ascii="Times New Roman" w:hAnsi="Times New Roman"/>
          <w:color w:val="000000"/>
          <w:sz w:val="28"/>
          <w:szCs w:val="28"/>
        </w:rPr>
        <w:t>136 252,2</w:t>
      </w:r>
      <w:r w:rsidRPr="004D76C5">
        <w:rPr>
          <w:rFonts w:ascii="Times New Roman" w:hAnsi="Times New Roman"/>
          <w:color w:val="000000"/>
          <w:sz w:val="28"/>
          <w:szCs w:val="28"/>
        </w:rPr>
        <w:t xml:space="preserve"> тыс. рублей в 2017 году до </w:t>
      </w:r>
      <w:r w:rsidR="005A715F" w:rsidRPr="004D76C5">
        <w:rPr>
          <w:rFonts w:ascii="Times New Roman" w:hAnsi="Times New Roman"/>
          <w:color w:val="000000"/>
          <w:sz w:val="28"/>
          <w:szCs w:val="28"/>
        </w:rPr>
        <w:t>145517,3</w:t>
      </w:r>
      <w:r w:rsidRPr="004D76C5">
        <w:rPr>
          <w:rFonts w:ascii="Times New Roman" w:hAnsi="Times New Roman"/>
          <w:sz w:val="28"/>
          <w:szCs w:val="28"/>
        </w:rPr>
        <w:t xml:space="preserve"> тыс</w:t>
      </w:r>
      <w:r w:rsidRPr="004D76C5">
        <w:rPr>
          <w:rFonts w:ascii="Times New Roman" w:hAnsi="Times New Roman"/>
          <w:color w:val="000000"/>
          <w:sz w:val="28"/>
          <w:szCs w:val="28"/>
        </w:rPr>
        <w:t xml:space="preserve">. рублей к 2022 году (рост составляет </w:t>
      </w:r>
      <w:r w:rsidR="005A715F" w:rsidRPr="004D76C5">
        <w:rPr>
          <w:rFonts w:ascii="Times New Roman" w:hAnsi="Times New Roman"/>
          <w:color w:val="000000"/>
          <w:sz w:val="28"/>
          <w:szCs w:val="28"/>
        </w:rPr>
        <w:t>6</w:t>
      </w:r>
      <w:r w:rsidR="00D11011" w:rsidRPr="004D76C5">
        <w:rPr>
          <w:rFonts w:ascii="Times New Roman" w:hAnsi="Times New Roman"/>
          <w:color w:val="000000"/>
          <w:sz w:val="28"/>
          <w:szCs w:val="28"/>
        </w:rPr>
        <w:t xml:space="preserve">,8 </w:t>
      </w:r>
      <w:r w:rsidRPr="004D76C5">
        <w:rPr>
          <w:rFonts w:ascii="Times New Roman" w:hAnsi="Times New Roman"/>
          <w:color w:val="000000"/>
          <w:sz w:val="28"/>
          <w:szCs w:val="28"/>
        </w:rPr>
        <w:t>%).</w:t>
      </w:r>
    </w:p>
    <w:p w:rsidR="003045F8" w:rsidRPr="004D76C5" w:rsidRDefault="003045F8" w:rsidP="00D046A9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4D76C5">
        <w:rPr>
          <w:rFonts w:ascii="Times New Roman" w:hAnsi="Times New Roman"/>
          <w:sz w:val="28"/>
          <w:szCs w:val="28"/>
        </w:rPr>
        <w:t xml:space="preserve">Уровень дефицита консолидированного бюджета рассчитан на 2017 год в объеме </w:t>
      </w:r>
      <w:r w:rsidR="008E174C" w:rsidRPr="004D76C5">
        <w:rPr>
          <w:rFonts w:ascii="Times New Roman" w:hAnsi="Times New Roman"/>
          <w:sz w:val="28"/>
          <w:szCs w:val="28"/>
        </w:rPr>
        <w:t>847,8</w:t>
      </w:r>
      <w:r w:rsidRPr="004D76C5">
        <w:rPr>
          <w:rFonts w:ascii="Times New Roman" w:hAnsi="Times New Roman"/>
          <w:sz w:val="28"/>
          <w:szCs w:val="28"/>
        </w:rPr>
        <w:t xml:space="preserve"> тыс. рублей и постепенным увеличением к 2022 году до </w:t>
      </w:r>
      <w:r w:rsidR="005A715F" w:rsidRPr="004D76C5">
        <w:rPr>
          <w:rFonts w:ascii="Times New Roman" w:hAnsi="Times New Roman"/>
          <w:sz w:val="28"/>
          <w:szCs w:val="28"/>
        </w:rPr>
        <w:t>1087,2</w:t>
      </w:r>
      <w:r w:rsidRPr="004D76C5">
        <w:rPr>
          <w:rFonts w:ascii="Times New Roman" w:hAnsi="Times New Roman"/>
          <w:sz w:val="28"/>
          <w:szCs w:val="28"/>
        </w:rPr>
        <w:t xml:space="preserve"> тыс. рублей.</w:t>
      </w:r>
    </w:p>
    <w:p w:rsidR="003045F8" w:rsidRPr="004D76C5" w:rsidRDefault="003045F8" w:rsidP="005F66C8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4D76C5">
        <w:rPr>
          <w:rFonts w:ascii="Times New Roman" w:hAnsi="Times New Roman"/>
          <w:sz w:val="28"/>
          <w:szCs w:val="28"/>
        </w:rPr>
        <w:t xml:space="preserve">Прогноз основных показателей консолидированного и районного бюджетов на период до 2022 года приведен в </w:t>
      </w:r>
      <w:hyperlink r:id="rId8" w:anchor="Par471" w:history="1">
        <w:r w:rsidRPr="004D76C5">
          <w:rPr>
            <w:rFonts w:ascii="Times New Roman" w:hAnsi="Times New Roman"/>
            <w:sz w:val="28"/>
            <w:szCs w:val="28"/>
          </w:rPr>
          <w:t>приложении 1</w:t>
        </w:r>
      </w:hyperlink>
      <w:r w:rsidRPr="004D76C5">
        <w:rPr>
          <w:rFonts w:ascii="Times New Roman" w:hAnsi="Times New Roman"/>
          <w:sz w:val="28"/>
          <w:szCs w:val="28"/>
        </w:rPr>
        <w:t xml:space="preserve"> к настоящему Бюджетному прогнозу.</w:t>
      </w:r>
    </w:p>
    <w:p w:rsidR="003045F8" w:rsidRPr="004D76C5" w:rsidRDefault="003045F8" w:rsidP="007A2A63">
      <w:pPr>
        <w:ind w:firstLine="709"/>
        <w:jc w:val="both"/>
        <w:rPr>
          <w:rFonts w:ascii="Times New Roman" w:hAnsi="Times New Roman"/>
          <w:sz w:val="28"/>
          <w:szCs w:val="28"/>
        </w:rPr>
      </w:pPr>
    </w:p>
    <w:p w:rsidR="003045F8" w:rsidRPr="004D76C5" w:rsidRDefault="003045F8" w:rsidP="00543A53">
      <w:pPr>
        <w:jc w:val="center"/>
        <w:rPr>
          <w:rFonts w:ascii="Times New Roman" w:hAnsi="Times New Roman"/>
          <w:b/>
          <w:sz w:val="28"/>
          <w:szCs w:val="28"/>
        </w:rPr>
      </w:pPr>
      <w:r w:rsidRPr="004D76C5">
        <w:rPr>
          <w:rFonts w:ascii="Times New Roman" w:hAnsi="Times New Roman"/>
          <w:b/>
          <w:sz w:val="28"/>
          <w:szCs w:val="28"/>
        </w:rPr>
        <w:t xml:space="preserve">5. Структура доходов районного бюджета  </w:t>
      </w:r>
      <w:r w:rsidR="005106A6" w:rsidRPr="004D76C5">
        <w:rPr>
          <w:rFonts w:ascii="Times New Roman" w:hAnsi="Times New Roman"/>
          <w:b/>
          <w:sz w:val="28"/>
          <w:szCs w:val="28"/>
        </w:rPr>
        <w:t>Кадошкинск</w:t>
      </w:r>
      <w:r w:rsidRPr="004D76C5">
        <w:rPr>
          <w:rFonts w:ascii="Times New Roman" w:hAnsi="Times New Roman"/>
          <w:b/>
          <w:sz w:val="28"/>
          <w:szCs w:val="28"/>
        </w:rPr>
        <w:t>ого муниципального района на период до 2022 года</w:t>
      </w:r>
    </w:p>
    <w:p w:rsidR="003045F8" w:rsidRPr="004D76C5" w:rsidRDefault="003045F8" w:rsidP="00543A53">
      <w:pPr>
        <w:ind w:firstLine="720"/>
        <w:jc w:val="center"/>
        <w:rPr>
          <w:rFonts w:ascii="Times New Roman" w:hAnsi="Times New Roman"/>
          <w:b/>
          <w:sz w:val="28"/>
          <w:szCs w:val="28"/>
        </w:rPr>
      </w:pPr>
    </w:p>
    <w:p w:rsidR="003045F8" w:rsidRPr="004D76C5" w:rsidRDefault="003045F8" w:rsidP="00224AC3">
      <w:pPr>
        <w:pStyle w:val="ConsPlusNormal"/>
        <w:ind w:firstLine="709"/>
        <w:jc w:val="both"/>
        <w:rPr>
          <w:lang w:eastAsia="ru-RU"/>
        </w:rPr>
      </w:pPr>
      <w:r w:rsidRPr="004D76C5">
        <w:rPr>
          <w:lang w:eastAsia="ru-RU"/>
        </w:rPr>
        <w:t xml:space="preserve">Налоговая политика </w:t>
      </w:r>
      <w:r w:rsidR="005106A6" w:rsidRPr="004D76C5">
        <w:rPr>
          <w:lang w:eastAsia="ru-RU"/>
        </w:rPr>
        <w:t>Кадошкинск</w:t>
      </w:r>
      <w:r w:rsidRPr="004D76C5">
        <w:rPr>
          <w:lang w:eastAsia="ru-RU"/>
        </w:rPr>
        <w:t>ого муниципального района  на долгосрочную перспективу ориентирована на развитие налогового потенциала, в том числе за счет улучшения качества налогового администрирования, сокращения теневой экономики, реализации комплекса мер бюджетного и налогового стимулирования в целях привлечения инвестиций для реализации приоритетных направлений и проектов, способных увеличить поступление доходов в районный бюджет.</w:t>
      </w:r>
    </w:p>
    <w:p w:rsidR="003045F8" w:rsidRPr="004D76C5" w:rsidRDefault="003045F8" w:rsidP="007302D0">
      <w:pPr>
        <w:jc w:val="right"/>
        <w:rPr>
          <w:rFonts w:ascii="Times New Roman" w:hAnsi="Times New Roman"/>
          <w:sz w:val="28"/>
          <w:szCs w:val="28"/>
        </w:rPr>
      </w:pPr>
    </w:p>
    <w:p w:rsidR="003045F8" w:rsidRPr="004D76C5" w:rsidRDefault="003045F8" w:rsidP="007302D0">
      <w:pPr>
        <w:spacing w:line="247" w:lineRule="auto"/>
        <w:jc w:val="right"/>
        <w:rPr>
          <w:rFonts w:ascii="Times New Roman" w:hAnsi="Times New Roman"/>
          <w:sz w:val="28"/>
          <w:szCs w:val="28"/>
        </w:rPr>
      </w:pPr>
      <w:r w:rsidRPr="004D76C5">
        <w:rPr>
          <w:rFonts w:ascii="Times New Roman" w:hAnsi="Times New Roman"/>
          <w:sz w:val="28"/>
          <w:szCs w:val="28"/>
        </w:rPr>
        <w:t>Таблица 1</w:t>
      </w:r>
    </w:p>
    <w:p w:rsidR="003045F8" w:rsidRPr="004D76C5" w:rsidRDefault="003045F8" w:rsidP="007302D0">
      <w:pPr>
        <w:spacing w:line="247" w:lineRule="auto"/>
        <w:jc w:val="right"/>
        <w:rPr>
          <w:rFonts w:ascii="Times New Roman" w:hAnsi="Times New Roman"/>
          <w:sz w:val="28"/>
          <w:szCs w:val="28"/>
        </w:rPr>
      </w:pPr>
    </w:p>
    <w:p w:rsidR="005A715F" w:rsidRPr="004D76C5" w:rsidRDefault="005A715F" w:rsidP="005A715F">
      <w:pPr>
        <w:spacing w:line="247" w:lineRule="auto"/>
        <w:jc w:val="center"/>
        <w:rPr>
          <w:rFonts w:ascii="Times New Roman" w:hAnsi="Times New Roman"/>
          <w:b/>
          <w:sz w:val="28"/>
          <w:szCs w:val="28"/>
        </w:rPr>
      </w:pPr>
      <w:r w:rsidRPr="004D76C5">
        <w:rPr>
          <w:rFonts w:ascii="Times New Roman" w:hAnsi="Times New Roman"/>
          <w:b/>
          <w:sz w:val="28"/>
          <w:szCs w:val="28"/>
        </w:rPr>
        <w:t>Структура доходов  бюджета Кадошкинского муниципального района на период до 2022 года</w:t>
      </w:r>
    </w:p>
    <w:p w:rsidR="005A715F" w:rsidRPr="004D76C5" w:rsidRDefault="005A715F" w:rsidP="005A715F">
      <w:pPr>
        <w:spacing w:line="247" w:lineRule="auto"/>
        <w:jc w:val="right"/>
        <w:rPr>
          <w:rFonts w:ascii="Times New Roman" w:hAnsi="Times New Roman"/>
          <w:sz w:val="28"/>
          <w:szCs w:val="28"/>
        </w:rPr>
      </w:pPr>
      <w:r w:rsidRPr="004D76C5">
        <w:rPr>
          <w:rFonts w:ascii="Times New Roman" w:hAnsi="Times New Roman"/>
          <w:sz w:val="28"/>
          <w:szCs w:val="28"/>
        </w:rPr>
        <w:t>тыс. рублей</w:t>
      </w:r>
    </w:p>
    <w:tbl>
      <w:tblPr>
        <w:tblW w:w="98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768"/>
        <w:gridCol w:w="1199"/>
        <w:gridCol w:w="1198"/>
        <w:gridCol w:w="1243"/>
        <w:gridCol w:w="1260"/>
        <w:gridCol w:w="1080"/>
        <w:gridCol w:w="1080"/>
      </w:tblGrid>
      <w:tr w:rsidR="005A715F" w:rsidRPr="004D76C5" w:rsidTr="005A715F">
        <w:tc>
          <w:tcPr>
            <w:tcW w:w="2768" w:type="dxa"/>
            <w:vMerge w:val="restart"/>
          </w:tcPr>
          <w:p w:rsidR="005A715F" w:rsidRPr="004D76C5" w:rsidRDefault="005A715F" w:rsidP="005A715F">
            <w:pPr>
              <w:spacing w:line="247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4D76C5">
              <w:rPr>
                <w:rFonts w:ascii="Times New Roman" w:hAnsi="Times New Roman"/>
                <w:sz w:val="28"/>
                <w:szCs w:val="28"/>
              </w:rPr>
              <w:t>Наименование показателя</w:t>
            </w:r>
          </w:p>
        </w:tc>
        <w:tc>
          <w:tcPr>
            <w:tcW w:w="7060" w:type="dxa"/>
            <w:gridSpan w:val="6"/>
          </w:tcPr>
          <w:p w:rsidR="005A715F" w:rsidRPr="004D76C5" w:rsidRDefault="005A715F" w:rsidP="005A715F">
            <w:pPr>
              <w:spacing w:line="247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4D76C5">
              <w:rPr>
                <w:rFonts w:ascii="Times New Roman" w:hAnsi="Times New Roman"/>
                <w:sz w:val="28"/>
                <w:szCs w:val="28"/>
              </w:rPr>
              <w:t>Годы</w:t>
            </w:r>
          </w:p>
        </w:tc>
      </w:tr>
      <w:tr w:rsidR="005A715F" w:rsidRPr="004D76C5" w:rsidTr="005A715F">
        <w:tc>
          <w:tcPr>
            <w:tcW w:w="2768" w:type="dxa"/>
            <w:vMerge/>
          </w:tcPr>
          <w:p w:rsidR="005A715F" w:rsidRPr="004D76C5" w:rsidRDefault="005A715F" w:rsidP="005A715F">
            <w:pPr>
              <w:spacing w:line="247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1199" w:type="dxa"/>
          </w:tcPr>
          <w:p w:rsidR="005A715F" w:rsidRPr="004D76C5" w:rsidRDefault="005A715F" w:rsidP="005A715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D76C5">
              <w:rPr>
                <w:rFonts w:ascii="Times New Roman" w:hAnsi="Times New Roman"/>
                <w:sz w:val="28"/>
                <w:szCs w:val="28"/>
              </w:rPr>
              <w:t>2017</w:t>
            </w:r>
          </w:p>
        </w:tc>
        <w:tc>
          <w:tcPr>
            <w:tcW w:w="1198" w:type="dxa"/>
          </w:tcPr>
          <w:p w:rsidR="005A715F" w:rsidRPr="004D76C5" w:rsidRDefault="005A715F" w:rsidP="005A715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D76C5">
              <w:rPr>
                <w:rFonts w:ascii="Times New Roman" w:hAnsi="Times New Roman"/>
                <w:sz w:val="28"/>
                <w:szCs w:val="28"/>
              </w:rPr>
              <w:t>2018</w:t>
            </w:r>
          </w:p>
        </w:tc>
        <w:tc>
          <w:tcPr>
            <w:tcW w:w="1243" w:type="dxa"/>
          </w:tcPr>
          <w:p w:rsidR="005A715F" w:rsidRPr="004D76C5" w:rsidRDefault="005A715F" w:rsidP="005A715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D76C5">
              <w:rPr>
                <w:rFonts w:ascii="Times New Roman" w:hAnsi="Times New Roman"/>
                <w:sz w:val="28"/>
                <w:szCs w:val="28"/>
              </w:rPr>
              <w:t>2019</w:t>
            </w:r>
          </w:p>
        </w:tc>
        <w:tc>
          <w:tcPr>
            <w:tcW w:w="1260" w:type="dxa"/>
          </w:tcPr>
          <w:p w:rsidR="005A715F" w:rsidRPr="004D76C5" w:rsidRDefault="005A715F" w:rsidP="005A715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D76C5">
              <w:rPr>
                <w:rFonts w:ascii="Times New Roman" w:hAnsi="Times New Roman"/>
                <w:sz w:val="28"/>
                <w:szCs w:val="28"/>
              </w:rPr>
              <w:t>2020</w:t>
            </w:r>
          </w:p>
        </w:tc>
        <w:tc>
          <w:tcPr>
            <w:tcW w:w="1080" w:type="dxa"/>
          </w:tcPr>
          <w:p w:rsidR="005A715F" w:rsidRPr="004D76C5" w:rsidRDefault="005A715F" w:rsidP="005A715F">
            <w:pPr>
              <w:spacing w:line="247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D76C5">
              <w:rPr>
                <w:rFonts w:ascii="Times New Roman" w:hAnsi="Times New Roman"/>
                <w:sz w:val="28"/>
                <w:szCs w:val="28"/>
              </w:rPr>
              <w:t>2021</w:t>
            </w:r>
          </w:p>
        </w:tc>
        <w:tc>
          <w:tcPr>
            <w:tcW w:w="1080" w:type="dxa"/>
          </w:tcPr>
          <w:p w:rsidR="005A715F" w:rsidRPr="004D76C5" w:rsidRDefault="005A715F" w:rsidP="005A715F">
            <w:pPr>
              <w:spacing w:line="247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D76C5">
              <w:rPr>
                <w:rFonts w:ascii="Times New Roman" w:hAnsi="Times New Roman"/>
                <w:sz w:val="28"/>
                <w:szCs w:val="28"/>
              </w:rPr>
              <w:t>2022</w:t>
            </w:r>
          </w:p>
        </w:tc>
      </w:tr>
      <w:tr w:rsidR="008F7643" w:rsidRPr="004D76C5" w:rsidTr="00543C82">
        <w:tc>
          <w:tcPr>
            <w:tcW w:w="2768" w:type="dxa"/>
          </w:tcPr>
          <w:p w:rsidR="008F7643" w:rsidRPr="004D76C5" w:rsidRDefault="008F7643" w:rsidP="005A715F">
            <w:pPr>
              <w:spacing w:line="247" w:lineRule="auto"/>
              <w:rPr>
                <w:rFonts w:ascii="Times New Roman" w:hAnsi="Times New Roman"/>
                <w:sz w:val="28"/>
                <w:szCs w:val="28"/>
              </w:rPr>
            </w:pPr>
            <w:r w:rsidRPr="004D76C5">
              <w:rPr>
                <w:rFonts w:ascii="Times New Roman" w:hAnsi="Times New Roman"/>
                <w:sz w:val="28"/>
                <w:szCs w:val="28"/>
              </w:rPr>
              <w:t>Доходы, всего</w:t>
            </w:r>
          </w:p>
        </w:tc>
        <w:tc>
          <w:tcPr>
            <w:tcW w:w="1199" w:type="dxa"/>
            <w:vAlign w:val="center"/>
          </w:tcPr>
          <w:p w:rsidR="008F7643" w:rsidRPr="004D76C5" w:rsidRDefault="008F7643" w:rsidP="00EB4625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4D76C5">
              <w:rPr>
                <w:rFonts w:ascii="Times New Roman" w:hAnsi="Times New Roman"/>
                <w:b/>
                <w:bCs/>
                <w:sz w:val="28"/>
                <w:szCs w:val="28"/>
              </w:rPr>
              <w:t>117393,6</w:t>
            </w:r>
          </w:p>
        </w:tc>
        <w:tc>
          <w:tcPr>
            <w:tcW w:w="1198" w:type="dxa"/>
            <w:vAlign w:val="center"/>
          </w:tcPr>
          <w:p w:rsidR="008F7643" w:rsidRPr="004D76C5" w:rsidRDefault="008F7643" w:rsidP="00EB4625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4D76C5">
              <w:rPr>
                <w:rFonts w:ascii="Times New Roman" w:hAnsi="Times New Roman"/>
                <w:b/>
                <w:bCs/>
                <w:sz w:val="28"/>
                <w:szCs w:val="28"/>
              </w:rPr>
              <w:t>108037,6</w:t>
            </w:r>
          </w:p>
        </w:tc>
        <w:tc>
          <w:tcPr>
            <w:tcW w:w="1243" w:type="dxa"/>
            <w:vAlign w:val="center"/>
          </w:tcPr>
          <w:p w:rsidR="008F7643" w:rsidRPr="004D76C5" w:rsidRDefault="008F7643" w:rsidP="00EB4625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4D76C5">
              <w:rPr>
                <w:rFonts w:ascii="Times New Roman" w:hAnsi="Times New Roman"/>
                <w:b/>
                <w:bCs/>
                <w:sz w:val="28"/>
                <w:szCs w:val="28"/>
              </w:rPr>
              <w:t>114889,6</w:t>
            </w:r>
          </w:p>
        </w:tc>
        <w:tc>
          <w:tcPr>
            <w:tcW w:w="1260" w:type="dxa"/>
            <w:vAlign w:val="center"/>
          </w:tcPr>
          <w:p w:rsidR="008F7643" w:rsidRPr="004D76C5" w:rsidRDefault="008F7643" w:rsidP="00EB4625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4D76C5">
              <w:rPr>
                <w:rFonts w:ascii="Times New Roman" w:hAnsi="Times New Roman"/>
                <w:b/>
                <w:bCs/>
                <w:sz w:val="28"/>
                <w:szCs w:val="28"/>
              </w:rPr>
              <w:t>118732,3</w:t>
            </w:r>
          </w:p>
        </w:tc>
        <w:tc>
          <w:tcPr>
            <w:tcW w:w="1080" w:type="dxa"/>
            <w:vAlign w:val="center"/>
          </w:tcPr>
          <w:p w:rsidR="008F7643" w:rsidRPr="004D76C5" w:rsidRDefault="008F7643" w:rsidP="00EB4625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4D76C5">
              <w:rPr>
                <w:rFonts w:ascii="Times New Roman" w:hAnsi="Times New Roman"/>
                <w:b/>
                <w:bCs/>
                <w:sz w:val="28"/>
                <w:szCs w:val="28"/>
              </w:rPr>
              <w:t>123055,2</w:t>
            </w:r>
          </w:p>
        </w:tc>
        <w:tc>
          <w:tcPr>
            <w:tcW w:w="1080" w:type="dxa"/>
            <w:vAlign w:val="center"/>
          </w:tcPr>
          <w:p w:rsidR="008F7643" w:rsidRPr="004D76C5" w:rsidRDefault="008F7643" w:rsidP="00EB4625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4D76C5">
              <w:rPr>
                <w:rFonts w:ascii="Times New Roman" w:hAnsi="Times New Roman"/>
                <w:b/>
                <w:bCs/>
                <w:sz w:val="28"/>
                <w:szCs w:val="28"/>
              </w:rPr>
              <w:t>127535,5</w:t>
            </w:r>
          </w:p>
        </w:tc>
      </w:tr>
      <w:tr w:rsidR="008F7643" w:rsidRPr="004D76C5" w:rsidTr="00543C82">
        <w:tc>
          <w:tcPr>
            <w:tcW w:w="2768" w:type="dxa"/>
          </w:tcPr>
          <w:p w:rsidR="008F7643" w:rsidRPr="004D76C5" w:rsidRDefault="008F7643" w:rsidP="005A715F">
            <w:pPr>
              <w:spacing w:line="247" w:lineRule="auto"/>
              <w:rPr>
                <w:rFonts w:ascii="Times New Roman" w:hAnsi="Times New Roman"/>
                <w:sz w:val="28"/>
                <w:szCs w:val="28"/>
              </w:rPr>
            </w:pPr>
            <w:r w:rsidRPr="004D76C5">
              <w:rPr>
                <w:rFonts w:ascii="Times New Roman" w:hAnsi="Times New Roman"/>
                <w:sz w:val="28"/>
                <w:szCs w:val="28"/>
              </w:rPr>
              <w:t>Налоговые и неналоговые доходы всего, в том числе:</w:t>
            </w:r>
          </w:p>
        </w:tc>
        <w:tc>
          <w:tcPr>
            <w:tcW w:w="1199" w:type="dxa"/>
            <w:vAlign w:val="center"/>
          </w:tcPr>
          <w:p w:rsidR="008F7643" w:rsidRPr="004D76C5" w:rsidRDefault="008F7643" w:rsidP="00EB4625">
            <w:pPr>
              <w:jc w:val="center"/>
              <w:rPr>
                <w:rFonts w:ascii="Times New Roman" w:hAnsi="Times New Roman"/>
                <w:sz w:val="28"/>
                <w:szCs w:val="28"/>
                <w:highlight w:val="yellow"/>
              </w:rPr>
            </w:pPr>
            <w:r w:rsidRPr="004D76C5">
              <w:rPr>
                <w:rFonts w:ascii="Times New Roman" w:hAnsi="Times New Roman"/>
                <w:sz w:val="28"/>
                <w:szCs w:val="28"/>
              </w:rPr>
              <w:t>17964,6</w:t>
            </w:r>
          </w:p>
        </w:tc>
        <w:tc>
          <w:tcPr>
            <w:tcW w:w="1198" w:type="dxa"/>
            <w:vAlign w:val="center"/>
          </w:tcPr>
          <w:p w:rsidR="008F7643" w:rsidRPr="004D76C5" w:rsidRDefault="008F7643" w:rsidP="00EB4625">
            <w:pPr>
              <w:jc w:val="center"/>
              <w:rPr>
                <w:rFonts w:ascii="Times New Roman" w:hAnsi="Times New Roman"/>
                <w:sz w:val="28"/>
                <w:szCs w:val="28"/>
                <w:highlight w:val="yellow"/>
              </w:rPr>
            </w:pPr>
            <w:r w:rsidRPr="004D76C5">
              <w:rPr>
                <w:rFonts w:ascii="Times New Roman" w:hAnsi="Times New Roman"/>
                <w:sz w:val="28"/>
                <w:szCs w:val="28"/>
              </w:rPr>
              <w:t>19958,4</w:t>
            </w:r>
          </w:p>
        </w:tc>
        <w:tc>
          <w:tcPr>
            <w:tcW w:w="1243" w:type="dxa"/>
            <w:vAlign w:val="center"/>
          </w:tcPr>
          <w:p w:rsidR="008F7643" w:rsidRPr="004D76C5" w:rsidRDefault="008F7643" w:rsidP="00EB4625">
            <w:pPr>
              <w:jc w:val="center"/>
              <w:rPr>
                <w:rFonts w:ascii="Times New Roman" w:hAnsi="Times New Roman"/>
                <w:sz w:val="28"/>
                <w:szCs w:val="28"/>
                <w:highlight w:val="yellow"/>
              </w:rPr>
            </w:pPr>
            <w:r w:rsidRPr="004D76C5">
              <w:rPr>
                <w:rFonts w:ascii="Times New Roman" w:hAnsi="Times New Roman"/>
                <w:sz w:val="28"/>
                <w:szCs w:val="28"/>
              </w:rPr>
              <w:t>20945,8</w:t>
            </w:r>
          </w:p>
        </w:tc>
        <w:tc>
          <w:tcPr>
            <w:tcW w:w="1260" w:type="dxa"/>
            <w:vAlign w:val="center"/>
          </w:tcPr>
          <w:p w:rsidR="008F7643" w:rsidRPr="004D76C5" w:rsidRDefault="008F7643" w:rsidP="00EB4625">
            <w:pPr>
              <w:jc w:val="center"/>
              <w:rPr>
                <w:rFonts w:ascii="Times New Roman" w:hAnsi="Times New Roman"/>
                <w:sz w:val="28"/>
                <w:szCs w:val="28"/>
                <w:highlight w:val="yellow"/>
              </w:rPr>
            </w:pPr>
            <w:r w:rsidRPr="004D76C5">
              <w:rPr>
                <w:rFonts w:ascii="Times New Roman" w:hAnsi="Times New Roman"/>
                <w:sz w:val="28"/>
                <w:szCs w:val="28"/>
              </w:rPr>
              <w:t>21326,4</w:t>
            </w:r>
          </w:p>
        </w:tc>
        <w:tc>
          <w:tcPr>
            <w:tcW w:w="1080" w:type="dxa"/>
            <w:vAlign w:val="center"/>
          </w:tcPr>
          <w:p w:rsidR="008F7643" w:rsidRPr="004D76C5" w:rsidRDefault="008F7643" w:rsidP="00EB4625">
            <w:pPr>
              <w:jc w:val="center"/>
              <w:rPr>
                <w:rFonts w:ascii="Times New Roman" w:hAnsi="Times New Roman"/>
                <w:sz w:val="28"/>
                <w:szCs w:val="28"/>
                <w:highlight w:val="yellow"/>
              </w:rPr>
            </w:pPr>
            <w:r w:rsidRPr="004D76C5">
              <w:rPr>
                <w:rFonts w:ascii="Times New Roman" w:hAnsi="Times New Roman"/>
                <w:sz w:val="28"/>
                <w:szCs w:val="28"/>
              </w:rPr>
              <w:t>22059,7</w:t>
            </w:r>
          </w:p>
        </w:tc>
        <w:tc>
          <w:tcPr>
            <w:tcW w:w="1080" w:type="dxa"/>
            <w:vAlign w:val="center"/>
          </w:tcPr>
          <w:p w:rsidR="008F7643" w:rsidRPr="004D76C5" w:rsidRDefault="008F7643" w:rsidP="00EB4625">
            <w:pPr>
              <w:jc w:val="center"/>
              <w:rPr>
                <w:rFonts w:ascii="Times New Roman" w:hAnsi="Times New Roman"/>
                <w:sz w:val="28"/>
                <w:szCs w:val="28"/>
                <w:highlight w:val="yellow"/>
              </w:rPr>
            </w:pPr>
            <w:r w:rsidRPr="004D76C5">
              <w:rPr>
                <w:rFonts w:ascii="Times New Roman" w:hAnsi="Times New Roman"/>
                <w:sz w:val="28"/>
                <w:szCs w:val="28"/>
              </w:rPr>
              <w:t>22818,2</w:t>
            </w:r>
          </w:p>
        </w:tc>
      </w:tr>
      <w:tr w:rsidR="005A715F" w:rsidRPr="004D76C5" w:rsidTr="005A715F">
        <w:tc>
          <w:tcPr>
            <w:tcW w:w="2768" w:type="dxa"/>
          </w:tcPr>
          <w:p w:rsidR="005A715F" w:rsidRPr="004D76C5" w:rsidRDefault="005A715F" w:rsidP="005A715F">
            <w:pPr>
              <w:spacing w:line="247" w:lineRule="auto"/>
              <w:rPr>
                <w:rFonts w:ascii="Times New Roman" w:hAnsi="Times New Roman"/>
                <w:sz w:val="28"/>
                <w:szCs w:val="28"/>
              </w:rPr>
            </w:pPr>
            <w:r w:rsidRPr="004D76C5">
              <w:rPr>
                <w:rFonts w:ascii="Times New Roman" w:hAnsi="Times New Roman"/>
                <w:sz w:val="28"/>
                <w:szCs w:val="28"/>
              </w:rPr>
              <w:t>налоговые доходы, из них:</w:t>
            </w:r>
          </w:p>
        </w:tc>
        <w:tc>
          <w:tcPr>
            <w:tcW w:w="1199" w:type="dxa"/>
          </w:tcPr>
          <w:p w:rsidR="005A715F" w:rsidRPr="004D76C5" w:rsidRDefault="005A715F" w:rsidP="005A715F">
            <w:pPr>
              <w:spacing w:line="247" w:lineRule="auto"/>
              <w:jc w:val="center"/>
              <w:rPr>
                <w:rFonts w:ascii="Times New Roman" w:hAnsi="Times New Roman"/>
                <w:sz w:val="28"/>
                <w:szCs w:val="28"/>
                <w:highlight w:val="yellow"/>
              </w:rPr>
            </w:pPr>
            <w:r w:rsidRPr="004D76C5">
              <w:rPr>
                <w:rFonts w:ascii="Times New Roman" w:hAnsi="Times New Roman"/>
                <w:sz w:val="28"/>
                <w:szCs w:val="28"/>
              </w:rPr>
              <w:t>16741,8</w:t>
            </w:r>
          </w:p>
        </w:tc>
        <w:tc>
          <w:tcPr>
            <w:tcW w:w="1198" w:type="dxa"/>
          </w:tcPr>
          <w:p w:rsidR="005A715F" w:rsidRPr="004D76C5" w:rsidRDefault="005A715F" w:rsidP="005A715F">
            <w:pPr>
              <w:spacing w:line="247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D76C5">
              <w:rPr>
                <w:rFonts w:ascii="Times New Roman" w:hAnsi="Times New Roman"/>
                <w:sz w:val="28"/>
                <w:szCs w:val="28"/>
              </w:rPr>
              <w:t>18373,3</w:t>
            </w:r>
          </w:p>
        </w:tc>
        <w:tc>
          <w:tcPr>
            <w:tcW w:w="1243" w:type="dxa"/>
          </w:tcPr>
          <w:p w:rsidR="005A715F" w:rsidRPr="004D76C5" w:rsidRDefault="005A715F" w:rsidP="005A715F">
            <w:pPr>
              <w:spacing w:line="247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D76C5">
              <w:rPr>
                <w:rFonts w:ascii="Times New Roman" w:hAnsi="Times New Roman"/>
                <w:sz w:val="28"/>
                <w:szCs w:val="28"/>
              </w:rPr>
              <w:t>19234,3</w:t>
            </w:r>
          </w:p>
        </w:tc>
        <w:tc>
          <w:tcPr>
            <w:tcW w:w="1260" w:type="dxa"/>
          </w:tcPr>
          <w:p w:rsidR="005A715F" w:rsidRPr="004D76C5" w:rsidRDefault="005A715F" w:rsidP="005A715F">
            <w:pPr>
              <w:spacing w:line="247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D76C5">
              <w:rPr>
                <w:rFonts w:ascii="Times New Roman" w:hAnsi="Times New Roman"/>
                <w:sz w:val="28"/>
                <w:szCs w:val="28"/>
              </w:rPr>
              <w:t>19983,8</w:t>
            </w:r>
          </w:p>
        </w:tc>
        <w:tc>
          <w:tcPr>
            <w:tcW w:w="1080" w:type="dxa"/>
          </w:tcPr>
          <w:p w:rsidR="005A715F" w:rsidRPr="004D76C5" w:rsidRDefault="005A715F" w:rsidP="005A715F">
            <w:pPr>
              <w:spacing w:line="247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D76C5">
              <w:rPr>
                <w:rFonts w:ascii="Times New Roman" w:hAnsi="Times New Roman"/>
                <w:sz w:val="28"/>
                <w:szCs w:val="28"/>
              </w:rPr>
              <w:t>20783,1</w:t>
            </w:r>
          </w:p>
        </w:tc>
        <w:tc>
          <w:tcPr>
            <w:tcW w:w="1080" w:type="dxa"/>
          </w:tcPr>
          <w:p w:rsidR="005A715F" w:rsidRPr="004D76C5" w:rsidRDefault="005A715F" w:rsidP="005A715F">
            <w:pPr>
              <w:spacing w:line="247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D76C5">
              <w:rPr>
                <w:rFonts w:ascii="Times New Roman" w:hAnsi="Times New Roman"/>
                <w:sz w:val="28"/>
                <w:szCs w:val="28"/>
              </w:rPr>
              <w:t>21510,5</w:t>
            </w:r>
          </w:p>
        </w:tc>
      </w:tr>
      <w:tr w:rsidR="005A715F" w:rsidRPr="004D76C5" w:rsidTr="005A715F">
        <w:tc>
          <w:tcPr>
            <w:tcW w:w="2768" w:type="dxa"/>
          </w:tcPr>
          <w:p w:rsidR="005A715F" w:rsidRPr="004D76C5" w:rsidRDefault="005A715F" w:rsidP="005A715F">
            <w:pPr>
              <w:spacing w:line="247" w:lineRule="auto"/>
              <w:rPr>
                <w:rFonts w:ascii="Times New Roman" w:hAnsi="Times New Roman"/>
                <w:sz w:val="28"/>
                <w:szCs w:val="28"/>
              </w:rPr>
            </w:pPr>
            <w:r w:rsidRPr="004D76C5">
              <w:rPr>
                <w:rFonts w:ascii="Times New Roman" w:hAnsi="Times New Roman"/>
                <w:sz w:val="28"/>
                <w:szCs w:val="28"/>
              </w:rPr>
              <w:t>акцизы, тыс. рублей</w:t>
            </w:r>
          </w:p>
          <w:p w:rsidR="005A715F" w:rsidRPr="004D76C5" w:rsidRDefault="005A715F" w:rsidP="005A715F">
            <w:pPr>
              <w:spacing w:line="247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99" w:type="dxa"/>
          </w:tcPr>
          <w:p w:rsidR="005A715F" w:rsidRPr="004D76C5" w:rsidRDefault="005A715F" w:rsidP="005A715F">
            <w:pPr>
              <w:spacing w:line="247" w:lineRule="auto"/>
              <w:jc w:val="center"/>
              <w:rPr>
                <w:rFonts w:ascii="Times New Roman" w:hAnsi="Times New Roman"/>
                <w:sz w:val="28"/>
                <w:szCs w:val="28"/>
                <w:highlight w:val="yellow"/>
              </w:rPr>
            </w:pPr>
            <w:r w:rsidRPr="004D76C5">
              <w:rPr>
                <w:rFonts w:ascii="Times New Roman" w:hAnsi="Times New Roman"/>
                <w:sz w:val="28"/>
                <w:szCs w:val="28"/>
              </w:rPr>
              <w:t>1512,3</w:t>
            </w:r>
          </w:p>
        </w:tc>
        <w:tc>
          <w:tcPr>
            <w:tcW w:w="1198" w:type="dxa"/>
          </w:tcPr>
          <w:p w:rsidR="005A715F" w:rsidRPr="004D76C5" w:rsidRDefault="005A715F" w:rsidP="005A715F">
            <w:pPr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4D76C5">
              <w:rPr>
                <w:rFonts w:ascii="Times New Roman" w:hAnsi="Times New Roman"/>
                <w:bCs/>
                <w:sz w:val="28"/>
                <w:szCs w:val="28"/>
              </w:rPr>
              <w:t>1517,4</w:t>
            </w:r>
          </w:p>
        </w:tc>
        <w:tc>
          <w:tcPr>
            <w:tcW w:w="1243" w:type="dxa"/>
          </w:tcPr>
          <w:p w:rsidR="005A715F" w:rsidRPr="004D76C5" w:rsidRDefault="005A715F" w:rsidP="005A715F">
            <w:pPr>
              <w:jc w:val="center"/>
              <w:rPr>
                <w:rFonts w:ascii="Times New Roman" w:hAnsi="Times New Roman"/>
                <w:bCs/>
                <w:sz w:val="28"/>
                <w:szCs w:val="28"/>
                <w:highlight w:val="yellow"/>
              </w:rPr>
            </w:pPr>
            <w:r w:rsidRPr="004D76C5">
              <w:rPr>
                <w:rFonts w:ascii="Times New Roman" w:hAnsi="Times New Roman"/>
                <w:bCs/>
                <w:sz w:val="28"/>
                <w:szCs w:val="28"/>
              </w:rPr>
              <w:t>1711,8</w:t>
            </w:r>
          </w:p>
        </w:tc>
        <w:tc>
          <w:tcPr>
            <w:tcW w:w="1260" w:type="dxa"/>
          </w:tcPr>
          <w:p w:rsidR="005A715F" w:rsidRPr="004D76C5" w:rsidRDefault="005A715F" w:rsidP="005A715F">
            <w:pPr>
              <w:jc w:val="center"/>
              <w:rPr>
                <w:rFonts w:ascii="Times New Roman" w:hAnsi="Times New Roman"/>
                <w:sz w:val="28"/>
                <w:szCs w:val="28"/>
                <w:highlight w:val="yellow"/>
              </w:rPr>
            </w:pPr>
            <w:r w:rsidRPr="004D76C5">
              <w:rPr>
                <w:rFonts w:ascii="Times New Roman" w:hAnsi="Times New Roman"/>
                <w:sz w:val="28"/>
                <w:szCs w:val="28"/>
              </w:rPr>
              <w:t>1800,9</w:t>
            </w:r>
          </w:p>
        </w:tc>
        <w:tc>
          <w:tcPr>
            <w:tcW w:w="1080" w:type="dxa"/>
          </w:tcPr>
          <w:p w:rsidR="005A715F" w:rsidRPr="004D76C5" w:rsidRDefault="005A715F" w:rsidP="005A715F">
            <w:pPr>
              <w:rPr>
                <w:rFonts w:ascii="Times New Roman" w:hAnsi="Times New Roman"/>
                <w:sz w:val="28"/>
                <w:szCs w:val="28"/>
              </w:rPr>
            </w:pPr>
            <w:r w:rsidRPr="004D76C5">
              <w:rPr>
                <w:rFonts w:ascii="Times New Roman" w:hAnsi="Times New Roman"/>
                <w:sz w:val="28"/>
                <w:szCs w:val="28"/>
              </w:rPr>
              <w:t>1894,5</w:t>
            </w:r>
          </w:p>
        </w:tc>
        <w:tc>
          <w:tcPr>
            <w:tcW w:w="1080" w:type="dxa"/>
          </w:tcPr>
          <w:p w:rsidR="005A715F" w:rsidRPr="004D76C5" w:rsidRDefault="005A715F" w:rsidP="005A715F">
            <w:pPr>
              <w:rPr>
                <w:rFonts w:ascii="Times New Roman" w:hAnsi="Times New Roman"/>
                <w:sz w:val="28"/>
                <w:szCs w:val="28"/>
              </w:rPr>
            </w:pPr>
            <w:r w:rsidRPr="004D76C5">
              <w:rPr>
                <w:rFonts w:ascii="Times New Roman" w:hAnsi="Times New Roman"/>
                <w:sz w:val="28"/>
                <w:szCs w:val="28"/>
              </w:rPr>
              <w:t>1979,7</w:t>
            </w:r>
          </w:p>
        </w:tc>
      </w:tr>
      <w:tr w:rsidR="005A715F" w:rsidRPr="004D76C5" w:rsidTr="005A715F">
        <w:tc>
          <w:tcPr>
            <w:tcW w:w="2768" w:type="dxa"/>
          </w:tcPr>
          <w:p w:rsidR="005A715F" w:rsidRPr="004D76C5" w:rsidRDefault="005A715F" w:rsidP="005A715F">
            <w:pPr>
              <w:spacing w:line="247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4D76C5">
              <w:rPr>
                <w:rFonts w:ascii="Times New Roman" w:hAnsi="Times New Roman"/>
                <w:i/>
                <w:sz w:val="28"/>
                <w:szCs w:val="28"/>
              </w:rPr>
              <w:t>доля в общем объеме налоговых доходов, %</w:t>
            </w:r>
          </w:p>
        </w:tc>
        <w:tc>
          <w:tcPr>
            <w:tcW w:w="1199" w:type="dxa"/>
          </w:tcPr>
          <w:p w:rsidR="005A715F" w:rsidRPr="004D76C5" w:rsidRDefault="005A715F" w:rsidP="005A715F">
            <w:pPr>
              <w:spacing w:line="247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D76C5">
              <w:rPr>
                <w:rFonts w:ascii="Times New Roman" w:hAnsi="Times New Roman"/>
                <w:sz w:val="28"/>
                <w:szCs w:val="28"/>
              </w:rPr>
              <w:t>9,0</w:t>
            </w:r>
          </w:p>
        </w:tc>
        <w:tc>
          <w:tcPr>
            <w:tcW w:w="1198" w:type="dxa"/>
          </w:tcPr>
          <w:p w:rsidR="005A715F" w:rsidRPr="004D76C5" w:rsidRDefault="005A715F" w:rsidP="005A715F">
            <w:pPr>
              <w:spacing w:line="247" w:lineRule="auto"/>
              <w:jc w:val="center"/>
              <w:rPr>
                <w:rFonts w:ascii="Times New Roman" w:hAnsi="Times New Roman"/>
                <w:sz w:val="28"/>
                <w:szCs w:val="28"/>
                <w:highlight w:val="yellow"/>
              </w:rPr>
            </w:pPr>
            <w:r w:rsidRPr="004D76C5">
              <w:rPr>
                <w:rFonts w:ascii="Times New Roman" w:hAnsi="Times New Roman"/>
                <w:sz w:val="28"/>
                <w:szCs w:val="28"/>
              </w:rPr>
              <w:t>8,3</w:t>
            </w:r>
          </w:p>
        </w:tc>
        <w:tc>
          <w:tcPr>
            <w:tcW w:w="1243" w:type="dxa"/>
          </w:tcPr>
          <w:p w:rsidR="005A715F" w:rsidRPr="004D76C5" w:rsidRDefault="005A715F" w:rsidP="005A715F">
            <w:pPr>
              <w:spacing w:line="247" w:lineRule="auto"/>
              <w:jc w:val="center"/>
              <w:rPr>
                <w:rFonts w:ascii="Times New Roman" w:hAnsi="Times New Roman"/>
                <w:sz w:val="28"/>
                <w:szCs w:val="28"/>
                <w:highlight w:val="yellow"/>
              </w:rPr>
            </w:pPr>
            <w:r w:rsidRPr="004D76C5">
              <w:rPr>
                <w:rFonts w:ascii="Times New Roman" w:hAnsi="Times New Roman"/>
                <w:sz w:val="28"/>
                <w:szCs w:val="28"/>
              </w:rPr>
              <w:t>8,9</w:t>
            </w:r>
          </w:p>
        </w:tc>
        <w:tc>
          <w:tcPr>
            <w:tcW w:w="1260" w:type="dxa"/>
          </w:tcPr>
          <w:p w:rsidR="005A715F" w:rsidRPr="004D76C5" w:rsidRDefault="005A715F" w:rsidP="005A715F">
            <w:pPr>
              <w:spacing w:line="247" w:lineRule="auto"/>
              <w:jc w:val="center"/>
              <w:rPr>
                <w:rFonts w:ascii="Times New Roman" w:hAnsi="Times New Roman"/>
                <w:sz w:val="28"/>
                <w:szCs w:val="28"/>
                <w:highlight w:val="yellow"/>
              </w:rPr>
            </w:pPr>
            <w:r w:rsidRPr="004D76C5">
              <w:rPr>
                <w:rFonts w:ascii="Times New Roman" w:hAnsi="Times New Roman"/>
                <w:sz w:val="28"/>
                <w:szCs w:val="28"/>
              </w:rPr>
              <w:t>9,0</w:t>
            </w:r>
          </w:p>
        </w:tc>
        <w:tc>
          <w:tcPr>
            <w:tcW w:w="1080" w:type="dxa"/>
          </w:tcPr>
          <w:p w:rsidR="005A715F" w:rsidRPr="004D76C5" w:rsidRDefault="005A715F" w:rsidP="005A715F">
            <w:pPr>
              <w:spacing w:line="247" w:lineRule="auto"/>
              <w:jc w:val="center"/>
              <w:rPr>
                <w:rFonts w:ascii="Times New Roman" w:hAnsi="Times New Roman"/>
                <w:sz w:val="28"/>
                <w:szCs w:val="28"/>
                <w:highlight w:val="yellow"/>
              </w:rPr>
            </w:pPr>
            <w:r w:rsidRPr="004D76C5">
              <w:rPr>
                <w:rFonts w:ascii="Times New Roman" w:hAnsi="Times New Roman"/>
                <w:sz w:val="28"/>
                <w:szCs w:val="28"/>
              </w:rPr>
              <w:t>9,1</w:t>
            </w:r>
          </w:p>
        </w:tc>
        <w:tc>
          <w:tcPr>
            <w:tcW w:w="1080" w:type="dxa"/>
          </w:tcPr>
          <w:p w:rsidR="005A715F" w:rsidRPr="004D76C5" w:rsidRDefault="005A715F" w:rsidP="005A715F">
            <w:pPr>
              <w:spacing w:line="247" w:lineRule="auto"/>
              <w:jc w:val="center"/>
              <w:rPr>
                <w:rFonts w:ascii="Times New Roman" w:hAnsi="Times New Roman"/>
                <w:sz w:val="28"/>
                <w:szCs w:val="28"/>
                <w:highlight w:val="yellow"/>
              </w:rPr>
            </w:pPr>
            <w:r w:rsidRPr="004D76C5">
              <w:rPr>
                <w:rFonts w:ascii="Times New Roman" w:hAnsi="Times New Roman"/>
                <w:sz w:val="28"/>
                <w:szCs w:val="28"/>
              </w:rPr>
              <w:t>9,2</w:t>
            </w:r>
          </w:p>
        </w:tc>
      </w:tr>
      <w:tr w:rsidR="005A715F" w:rsidRPr="004D76C5" w:rsidTr="005A715F">
        <w:trPr>
          <w:trHeight w:val="945"/>
        </w:trPr>
        <w:tc>
          <w:tcPr>
            <w:tcW w:w="2768" w:type="dxa"/>
          </w:tcPr>
          <w:p w:rsidR="005A715F" w:rsidRPr="004D76C5" w:rsidRDefault="005A715F" w:rsidP="005A715F">
            <w:pPr>
              <w:spacing w:line="247" w:lineRule="auto"/>
              <w:rPr>
                <w:rFonts w:ascii="Times New Roman" w:hAnsi="Times New Roman"/>
                <w:sz w:val="28"/>
                <w:szCs w:val="28"/>
              </w:rPr>
            </w:pPr>
            <w:r w:rsidRPr="004D76C5">
              <w:rPr>
                <w:rFonts w:ascii="Times New Roman" w:hAnsi="Times New Roman"/>
                <w:sz w:val="28"/>
                <w:szCs w:val="28"/>
              </w:rPr>
              <w:lastRenderedPageBreak/>
              <w:t>налог на доходы физических лиц, млн. рублей</w:t>
            </w:r>
          </w:p>
          <w:p w:rsidR="005A715F" w:rsidRPr="004D76C5" w:rsidRDefault="005A715F" w:rsidP="005A715F">
            <w:pPr>
              <w:spacing w:line="247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99" w:type="dxa"/>
          </w:tcPr>
          <w:p w:rsidR="005A715F" w:rsidRPr="004D76C5" w:rsidRDefault="005A715F" w:rsidP="005A715F">
            <w:pPr>
              <w:spacing w:line="247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D76C5">
              <w:rPr>
                <w:rFonts w:ascii="Times New Roman" w:hAnsi="Times New Roman"/>
                <w:sz w:val="28"/>
                <w:szCs w:val="28"/>
              </w:rPr>
              <w:t>12377,4</w:t>
            </w:r>
          </w:p>
        </w:tc>
        <w:tc>
          <w:tcPr>
            <w:tcW w:w="1198" w:type="dxa"/>
          </w:tcPr>
          <w:p w:rsidR="005A715F" w:rsidRPr="004D76C5" w:rsidRDefault="005A715F" w:rsidP="005A715F">
            <w:pPr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4D76C5">
              <w:rPr>
                <w:rFonts w:ascii="Times New Roman" w:hAnsi="Times New Roman"/>
                <w:bCs/>
                <w:sz w:val="28"/>
                <w:szCs w:val="28"/>
              </w:rPr>
              <w:t>13683,4</w:t>
            </w:r>
          </w:p>
        </w:tc>
        <w:tc>
          <w:tcPr>
            <w:tcW w:w="1243" w:type="dxa"/>
          </w:tcPr>
          <w:p w:rsidR="005A715F" w:rsidRPr="004D76C5" w:rsidRDefault="005A715F" w:rsidP="005A715F">
            <w:pPr>
              <w:jc w:val="center"/>
              <w:rPr>
                <w:rFonts w:ascii="Times New Roman" w:hAnsi="Times New Roman"/>
                <w:bCs/>
                <w:sz w:val="28"/>
                <w:szCs w:val="28"/>
                <w:highlight w:val="yellow"/>
              </w:rPr>
            </w:pPr>
            <w:r w:rsidRPr="004D76C5">
              <w:rPr>
                <w:rFonts w:ascii="Times New Roman" w:hAnsi="Times New Roman"/>
                <w:bCs/>
                <w:sz w:val="28"/>
                <w:szCs w:val="28"/>
              </w:rPr>
              <w:t>14230,7</w:t>
            </w:r>
          </w:p>
        </w:tc>
        <w:tc>
          <w:tcPr>
            <w:tcW w:w="1260" w:type="dxa"/>
          </w:tcPr>
          <w:p w:rsidR="005A715F" w:rsidRPr="004D76C5" w:rsidRDefault="005A715F" w:rsidP="005A715F">
            <w:pPr>
              <w:spacing w:line="247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D76C5">
              <w:rPr>
                <w:rFonts w:ascii="Times New Roman" w:hAnsi="Times New Roman"/>
                <w:sz w:val="28"/>
                <w:szCs w:val="28"/>
              </w:rPr>
              <w:t>14800,0</w:t>
            </w:r>
          </w:p>
        </w:tc>
        <w:tc>
          <w:tcPr>
            <w:tcW w:w="1080" w:type="dxa"/>
          </w:tcPr>
          <w:p w:rsidR="005A715F" w:rsidRPr="004D76C5" w:rsidRDefault="005A715F" w:rsidP="005A715F">
            <w:pPr>
              <w:spacing w:line="247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D76C5">
              <w:rPr>
                <w:rFonts w:ascii="Times New Roman" w:hAnsi="Times New Roman"/>
                <w:sz w:val="28"/>
                <w:szCs w:val="28"/>
              </w:rPr>
              <w:t>15392,0</w:t>
            </w:r>
          </w:p>
        </w:tc>
        <w:tc>
          <w:tcPr>
            <w:tcW w:w="1080" w:type="dxa"/>
          </w:tcPr>
          <w:p w:rsidR="005A715F" w:rsidRPr="004D76C5" w:rsidRDefault="005A715F" w:rsidP="005A715F">
            <w:pPr>
              <w:spacing w:line="247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D76C5">
              <w:rPr>
                <w:rFonts w:ascii="Times New Roman" w:hAnsi="Times New Roman"/>
                <w:sz w:val="28"/>
                <w:szCs w:val="28"/>
              </w:rPr>
              <w:t>15930,7</w:t>
            </w:r>
          </w:p>
        </w:tc>
      </w:tr>
      <w:tr w:rsidR="005A715F" w:rsidRPr="004D76C5" w:rsidTr="005A715F">
        <w:tc>
          <w:tcPr>
            <w:tcW w:w="2768" w:type="dxa"/>
          </w:tcPr>
          <w:p w:rsidR="005A715F" w:rsidRPr="004D76C5" w:rsidRDefault="005A715F" w:rsidP="005A715F">
            <w:pPr>
              <w:spacing w:line="247" w:lineRule="auto"/>
              <w:rPr>
                <w:rFonts w:ascii="Times New Roman" w:hAnsi="Times New Roman"/>
                <w:sz w:val="28"/>
                <w:szCs w:val="28"/>
              </w:rPr>
            </w:pPr>
            <w:r w:rsidRPr="004D76C5">
              <w:rPr>
                <w:rFonts w:ascii="Times New Roman" w:hAnsi="Times New Roman"/>
                <w:i/>
                <w:sz w:val="28"/>
                <w:szCs w:val="28"/>
              </w:rPr>
              <w:t>доля в общем объеме налоговых доходов, %</w:t>
            </w:r>
          </w:p>
        </w:tc>
        <w:tc>
          <w:tcPr>
            <w:tcW w:w="1199" w:type="dxa"/>
          </w:tcPr>
          <w:p w:rsidR="005A715F" w:rsidRPr="004D76C5" w:rsidRDefault="005A715F" w:rsidP="005A715F">
            <w:pPr>
              <w:spacing w:line="247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D76C5">
              <w:rPr>
                <w:rFonts w:ascii="Times New Roman" w:hAnsi="Times New Roman"/>
                <w:sz w:val="28"/>
                <w:szCs w:val="28"/>
              </w:rPr>
              <w:t>73,9</w:t>
            </w:r>
          </w:p>
        </w:tc>
        <w:tc>
          <w:tcPr>
            <w:tcW w:w="1198" w:type="dxa"/>
          </w:tcPr>
          <w:p w:rsidR="005A715F" w:rsidRPr="004D76C5" w:rsidRDefault="005A715F" w:rsidP="005A715F">
            <w:pPr>
              <w:spacing w:line="247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D76C5">
              <w:rPr>
                <w:rFonts w:ascii="Times New Roman" w:hAnsi="Times New Roman"/>
                <w:sz w:val="28"/>
                <w:szCs w:val="28"/>
              </w:rPr>
              <w:t>74,5</w:t>
            </w:r>
          </w:p>
        </w:tc>
        <w:tc>
          <w:tcPr>
            <w:tcW w:w="1243" w:type="dxa"/>
          </w:tcPr>
          <w:p w:rsidR="005A715F" w:rsidRPr="004D76C5" w:rsidRDefault="005A715F" w:rsidP="005A715F">
            <w:pPr>
              <w:spacing w:line="247" w:lineRule="auto"/>
              <w:jc w:val="center"/>
              <w:rPr>
                <w:rFonts w:ascii="Times New Roman" w:hAnsi="Times New Roman"/>
                <w:sz w:val="28"/>
                <w:szCs w:val="28"/>
                <w:highlight w:val="yellow"/>
              </w:rPr>
            </w:pPr>
            <w:r w:rsidRPr="004D76C5">
              <w:rPr>
                <w:rFonts w:ascii="Times New Roman" w:hAnsi="Times New Roman"/>
                <w:sz w:val="28"/>
                <w:szCs w:val="28"/>
              </w:rPr>
              <w:t>74,0</w:t>
            </w:r>
          </w:p>
        </w:tc>
        <w:tc>
          <w:tcPr>
            <w:tcW w:w="1260" w:type="dxa"/>
          </w:tcPr>
          <w:p w:rsidR="005A715F" w:rsidRPr="004D76C5" w:rsidRDefault="005A715F" w:rsidP="005A715F">
            <w:pPr>
              <w:spacing w:line="247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D76C5">
              <w:rPr>
                <w:rFonts w:ascii="Times New Roman" w:hAnsi="Times New Roman"/>
                <w:sz w:val="28"/>
                <w:szCs w:val="28"/>
              </w:rPr>
              <w:t>74,1</w:t>
            </w:r>
          </w:p>
        </w:tc>
        <w:tc>
          <w:tcPr>
            <w:tcW w:w="1080" w:type="dxa"/>
          </w:tcPr>
          <w:p w:rsidR="005A715F" w:rsidRPr="004D76C5" w:rsidRDefault="005A715F" w:rsidP="005A715F">
            <w:pPr>
              <w:spacing w:line="247" w:lineRule="auto"/>
              <w:jc w:val="center"/>
              <w:rPr>
                <w:rFonts w:ascii="Times New Roman" w:hAnsi="Times New Roman"/>
                <w:sz w:val="28"/>
                <w:szCs w:val="28"/>
                <w:highlight w:val="yellow"/>
              </w:rPr>
            </w:pPr>
            <w:r w:rsidRPr="004D76C5">
              <w:rPr>
                <w:rFonts w:ascii="Times New Roman" w:hAnsi="Times New Roman"/>
                <w:sz w:val="28"/>
                <w:szCs w:val="28"/>
              </w:rPr>
              <w:t>74,1</w:t>
            </w:r>
          </w:p>
        </w:tc>
        <w:tc>
          <w:tcPr>
            <w:tcW w:w="1080" w:type="dxa"/>
          </w:tcPr>
          <w:p w:rsidR="005A715F" w:rsidRPr="004D76C5" w:rsidRDefault="005A715F" w:rsidP="005A715F">
            <w:pPr>
              <w:spacing w:line="247" w:lineRule="auto"/>
              <w:jc w:val="center"/>
              <w:rPr>
                <w:rFonts w:ascii="Times New Roman" w:hAnsi="Times New Roman"/>
                <w:sz w:val="28"/>
                <w:szCs w:val="28"/>
                <w:highlight w:val="yellow"/>
              </w:rPr>
            </w:pPr>
            <w:r w:rsidRPr="004D76C5">
              <w:rPr>
                <w:rFonts w:ascii="Times New Roman" w:hAnsi="Times New Roman"/>
                <w:sz w:val="28"/>
                <w:szCs w:val="28"/>
              </w:rPr>
              <w:t>74,1</w:t>
            </w:r>
          </w:p>
        </w:tc>
      </w:tr>
      <w:tr w:rsidR="005A715F" w:rsidRPr="004D76C5" w:rsidTr="005A715F">
        <w:tc>
          <w:tcPr>
            <w:tcW w:w="2768" w:type="dxa"/>
          </w:tcPr>
          <w:p w:rsidR="005A715F" w:rsidRPr="004D76C5" w:rsidRDefault="005A715F" w:rsidP="005A715F">
            <w:pPr>
              <w:spacing w:line="247" w:lineRule="auto"/>
              <w:rPr>
                <w:rFonts w:ascii="Times New Roman" w:hAnsi="Times New Roman"/>
                <w:sz w:val="28"/>
                <w:szCs w:val="28"/>
              </w:rPr>
            </w:pPr>
            <w:r w:rsidRPr="004D76C5">
              <w:rPr>
                <w:rFonts w:ascii="Times New Roman" w:hAnsi="Times New Roman"/>
                <w:sz w:val="28"/>
                <w:szCs w:val="28"/>
              </w:rPr>
              <w:t xml:space="preserve">  Единый налог на вмененный доход для отдельных видов деятельности</w:t>
            </w:r>
          </w:p>
        </w:tc>
        <w:tc>
          <w:tcPr>
            <w:tcW w:w="1199" w:type="dxa"/>
          </w:tcPr>
          <w:p w:rsidR="005A715F" w:rsidRPr="004D76C5" w:rsidRDefault="005A715F" w:rsidP="005A715F">
            <w:pPr>
              <w:spacing w:line="247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D76C5">
              <w:rPr>
                <w:rFonts w:ascii="Times New Roman" w:hAnsi="Times New Roman"/>
                <w:sz w:val="28"/>
                <w:szCs w:val="28"/>
              </w:rPr>
              <w:t>1753,8</w:t>
            </w:r>
          </w:p>
        </w:tc>
        <w:tc>
          <w:tcPr>
            <w:tcW w:w="1198" w:type="dxa"/>
          </w:tcPr>
          <w:p w:rsidR="005A715F" w:rsidRPr="004D76C5" w:rsidRDefault="005A715F" w:rsidP="005A715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D76C5">
              <w:rPr>
                <w:rFonts w:ascii="Times New Roman" w:hAnsi="Times New Roman"/>
                <w:sz w:val="28"/>
                <w:szCs w:val="28"/>
              </w:rPr>
              <w:t>2129</w:t>
            </w:r>
          </w:p>
        </w:tc>
        <w:tc>
          <w:tcPr>
            <w:tcW w:w="1243" w:type="dxa"/>
          </w:tcPr>
          <w:p w:rsidR="005A715F" w:rsidRPr="004D76C5" w:rsidRDefault="005A715F" w:rsidP="005A715F">
            <w:pPr>
              <w:jc w:val="center"/>
              <w:rPr>
                <w:rFonts w:ascii="Times New Roman" w:hAnsi="Times New Roman"/>
                <w:sz w:val="28"/>
                <w:szCs w:val="28"/>
                <w:highlight w:val="yellow"/>
              </w:rPr>
            </w:pPr>
            <w:r w:rsidRPr="004D76C5">
              <w:rPr>
                <w:rFonts w:ascii="Times New Roman" w:hAnsi="Times New Roman"/>
                <w:sz w:val="28"/>
                <w:szCs w:val="28"/>
              </w:rPr>
              <w:t>2214,2</w:t>
            </w:r>
          </w:p>
        </w:tc>
        <w:tc>
          <w:tcPr>
            <w:tcW w:w="1260" w:type="dxa"/>
          </w:tcPr>
          <w:p w:rsidR="005A715F" w:rsidRPr="004D76C5" w:rsidRDefault="005A715F" w:rsidP="005A715F">
            <w:pPr>
              <w:spacing w:line="247" w:lineRule="auto"/>
              <w:jc w:val="center"/>
              <w:rPr>
                <w:rFonts w:ascii="Times New Roman" w:hAnsi="Times New Roman"/>
                <w:sz w:val="28"/>
                <w:szCs w:val="28"/>
                <w:highlight w:val="yellow"/>
              </w:rPr>
            </w:pPr>
            <w:r w:rsidRPr="004D76C5">
              <w:rPr>
                <w:rFonts w:ascii="Times New Roman" w:hAnsi="Times New Roman"/>
                <w:sz w:val="28"/>
                <w:szCs w:val="28"/>
              </w:rPr>
              <w:t>2302,7</w:t>
            </w:r>
          </w:p>
        </w:tc>
        <w:tc>
          <w:tcPr>
            <w:tcW w:w="1080" w:type="dxa"/>
          </w:tcPr>
          <w:p w:rsidR="005A715F" w:rsidRPr="004D76C5" w:rsidRDefault="005A715F" w:rsidP="005A715F">
            <w:pPr>
              <w:spacing w:line="247" w:lineRule="auto"/>
              <w:jc w:val="center"/>
              <w:rPr>
                <w:rFonts w:ascii="Times New Roman" w:hAnsi="Times New Roman"/>
                <w:sz w:val="28"/>
                <w:szCs w:val="28"/>
                <w:highlight w:val="yellow"/>
              </w:rPr>
            </w:pPr>
            <w:r w:rsidRPr="004D76C5">
              <w:rPr>
                <w:rFonts w:ascii="Times New Roman" w:hAnsi="Times New Roman"/>
                <w:sz w:val="28"/>
                <w:szCs w:val="28"/>
              </w:rPr>
              <w:t>2294,1</w:t>
            </w:r>
          </w:p>
        </w:tc>
        <w:tc>
          <w:tcPr>
            <w:tcW w:w="1080" w:type="dxa"/>
          </w:tcPr>
          <w:p w:rsidR="005A715F" w:rsidRPr="004D76C5" w:rsidRDefault="005A715F" w:rsidP="005A715F">
            <w:pPr>
              <w:spacing w:line="247" w:lineRule="auto"/>
              <w:jc w:val="center"/>
              <w:rPr>
                <w:rFonts w:ascii="Times New Roman" w:hAnsi="Times New Roman"/>
                <w:sz w:val="28"/>
                <w:szCs w:val="28"/>
                <w:highlight w:val="yellow"/>
              </w:rPr>
            </w:pPr>
            <w:r w:rsidRPr="004D76C5">
              <w:rPr>
                <w:rFonts w:ascii="Times New Roman" w:hAnsi="Times New Roman"/>
                <w:sz w:val="28"/>
                <w:szCs w:val="28"/>
              </w:rPr>
              <w:t>2264,7</w:t>
            </w:r>
          </w:p>
        </w:tc>
      </w:tr>
      <w:tr w:rsidR="005A715F" w:rsidRPr="004D76C5" w:rsidTr="005A715F">
        <w:tc>
          <w:tcPr>
            <w:tcW w:w="2768" w:type="dxa"/>
          </w:tcPr>
          <w:p w:rsidR="005A715F" w:rsidRPr="004D76C5" w:rsidRDefault="005A715F" w:rsidP="005A715F">
            <w:pPr>
              <w:spacing w:line="247" w:lineRule="auto"/>
              <w:rPr>
                <w:rFonts w:ascii="Times New Roman" w:hAnsi="Times New Roman"/>
                <w:sz w:val="28"/>
                <w:szCs w:val="28"/>
              </w:rPr>
            </w:pPr>
            <w:r w:rsidRPr="004D76C5">
              <w:rPr>
                <w:rFonts w:ascii="Times New Roman" w:hAnsi="Times New Roman"/>
                <w:sz w:val="28"/>
                <w:szCs w:val="28"/>
              </w:rPr>
              <w:t xml:space="preserve">  </w:t>
            </w:r>
            <w:r w:rsidRPr="004D76C5">
              <w:rPr>
                <w:rFonts w:ascii="Times New Roman" w:hAnsi="Times New Roman"/>
                <w:i/>
                <w:sz w:val="28"/>
                <w:szCs w:val="28"/>
              </w:rPr>
              <w:t>доля в общем объеме налоговых доходов, %</w:t>
            </w:r>
          </w:p>
        </w:tc>
        <w:tc>
          <w:tcPr>
            <w:tcW w:w="1199" w:type="dxa"/>
          </w:tcPr>
          <w:p w:rsidR="005A715F" w:rsidRPr="004D76C5" w:rsidRDefault="005A715F" w:rsidP="005A715F">
            <w:pPr>
              <w:spacing w:line="247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D76C5">
              <w:rPr>
                <w:rFonts w:ascii="Times New Roman" w:hAnsi="Times New Roman"/>
                <w:sz w:val="28"/>
                <w:szCs w:val="28"/>
              </w:rPr>
              <w:t>10,5</w:t>
            </w:r>
          </w:p>
        </w:tc>
        <w:tc>
          <w:tcPr>
            <w:tcW w:w="1198" w:type="dxa"/>
          </w:tcPr>
          <w:p w:rsidR="005A715F" w:rsidRPr="004D76C5" w:rsidRDefault="005A715F" w:rsidP="005A715F">
            <w:pPr>
              <w:spacing w:line="247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D76C5">
              <w:rPr>
                <w:rFonts w:ascii="Times New Roman" w:hAnsi="Times New Roman"/>
                <w:sz w:val="28"/>
                <w:szCs w:val="28"/>
              </w:rPr>
              <w:t>11,6</w:t>
            </w:r>
          </w:p>
        </w:tc>
        <w:tc>
          <w:tcPr>
            <w:tcW w:w="1243" w:type="dxa"/>
          </w:tcPr>
          <w:p w:rsidR="005A715F" w:rsidRPr="004D76C5" w:rsidRDefault="005A715F" w:rsidP="005A715F">
            <w:pPr>
              <w:spacing w:line="247" w:lineRule="auto"/>
              <w:jc w:val="center"/>
              <w:rPr>
                <w:rFonts w:ascii="Times New Roman" w:hAnsi="Times New Roman"/>
                <w:sz w:val="28"/>
                <w:szCs w:val="28"/>
                <w:highlight w:val="yellow"/>
              </w:rPr>
            </w:pPr>
            <w:r w:rsidRPr="004D76C5">
              <w:rPr>
                <w:rFonts w:ascii="Times New Roman" w:hAnsi="Times New Roman"/>
                <w:sz w:val="28"/>
                <w:szCs w:val="28"/>
              </w:rPr>
              <w:t>11,5</w:t>
            </w:r>
          </w:p>
        </w:tc>
        <w:tc>
          <w:tcPr>
            <w:tcW w:w="1260" w:type="dxa"/>
          </w:tcPr>
          <w:p w:rsidR="005A715F" w:rsidRPr="004D76C5" w:rsidRDefault="005A715F" w:rsidP="005A715F">
            <w:pPr>
              <w:spacing w:line="247" w:lineRule="auto"/>
              <w:jc w:val="center"/>
              <w:rPr>
                <w:rFonts w:ascii="Times New Roman" w:hAnsi="Times New Roman"/>
                <w:sz w:val="28"/>
                <w:szCs w:val="28"/>
                <w:highlight w:val="yellow"/>
              </w:rPr>
            </w:pPr>
            <w:r w:rsidRPr="004D76C5">
              <w:rPr>
                <w:rFonts w:ascii="Times New Roman" w:hAnsi="Times New Roman"/>
                <w:sz w:val="28"/>
                <w:szCs w:val="28"/>
              </w:rPr>
              <w:t>11,5</w:t>
            </w:r>
          </w:p>
        </w:tc>
        <w:tc>
          <w:tcPr>
            <w:tcW w:w="1080" w:type="dxa"/>
          </w:tcPr>
          <w:p w:rsidR="005A715F" w:rsidRPr="004D76C5" w:rsidRDefault="005A715F" w:rsidP="005A715F">
            <w:pPr>
              <w:spacing w:line="247" w:lineRule="auto"/>
              <w:jc w:val="center"/>
              <w:rPr>
                <w:rFonts w:ascii="Times New Roman" w:hAnsi="Times New Roman"/>
                <w:sz w:val="28"/>
                <w:szCs w:val="28"/>
                <w:highlight w:val="yellow"/>
              </w:rPr>
            </w:pPr>
            <w:r w:rsidRPr="004D76C5">
              <w:rPr>
                <w:rFonts w:ascii="Times New Roman" w:hAnsi="Times New Roman"/>
                <w:sz w:val="28"/>
                <w:szCs w:val="28"/>
              </w:rPr>
              <w:t>11,0</w:t>
            </w:r>
          </w:p>
        </w:tc>
        <w:tc>
          <w:tcPr>
            <w:tcW w:w="1080" w:type="dxa"/>
          </w:tcPr>
          <w:p w:rsidR="005A715F" w:rsidRPr="004D76C5" w:rsidRDefault="005A715F" w:rsidP="005A715F">
            <w:pPr>
              <w:spacing w:line="247" w:lineRule="auto"/>
              <w:jc w:val="center"/>
              <w:rPr>
                <w:rFonts w:ascii="Times New Roman" w:hAnsi="Times New Roman"/>
                <w:sz w:val="28"/>
                <w:szCs w:val="28"/>
                <w:highlight w:val="yellow"/>
              </w:rPr>
            </w:pPr>
            <w:r w:rsidRPr="004D76C5">
              <w:rPr>
                <w:rFonts w:ascii="Times New Roman" w:hAnsi="Times New Roman"/>
                <w:sz w:val="28"/>
                <w:szCs w:val="28"/>
              </w:rPr>
              <w:t>10,5</w:t>
            </w:r>
          </w:p>
        </w:tc>
      </w:tr>
      <w:tr w:rsidR="005A715F" w:rsidRPr="004D76C5" w:rsidTr="005A715F">
        <w:tc>
          <w:tcPr>
            <w:tcW w:w="2768" w:type="dxa"/>
          </w:tcPr>
          <w:p w:rsidR="005A715F" w:rsidRPr="004D76C5" w:rsidRDefault="005A715F" w:rsidP="005A715F">
            <w:pPr>
              <w:spacing w:line="247" w:lineRule="auto"/>
              <w:rPr>
                <w:rFonts w:ascii="Times New Roman" w:hAnsi="Times New Roman"/>
                <w:sz w:val="28"/>
                <w:szCs w:val="28"/>
              </w:rPr>
            </w:pPr>
            <w:r w:rsidRPr="004D76C5">
              <w:rPr>
                <w:rFonts w:ascii="Times New Roman" w:hAnsi="Times New Roman"/>
                <w:sz w:val="28"/>
                <w:szCs w:val="28"/>
              </w:rPr>
              <w:t xml:space="preserve">  Единый сельскохозяйственный налог</w:t>
            </w:r>
          </w:p>
        </w:tc>
        <w:tc>
          <w:tcPr>
            <w:tcW w:w="1199" w:type="dxa"/>
          </w:tcPr>
          <w:p w:rsidR="005A715F" w:rsidRPr="004D76C5" w:rsidRDefault="005A715F" w:rsidP="005A715F">
            <w:pPr>
              <w:spacing w:line="247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D76C5">
              <w:rPr>
                <w:rFonts w:ascii="Times New Roman" w:hAnsi="Times New Roman"/>
                <w:sz w:val="28"/>
                <w:szCs w:val="28"/>
              </w:rPr>
              <w:t>32,1</w:t>
            </w:r>
          </w:p>
        </w:tc>
        <w:tc>
          <w:tcPr>
            <w:tcW w:w="1198" w:type="dxa"/>
          </w:tcPr>
          <w:p w:rsidR="005A715F" w:rsidRPr="004D76C5" w:rsidRDefault="005A715F" w:rsidP="005A715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D76C5">
              <w:rPr>
                <w:rFonts w:ascii="Times New Roman" w:hAnsi="Times New Roman"/>
                <w:sz w:val="28"/>
                <w:szCs w:val="28"/>
              </w:rPr>
              <w:t>58,4</w:t>
            </w:r>
          </w:p>
        </w:tc>
        <w:tc>
          <w:tcPr>
            <w:tcW w:w="1243" w:type="dxa"/>
          </w:tcPr>
          <w:p w:rsidR="005A715F" w:rsidRPr="004D76C5" w:rsidRDefault="005A715F" w:rsidP="005A715F">
            <w:pPr>
              <w:jc w:val="center"/>
              <w:rPr>
                <w:rFonts w:ascii="Times New Roman" w:hAnsi="Times New Roman"/>
                <w:sz w:val="28"/>
                <w:szCs w:val="28"/>
                <w:highlight w:val="yellow"/>
              </w:rPr>
            </w:pPr>
            <w:r w:rsidRPr="004D76C5">
              <w:rPr>
                <w:rFonts w:ascii="Times New Roman" w:hAnsi="Times New Roman"/>
                <w:sz w:val="28"/>
                <w:szCs w:val="28"/>
              </w:rPr>
              <w:t>53,1</w:t>
            </w:r>
          </w:p>
        </w:tc>
        <w:tc>
          <w:tcPr>
            <w:tcW w:w="1260" w:type="dxa"/>
          </w:tcPr>
          <w:p w:rsidR="005A715F" w:rsidRPr="004D76C5" w:rsidRDefault="005A715F" w:rsidP="005A715F">
            <w:pPr>
              <w:spacing w:line="247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D76C5">
              <w:rPr>
                <w:rFonts w:ascii="Times New Roman" w:hAnsi="Times New Roman"/>
                <w:sz w:val="28"/>
                <w:szCs w:val="28"/>
              </w:rPr>
              <w:t>55,0</w:t>
            </w:r>
          </w:p>
        </w:tc>
        <w:tc>
          <w:tcPr>
            <w:tcW w:w="1080" w:type="dxa"/>
          </w:tcPr>
          <w:p w:rsidR="005A715F" w:rsidRPr="004D76C5" w:rsidRDefault="005A715F" w:rsidP="005A715F">
            <w:pPr>
              <w:spacing w:line="247" w:lineRule="auto"/>
              <w:jc w:val="center"/>
              <w:rPr>
                <w:rFonts w:ascii="Times New Roman" w:hAnsi="Times New Roman"/>
                <w:sz w:val="28"/>
                <w:szCs w:val="28"/>
                <w:highlight w:val="yellow"/>
              </w:rPr>
            </w:pPr>
            <w:r w:rsidRPr="004D76C5">
              <w:rPr>
                <w:rFonts w:ascii="Times New Roman" w:hAnsi="Times New Roman"/>
                <w:sz w:val="28"/>
                <w:szCs w:val="28"/>
              </w:rPr>
              <w:t>54,3</w:t>
            </w:r>
          </w:p>
        </w:tc>
        <w:tc>
          <w:tcPr>
            <w:tcW w:w="1080" w:type="dxa"/>
          </w:tcPr>
          <w:p w:rsidR="005A715F" w:rsidRPr="004D76C5" w:rsidRDefault="005A715F" w:rsidP="005A715F">
            <w:pPr>
              <w:spacing w:line="247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D76C5">
              <w:rPr>
                <w:rFonts w:ascii="Times New Roman" w:hAnsi="Times New Roman"/>
                <w:sz w:val="28"/>
                <w:szCs w:val="28"/>
              </w:rPr>
              <w:t>56,6</w:t>
            </w:r>
          </w:p>
        </w:tc>
      </w:tr>
      <w:tr w:rsidR="005A715F" w:rsidRPr="004D76C5" w:rsidTr="005A715F">
        <w:tc>
          <w:tcPr>
            <w:tcW w:w="2768" w:type="dxa"/>
          </w:tcPr>
          <w:p w:rsidR="005A715F" w:rsidRPr="004D76C5" w:rsidRDefault="005A715F" w:rsidP="005A715F">
            <w:pPr>
              <w:spacing w:line="247" w:lineRule="auto"/>
              <w:rPr>
                <w:rFonts w:ascii="Times New Roman" w:hAnsi="Times New Roman"/>
                <w:sz w:val="28"/>
                <w:szCs w:val="28"/>
              </w:rPr>
            </w:pPr>
            <w:r w:rsidRPr="004D76C5">
              <w:rPr>
                <w:rFonts w:ascii="Times New Roman" w:hAnsi="Times New Roman"/>
                <w:i/>
                <w:sz w:val="28"/>
                <w:szCs w:val="28"/>
              </w:rPr>
              <w:t>доля в общем объеме налоговых доходов, %</w:t>
            </w:r>
          </w:p>
        </w:tc>
        <w:tc>
          <w:tcPr>
            <w:tcW w:w="1199" w:type="dxa"/>
          </w:tcPr>
          <w:p w:rsidR="005A715F" w:rsidRPr="004D76C5" w:rsidRDefault="005A715F" w:rsidP="005A715F">
            <w:pPr>
              <w:spacing w:line="247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D76C5">
              <w:rPr>
                <w:rFonts w:ascii="Times New Roman" w:hAnsi="Times New Roman"/>
                <w:sz w:val="28"/>
                <w:szCs w:val="28"/>
              </w:rPr>
              <w:t>0,2</w:t>
            </w:r>
          </w:p>
        </w:tc>
        <w:tc>
          <w:tcPr>
            <w:tcW w:w="1198" w:type="dxa"/>
          </w:tcPr>
          <w:p w:rsidR="005A715F" w:rsidRPr="004D76C5" w:rsidRDefault="005A715F" w:rsidP="005A715F">
            <w:pPr>
              <w:spacing w:line="247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D76C5">
              <w:rPr>
                <w:rFonts w:ascii="Times New Roman" w:hAnsi="Times New Roman"/>
                <w:sz w:val="28"/>
                <w:szCs w:val="28"/>
              </w:rPr>
              <w:t>0,3</w:t>
            </w:r>
          </w:p>
        </w:tc>
        <w:tc>
          <w:tcPr>
            <w:tcW w:w="1243" w:type="dxa"/>
          </w:tcPr>
          <w:p w:rsidR="005A715F" w:rsidRPr="004D76C5" w:rsidRDefault="005A715F" w:rsidP="005A715F">
            <w:pPr>
              <w:spacing w:line="247" w:lineRule="auto"/>
              <w:jc w:val="center"/>
              <w:rPr>
                <w:rFonts w:ascii="Times New Roman" w:hAnsi="Times New Roman"/>
                <w:sz w:val="28"/>
                <w:szCs w:val="28"/>
                <w:highlight w:val="yellow"/>
              </w:rPr>
            </w:pPr>
            <w:r w:rsidRPr="004D76C5">
              <w:rPr>
                <w:rFonts w:ascii="Times New Roman" w:hAnsi="Times New Roman"/>
                <w:sz w:val="28"/>
                <w:szCs w:val="28"/>
              </w:rPr>
              <w:t>0,3</w:t>
            </w:r>
          </w:p>
        </w:tc>
        <w:tc>
          <w:tcPr>
            <w:tcW w:w="1260" w:type="dxa"/>
          </w:tcPr>
          <w:p w:rsidR="005A715F" w:rsidRPr="004D76C5" w:rsidRDefault="005A715F" w:rsidP="005A715F">
            <w:pPr>
              <w:spacing w:line="247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D76C5">
              <w:rPr>
                <w:rFonts w:ascii="Times New Roman" w:hAnsi="Times New Roman"/>
                <w:sz w:val="28"/>
                <w:szCs w:val="28"/>
              </w:rPr>
              <w:t>0,3</w:t>
            </w:r>
          </w:p>
        </w:tc>
        <w:tc>
          <w:tcPr>
            <w:tcW w:w="1080" w:type="dxa"/>
          </w:tcPr>
          <w:p w:rsidR="005A715F" w:rsidRPr="004D76C5" w:rsidRDefault="005A715F" w:rsidP="005A715F">
            <w:pPr>
              <w:spacing w:line="247" w:lineRule="auto"/>
              <w:jc w:val="center"/>
              <w:rPr>
                <w:rFonts w:ascii="Times New Roman" w:hAnsi="Times New Roman"/>
                <w:sz w:val="28"/>
                <w:szCs w:val="28"/>
                <w:highlight w:val="yellow"/>
              </w:rPr>
            </w:pPr>
            <w:r w:rsidRPr="004D76C5">
              <w:rPr>
                <w:rFonts w:ascii="Times New Roman" w:hAnsi="Times New Roman"/>
                <w:sz w:val="28"/>
                <w:szCs w:val="28"/>
              </w:rPr>
              <w:t>0,3</w:t>
            </w:r>
          </w:p>
        </w:tc>
        <w:tc>
          <w:tcPr>
            <w:tcW w:w="1080" w:type="dxa"/>
          </w:tcPr>
          <w:p w:rsidR="005A715F" w:rsidRPr="004D76C5" w:rsidRDefault="005A715F" w:rsidP="005A715F">
            <w:pPr>
              <w:spacing w:line="247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D76C5">
              <w:rPr>
                <w:rFonts w:ascii="Times New Roman" w:hAnsi="Times New Roman"/>
                <w:sz w:val="28"/>
                <w:szCs w:val="28"/>
              </w:rPr>
              <w:t>0,3</w:t>
            </w:r>
          </w:p>
        </w:tc>
      </w:tr>
      <w:tr w:rsidR="005A715F" w:rsidRPr="004D76C5" w:rsidTr="005A715F">
        <w:tc>
          <w:tcPr>
            <w:tcW w:w="2768" w:type="dxa"/>
          </w:tcPr>
          <w:p w:rsidR="005A715F" w:rsidRPr="004D76C5" w:rsidRDefault="005A715F" w:rsidP="005A715F">
            <w:pPr>
              <w:spacing w:line="247" w:lineRule="auto"/>
              <w:rPr>
                <w:rFonts w:ascii="Times New Roman" w:hAnsi="Times New Roman"/>
                <w:sz w:val="28"/>
                <w:szCs w:val="28"/>
              </w:rPr>
            </w:pPr>
            <w:r w:rsidRPr="004D76C5">
              <w:rPr>
                <w:rFonts w:ascii="Times New Roman" w:hAnsi="Times New Roman"/>
                <w:sz w:val="28"/>
                <w:szCs w:val="28"/>
              </w:rPr>
              <w:t xml:space="preserve">  Государственная пошлина</w:t>
            </w:r>
          </w:p>
        </w:tc>
        <w:tc>
          <w:tcPr>
            <w:tcW w:w="1199" w:type="dxa"/>
          </w:tcPr>
          <w:p w:rsidR="005A715F" w:rsidRPr="004D76C5" w:rsidRDefault="005A715F" w:rsidP="005A715F">
            <w:pPr>
              <w:spacing w:line="247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D76C5">
              <w:rPr>
                <w:rFonts w:ascii="Times New Roman" w:hAnsi="Times New Roman"/>
                <w:sz w:val="28"/>
                <w:szCs w:val="28"/>
              </w:rPr>
              <w:t>1037,3</w:t>
            </w:r>
          </w:p>
        </w:tc>
        <w:tc>
          <w:tcPr>
            <w:tcW w:w="1198" w:type="dxa"/>
          </w:tcPr>
          <w:p w:rsidR="005A715F" w:rsidRPr="004D76C5" w:rsidRDefault="005A715F" w:rsidP="005A715F">
            <w:pPr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4D76C5">
              <w:rPr>
                <w:rFonts w:ascii="Times New Roman" w:hAnsi="Times New Roman"/>
                <w:bCs/>
                <w:sz w:val="28"/>
                <w:szCs w:val="28"/>
              </w:rPr>
              <w:t>970,3</w:t>
            </w:r>
          </w:p>
        </w:tc>
        <w:tc>
          <w:tcPr>
            <w:tcW w:w="1243" w:type="dxa"/>
          </w:tcPr>
          <w:p w:rsidR="005A715F" w:rsidRPr="004D76C5" w:rsidRDefault="005A715F" w:rsidP="005A715F">
            <w:pPr>
              <w:jc w:val="center"/>
              <w:rPr>
                <w:rFonts w:ascii="Times New Roman" w:hAnsi="Times New Roman"/>
                <w:bCs/>
                <w:sz w:val="28"/>
                <w:szCs w:val="28"/>
                <w:highlight w:val="yellow"/>
              </w:rPr>
            </w:pPr>
            <w:r w:rsidRPr="004D76C5">
              <w:rPr>
                <w:rFonts w:ascii="Times New Roman" w:hAnsi="Times New Roman"/>
                <w:bCs/>
                <w:sz w:val="28"/>
                <w:szCs w:val="28"/>
              </w:rPr>
              <w:t>1009,2</w:t>
            </w:r>
          </w:p>
        </w:tc>
        <w:tc>
          <w:tcPr>
            <w:tcW w:w="1260" w:type="dxa"/>
          </w:tcPr>
          <w:p w:rsidR="005A715F" w:rsidRPr="004D76C5" w:rsidRDefault="005A715F" w:rsidP="005A715F">
            <w:pPr>
              <w:spacing w:line="247" w:lineRule="auto"/>
              <w:jc w:val="center"/>
              <w:rPr>
                <w:rFonts w:ascii="Times New Roman" w:hAnsi="Times New Roman"/>
                <w:sz w:val="28"/>
                <w:szCs w:val="28"/>
                <w:highlight w:val="yellow"/>
              </w:rPr>
            </w:pPr>
            <w:r w:rsidRPr="004D76C5">
              <w:rPr>
                <w:rFonts w:ascii="Times New Roman" w:hAnsi="Times New Roman"/>
                <w:sz w:val="28"/>
                <w:szCs w:val="28"/>
              </w:rPr>
              <w:t>1009,2</w:t>
            </w:r>
          </w:p>
        </w:tc>
        <w:tc>
          <w:tcPr>
            <w:tcW w:w="1080" w:type="dxa"/>
          </w:tcPr>
          <w:p w:rsidR="005A715F" w:rsidRPr="004D76C5" w:rsidRDefault="005A715F" w:rsidP="005A715F">
            <w:pPr>
              <w:spacing w:line="247" w:lineRule="auto"/>
              <w:jc w:val="center"/>
              <w:rPr>
                <w:rFonts w:ascii="Times New Roman" w:hAnsi="Times New Roman"/>
                <w:sz w:val="28"/>
                <w:szCs w:val="28"/>
                <w:highlight w:val="yellow"/>
              </w:rPr>
            </w:pPr>
            <w:r w:rsidRPr="004D76C5">
              <w:rPr>
                <w:rFonts w:ascii="Times New Roman" w:hAnsi="Times New Roman"/>
                <w:sz w:val="28"/>
                <w:szCs w:val="28"/>
              </w:rPr>
              <w:t>1029,7</w:t>
            </w:r>
          </w:p>
        </w:tc>
        <w:tc>
          <w:tcPr>
            <w:tcW w:w="1080" w:type="dxa"/>
          </w:tcPr>
          <w:p w:rsidR="005A715F" w:rsidRPr="004D76C5" w:rsidRDefault="005A715F" w:rsidP="005A715F">
            <w:pPr>
              <w:spacing w:line="247" w:lineRule="auto"/>
              <w:jc w:val="center"/>
              <w:rPr>
                <w:rFonts w:ascii="Times New Roman" w:hAnsi="Times New Roman"/>
                <w:sz w:val="28"/>
                <w:szCs w:val="28"/>
                <w:highlight w:val="yellow"/>
              </w:rPr>
            </w:pPr>
            <w:r w:rsidRPr="004D76C5">
              <w:rPr>
                <w:rFonts w:ascii="Times New Roman" w:hAnsi="Times New Roman"/>
                <w:sz w:val="28"/>
                <w:szCs w:val="28"/>
              </w:rPr>
              <w:t>1029,7</w:t>
            </w:r>
          </w:p>
        </w:tc>
      </w:tr>
      <w:tr w:rsidR="005A715F" w:rsidRPr="004D76C5" w:rsidTr="005A715F">
        <w:tc>
          <w:tcPr>
            <w:tcW w:w="2768" w:type="dxa"/>
          </w:tcPr>
          <w:p w:rsidR="005A715F" w:rsidRPr="004D76C5" w:rsidRDefault="005A715F" w:rsidP="005A715F">
            <w:pPr>
              <w:spacing w:line="247" w:lineRule="auto"/>
              <w:rPr>
                <w:rFonts w:ascii="Times New Roman" w:hAnsi="Times New Roman"/>
                <w:sz w:val="28"/>
                <w:szCs w:val="28"/>
              </w:rPr>
            </w:pPr>
            <w:r w:rsidRPr="004D76C5">
              <w:rPr>
                <w:rFonts w:ascii="Times New Roman" w:hAnsi="Times New Roman"/>
                <w:i/>
                <w:sz w:val="28"/>
                <w:szCs w:val="28"/>
              </w:rPr>
              <w:t>доля в общем объеме налоговых доходов, %</w:t>
            </w:r>
          </w:p>
        </w:tc>
        <w:tc>
          <w:tcPr>
            <w:tcW w:w="1199" w:type="dxa"/>
          </w:tcPr>
          <w:p w:rsidR="005A715F" w:rsidRPr="004D76C5" w:rsidRDefault="005A715F" w:rsidP="005A715F">
            <w:pPr>
              <w:spacing w:line="247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D76C5">
              <w:rPr>
                <w:rFonts w:ascii="Times New Roman" w:hAnsi="Times New Roman"/>
                <w:sz w:val="28"/>
                <w:szCs w:val="28"/>
              </w:rPr>
              <w:t>6,2</w:t>
            </w:r>
          </w:p>
        </w:tc>
        <w:tc>
          <w:tcPr>
            <w:tcW w:w="1198" w:type="dxa"/>
          </w:tcPr>
          <w:p w:rsidR="005A715F" w:rsidRPr="004D76C5" w:rsidRDefault="005A715F" w:rsidP="005A715F">
            <w:pPr>
              <w:spacing w:line="247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D76C5">
              <w:rPr>
                <w:rFonts w:ascii="Times New Roman" w:hAnsi="Times New Roman"/>
                <w:sz w:val="28"/>
                <w:szCs w:val="28"/>
              </w:rPr>
              <w:t>5,3</w:t>
            </w:r>
          </w:p>
        </w:tc>
        <w:tc>
          <w:tcPr>
            <w:tcW w:w="1243" w:type="dxa"/>
          </w:tcPr>
          <w:p w:rsidR="005A715F" w:rsidRPr="004D76C5" w:rsidRDefault="005A715F" w:rsidP="005A715F">
            <w:pPr>
              <w:spacing w:line="247" w:lineRule="auto"/>
              <w:jc w:val="center"/>
              <w:rPr>
                <w:rFonts w:ascii="Times New Roman" w:hAnsi="Times New Roman"/>
                <w:sz w:val="28"/>
                <w:szCs w:val="28"/>
                <w:highlight w:val="yellow"/>
              </w:rPr>
            </w:pPr>
            <w:r w:rsidRPr="004D76C5">
              <w:rPr>
                <w:rFonts w:ascii="Times New Roman" w:hAnsi="Times New Roman"/>
                <w:sz w:val="28"/>
                <w:szCs w:val="28"/>
              </w:rPr>
              <w:t>5,3</w:t>
            </w:r>
          </w:p>
        </w:tc>
        <w:tc>
          <w:tcPr>
            <w:tcW w:w="1260" w:type="dxa"/>
          </w:tcPr>
          <w:p w:rsidR="005A715F" w:rsidRPr="004D76C5" w:rsidRDefault="005A715F" w:rsidP="005A715F">
            <w:pPr>
              <w:spacing w:line="247" w:lineRule="auto"/>
              <w:jc w:val="center"/>
              <w:rPr>
                <w:rFonts w:ascii="Times New Roman" w:hAnsi="Times New Roman"/>
                <w:sz w:val="28"/>
                <w:szCs w:val="28"/>
                <w:highlight w:val="yellow"/>
              </w:rPr>
            </w:pPr>
            <w:r w:rsidRPr="004D76C5">
              <w:rPr>
                <w:rFonts w:ascii="Times New Roman" w:hAnsi="Times New Roman"/>
                <w:sz w:val="28"/>
                <w:szCs w:val="28"/>
              </w:rPr>
              <w:t>5,1</w:t>
            </w:r>
          </w:p>
        </w:tc>
        <w:tc>
          <w:tcPr>
            <w:tcW w:w="1080" w:type="dxa"/>
          </w:tcPr>
          <w:p w:rsidR="005A715F" w:rsidRPr="004D76C5" w:rsidRDefault="005A715F" w:rsidP="005A715F">
            <w:pPr>
              <w:spacing w:line="247" w:lineRule="auto"/>
              <w:jc w:val="center"/>
              <w:rPr>
                <w:rFonts w:ascii="Times New Roman" w:hAnsi="Times New Roman"/>
                <w:sz w:val="28"/>
                <w:szCs w:val="28"/>
                <w:highlight w:val="yellow"/>
              </w:rPr>
            </w:pPr>
            <w:r w:rsidRPr="004D76C5">
              <w:rPr>
                <w:rFonts w:ascii="Times New Roman" w:hAnsi="Times New Roman"/>
                <w:sz w:val="28"/>
                <w:szCs w:val="28"/>
              </w:rPr>
              <w:t>4,6</w:t>
            </w:r>
          </w:p>
        </w:tc>
        <w:tc>
          <w:tcPr>
            <w:tcW w:w="1080" w:type="dxa"/>
          </w:tcPr>
          <w:p w:rsidR="005A715F" w:rsidRPr="004D76C5" w:rsidRDefault="005A715F" w:rsidP="005A715F">
            <w:pPr>
              <w:spacing w:line="247" w:lineRule="auto"/>
              <w:jc w:val="center"/>
              <w:rPr>
                <w:rFonts w:ascii="Times New Roman" w:hAnsi="Times New Roman"/>
                <w:sz w:val="28"/>
                <w:szCs w:val="28"/>
                <w:highlight w:val="yellow"/>
              </w:rPr>
            </w:pPr>
            <w:r w:rsidRPr="004D76C5">
              <w:rPr>
                <w:rFonts w:ascii="Times New Roman" w:hAnsi="Times New Roman"/>
                <w:sz w:val="28"/>
                <w:szCs w:val="28"/>
              </w:rPr>
              <w:t>4,4</w:t>
            </w:r>
          </w:p>
        </w:tc>
      </w:tr>
      <w:tr w:rsidR="008F7643" w:rsidRPr="004D76C5" w:rsidTr="0012074F">
        <w:tc>
          <w:tcPr>
            <w:tcW w:w="2768" w:type="dxa"/>
          </w:tcPr>
          <w:p w:rsidR="008F7643" w:rsidRPr="004D76C5" w:rsidRDefault="008F7643" w:rsidP="005A715F">
            <w:pPr>
              <w:spacing w:line="247" w:lineRule="auto"/>
              <w:rPr>
                <w:rFonts w:ascii="Times New Roman" w:hAnsi="Times New Roman"/>
                <w:sz w:val="28"/>
                <w:szCs w:val="28"/>
              </w:rPr>
            </w:pPr>
            <w:r w:rsidRPr="004D76C5">
              <w:rPr>
                <w:rFonts w:ascii="Times New Roman" w:hAnsi="Times New Roman"/>
                <w:sz w:val="28"/>
                <w:szCs w:val="28"/>
              </w:rPr>
              <w:t>Безвозмездные поступления, всего</w:t>
            </w:r>
          </w:p>
        </w:tc>
        <w:tc>
          <w:tcPr>
            <w:tcW w:w="1199" w:type="dxa"/>
            <w:vAlign w:val="center"/>
          </w:tcPr>
          <w:p w:rsidR="008F7643" w:rsidRPr="004D76C5" w:rsidRDefault="008F7643" w:rsidP="00EB4625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D76C5">
              <w:rPr>
                <w:rFonts w:ascii="Times New Roman" w:hAnsi="Times New Roman"/>
                <w:sz w:val="28"/>
                <w:szCs w:val="28"/>
              </w:rPr>
              <w:t>99429,0</w:t>
            </w:r>
          </w:p>
        </w:tc>
        <w:tc>
          <w:tcPr>
            <w:tcW w:w="1198" w:type="dxa"/>
            <w:vAlign w:val="center"/>
          </w:tcPr>
          <w:p w:rsidR="008F7643" w:rsidRPr="004D76C5" w:rsidRDefault="008F7643" w:rsidP="00EB4625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D76C5">
              <w:rPr>
                <w:rFonts w:ascii="Times New Roman" w:hAnsi="Times New Roman"/>
                <w:sz w:val="28"/>
                <w:szCs w:val="28"/>
              </w:rPr>
              <w:t>88079,2</w:t>
            </w:r>
          </w:p>
        </w:tc>
        <w:tc>
          <w:tcPr>
            <w:tcW w:w="1243" w:type="dxa"/>
            <w:vAlign w:val="center"/>
          </w:tcPr>
          <w:p w:rsidR="008F7643" w:rsidRPr="004D76C5" w:rsidRDefault="008F7643" w:rsidP="00EB4625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D76C5">
              <w:rPr>
                <w:rFonts w:ascii="Times New Roman" w:hAnsi="Times New Roman"/>
                <w:sz w:val="28"/>
                <w:szCs w:val="28"/>
              </w:rPr>
              <w:t>93943,8</w:t>
            </w:r>
          </w:p>
        </w:tc>
        <w:tc>
          <w:tcPr>
            <w:tcW w:w="1260" w:type="dxa"/>
            <w:vAlign w:val="center"/>
          </w:tcPr>
          <w:p w:rsidR="008F7643" w:rsidRPr="004D76C5" w:rsidRDefault="008F7643" w:rsidP="00EB4625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D76C5">
              <w:rPr>
                <w:rFonts w:ascii="Times New Roman" w:hAnsi="Times New Roman"/>
                <w:sz w:val="28"/>
                <w:szCs w:val="28"/>
              </w:rPr>
              <w:t>97405,9</w:t>
            </w:r>
          </w:p>
        </w:tc>
        <w:tc>
          <w:tcPr>
            <w:tcW w:w="1080" w:type="dxa"/>
            <w:vAlign w:val="center"/>
          </w:tcPr>
          <w:p w:rsidR="008F7643" w:rsidRPr="004D76C5" w:rsidRDefault="008F7643" w:rsidP="00EB4625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D76C5">
              <w:rPr>
                <w:rFonts w:ascii="Times New Roman" w:hAnsi="Times New Roman"/>
                <w:sz w:val="28"/>
                <w:szCs w:val="28"/>
              </w:rPr>
              <w:t>100995,5</w:t>
            </w:r>
          </w:p>
        </w:tc>
        <w:tc>
          <w:tcPr>
            <w:tcW w:w="1080" w:type="dxa"/>
            <w:vAlign w:val="center"/>
          </w:tcPr>
          <w:p w:rsidR="008F7643" w:rsidRPr="004D76C5" w:rsidRDefault="008F7643" w:rsidP="00EB4625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D76C5">
              <w:rPr>
                <w:rFonts w:ascii="Times New Roman" w:hAnsi="Times New Roman"/>
                <w:sz w:val="28"/>
                <w:szCs w:val="28"/>
              </w:rPr>
              <w:t>104717,0</w:t>
            </w:r>
          </w:p>
        </w:tc>
      </w:tr>
    </w:tbl>
    <w:p w:rsidR="003045F8" w:rsidRPr="004D76C5" w:rsidRDefault="003045F8" w:rsidP="00345F56">
      <w:pPr>
        <w:spacing w:line="247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3045F8" w:rsidRPr="004D76C5" w:rsidRDefault="003045F8" w:rsidP="002E219B">
      <w:pPr>
        <w:spacing w:line="247" w:lineRule="auto"/>
        <w:jc w:val="center"/>
        <w:rPr>
          <w:rFonts w:ascii="Times New Roman" w:hAnsi="Times New Roman"/>
          <w:b/>
          <w:sz w:val="28"/>
          <w:szCs w:val="28"/>
        </w:rPr>
      </w:pPr>
      <w:r w:rsidRPr="004D76C5">
        <w:rPr>
          <w:rFonts w:ascii="Times New Roman" w:hAnsi="Times New Roman"/>
          <w:b/>
          <w:sz w:val="28"/>
          <w:szCs w:val="28"/>
        </w:rPr>
        <w:t xml:space="preserve">6. Структура расходов бюджета </w:t>
      </w:r>
      <w:r w:rsidR="005106A6" w:rsidRPr="004D76C5">
        <w:rPr>
          <w:rFonts w:ascii="Times New Roman" w:hAnsi="Times New Roman"/>
          <w:b/>
          <w:sz w:val="28"/>
          <w:szCs w:val="28"/>
        </w:rPr>
        <w:t>Кадошкинск</w:t>
      </w:r>
      <w:r w:rsidRPr="004D76C5">
        <w:rPr>
          <w:rFonts w:ascii="Times New Roman" w:hAnsi="Times New Roman"/>
          <w:b/>
          <w:sz w:val="28"/>
          <w:szCs w:val="28"/>
        </w:rPr>
        <w:t>ого муниципального района на период до 2022 года</w:t>
      </w:r>
    </w:p>
    <w:p w:rsidR="00EF3852" w:rsidRPr="004D76C5" w:rsidRDefault="00EF3852" w:rsidP="002E219B">
      <w:pPr>
        <w:spacing w:line="247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3045F8" w:rsidRPr="004D76C5" w:rsidRDefault="003045F8" w:rsidP="002E219B">
      <w:pPr>
        <w:jc w:val="both"/>
        <w:rPr>
          <w:rFonts w:ascii="Times New Roman" w:hAnsi="Times New Roman"/>
          <w:sz w:val="28"/>
          <w:szCs w:val="28"/>
        </w:rPr>
      </w:pPr>
      <w:r w:rsidRPr="004D76C5">
        <w:rPr>
          <w:rFonts w:ascii="Times New Roman" w:hAnsi="Times New Roman"/>
          <w:sz w:val="28"/>
          <w:szCs w:val="28"/>
        </w:rPr>
        <w:t xml:space="preserve">      Прогноз расходов районного бюджета до 2022 года сформирован в соответствии с расходными обязательствами </w:t>
      </w:r>
      <w:r w:rsidR="005106A6" w:rsidRPr="004D76C5">
        <w:rPr>
          <w:rFonts w:ascii="Times New Roman" w:hAnsi="Times New Roman"/>
          <w:sz w:val="28"/>
          <w:szCs w:val="28"/>
        </w:rPr>
        <w:t>Кадошкинск</w:t>
      </w:r>
      <w:r w:rsidRPr="004D76C5">
        <w:rPr>
          <w:rFonts w:ascii="Times New Roman" w:hAnsi="Times New Roman"/>
          <w:sz w:val="28"/>
          <w:szCs w:val="28"/>
        </w:rPr>
        <w:t>ого муниципального района и предполагает относительную стабильность структуры расходов в долгосрочной перспективе.</w:t>
      </w:r>
    </w:p>
    <w:p w:rsidR="003045F8" w:rsidRPr="004D76C5" w:rsidRDefault="003045F8" w:rsidP="00D35AB9">
      <w:pPr>
        <w:pStyle w:val="ConsPlusNormal"/>
        <w:ind w:firstLine="709"/>
        <w:jc w:val="both"/>
      </w:pPr>
      <w:r w:rsidRPr="004D76C5">
        <w:t xml:space="preserve">В связи с необходимостью обеспечения расходных обязательств реальными доходными источниками при формировании расходов районого бюджета на долгосрочный период приоритетность отдана исполнению действующих расходных обязательств. </w:t>
      </w:r>
    </w:p>
    <w:p w:rsidR="003045F8" w:rsidRPr="004D76C5" w:rsidRDefault="003045F8" w:rsidP="00CD4B2C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4D76C5">
        <w:rPr>
          <w:rFonts w:ascii="Times New Roman" w:hAnsi="Times New Roman"/>
          <w:sz w:val="28"/>
          <w:szCs w:val="28"/>
        </w:rPr>
        <w:t>Предельный объем расходов районного бюджета рассчитан с учетом требований и ограничений, установленных Бюджетным кодексом Российской Федерации.</w:t>
      </w:r>
    </w:p>
    <w:p w:rsidR="003045F8" w:rsidRPr="004D76C5" w:rsidRDefault="003045F8" w:rsidP="00CD4B2C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4D76C5">
        <w:rPr>
          <w:rFonts w:ascii="Times New Roman" w:hAnsi="Times New Roman"/>
          <w:sz w:val="28"/>
          <w:szCs w:val="28"/>
        </w:rPr>
        <w:t xml:space="preserve">Расходы районного бюджета в долгосрочном периоде прогнозируются в соответствии с объемами доходов районного бюджета и «прогнозируемого» </w:t>
      </w:r>
      <w:r w:rsidRPr="004D76C5">
        <w:rPr>
          <w:rFonts w:ascii="Times New Roman" w:hAnsi="Times New Roman"/>
          <w:sz w:val="28"/>
          <w:szCs w:val="28"/>
        </w:rPr>
        <w:lastRenderedPageBreak/>
        <w:t xml:space="preserve">дефицита районного бюджета. Для обеспечения сбалансированности районного бюджета объем «прогнозируемого» дефицита районного бюджета планируется с ежегодным увеличением. </w:t>
      </w:r>
    </w:p>
    <w:p w:rsidR="003045F8" w:rsidRPr="004D76C5" w:rsidRDefault="003045F8" w:rsidP="00CD4B2C">
      <w:pPr>
        <w:ind w:firstLine="709"/>
        <w:jc w:val="both"/>
        <w:rPr>
          <w:rFonts w:ascii="Times New Roman" w:hAnsi="Times New Roman"/>
          <w:sz w:val="28"/>
          <w:szCs w:val="28"/>
          <w:lang w:eastAsia="en-US"/>
        </w:rPr>
      </w:pPr>
      <w:r w:rsidRPr="004D76C5">
        <w:rPr>
          <w:rFonts w:ascii="Times New Roman" w:hAnsi="Times New Roman"/>
          <w:sz w:val="28"/>
          <w:szCs w:val="28"/>
        </w:rPr>
        <w:t xml:space="preserve">При этом будет продолжено финансирование расходов, связанных с реализацией приоритетных направлений в сфере образования, культуры, физической культуры и спорта. В числе приоритетных направлений, как и в настоящее время, будут сохранены расходы на развитие сельского хозяйства, жилищно-коммунального хозяйства, дорожного хозяйства. Кроме того, при прогнозировании расходов на долгосрочный период учтена необходимость выполнения задач, поставленных в указах Президента Российской Федерации от 7 мая 2012 г., в части роста заработной платы работникам бюджетной сферы. </w:t>
      </w:r>
      <w:r w:rsidRPr="004D76C5">
        <w:rPr>
          <w:rFonts w:ascii="Times New Roman" w:hAnsi="Times New Roman"/>
          <w:sz w:val="28"/>
          <w:szCs w:val="28"/>
          <w:lang w:eastAsia="en-US"/>
        </w:rPr>
        <w:t xml:space="preserve">Остальные статьи расходов </w:t>
      </w:r>
      <w:r w:rsidRPr="004D76C5">
        <w:rPr>
          <w:rFonts w:ascii="Times New Roman" w:hAnsi="Times New Roman"/>
          <w:sz w:val="28"/>
          <w:szCs w:val="28"/>
        </w:rPr>
        <w:t>районного</w:t>
      </w:r>
      <w:r w:rsidRPr="004D76C5">
        <w:rPr>
          <w:rFonts w:ascii="Times New Roman" w:hAnsi="Times New Roman"/>
          <w:sz w:val="28"/>
          <w:szCs w:val="28"/>
          <w:lang w:eastAsia="en-US"/>
        </w:rPr>
        <w:t xml:space="preserve"> бюджета в долгосрочной перспективе растут, не превышая темп инфляции.</w:t>
      </w:r>
    </w:p>
    <w:p w:rsidR="003045F8" w:rsidRPr="004D76C5" w:rsidRDefault="003045F8" w:rsidP="00E36989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4D76C5">
        <w:rPr>
          <w:rFonts w:ascii="Times New Roman" w:hAnsi="Times New Roman"/>
          <w:sz w:val="28"/>
          <w:szCs w:val="28"/>
        </w:rPr>
        <w:t>В принятых для Бюджетного прогноза условиях средства Резервного фонда и условно утвержденные расходы районного бюджета планируются в объемах, поддерживающих заданные (нормативные) размеры указанных параметров в соответствии с требованиями Бюджетного кодекса Российской Федерации.</w:t>
      </w:r>
    </w:p>
    <w:p w:rsidR="003045F8" w:rsidRPr="004D76C5" w:rsidRDefault="003045F8" w:rsidP="00543A53">
      <w:pPr>
        <w:ind w:firstLine="720"/>
        <w:jc w:val="center"/>
        <w:rPr>
          <w:rFonts w:ascii="Times New Roman" w:hAnsi="Times New Roman"/>
          <w:b/>
          <w:sz w:val="28"/>
          <w:szCs w:val="28"/>
        </w:rPr>
      </w:pPr>
    </w:p>
    <w:p w:rsidR="003045F8" w:rsidRPr="004D76C5" w:rsidRDefault="003045F8" w:rsidP="00E86CCB">
      <w:pPr>
        <w:jc w:val="center"/>
        <w:rPr>
          <w:rFonts w:ascii="Times New Roman" w:hAnsi="Times New Roman"/>
          <w:b/>
          <w:iCs/>
          <w:sz w:val="28"/>
          <w:szCs w:val="28"/>
        </w:rPr>
      </w:pPr>
      <w:r w:rsidRPr="004D76C5">
        <w:rPr>
          <w:rFonts w:ascii="Times New Roman" w:hAnsi="Times New Roman"/>
          <w:b/>
          <w:sz w:val="28"/>
          <w:szCs w:val="28"/>
        </w:rPr>
        <w:t>7. М</w:t>
      </w:r>
      <w:r w:rsidRPr="004D76C5">
        <w:rPr>
          <w:rFonts w:ascii="Times New Roman" w:hAnsi="Times New Roman"/>
          <w:b/>
          <w:iCs/>
          <w:sz w:val="28"/>
          <w:szCs w:val="28"/>
        </w:rPr>
        <w:t>униципальный долг</w:t>
      </w:r>
    </w:p>
    <w:p w:rsidR="003045F8" w:rsidRPr="004D76C5" w:rsidRDefault="003045F8" w:rsidP="00434406">
      <w:pPr>
        <w:ind w:firstLine="720"/>
        <w:jc w:val="center"/>
        <w:rPr>
          <w:rFonts w:ascii="Times New Roman" w:hAnsi="Times New Roman"/>
          <w:b/>
          <w:iCs/>
          <w:sz w:val="28"/>
          <w:szCs w:val="28"/>
        </w:rPr>
      </w:pPr>
    </w:p>
    <w:p w:rsidR="003045F8" w:rsidRPr="004D76C5" w:rsidRDefault="003045F8" w:rsidP="007D138B">
      <w:pPr>
        <w:spacing w:line="245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4D76C5">
        <w:rPr>
          <w:rFonts w:ascii="Times New Roman" w:hAnsi="Times New Roman"/>
          <w:sz w:val="28"/>
          <w:szCs w:val="28"/>
        </w:rPr>
        <w:t xml:space="preserve">Стратегическая задача в области управления муниципальным долгом в </w:t>
      </w:r>
      <w:r w:rsidR="005106A6" w:rsidRPr="004D76C5">
        <w:rPr>
          <w:rFonts w:ascii="Times New Roman" w:hAnsi="Times New Roman"/>
          <w:sz w:val="28"/>
          <w:szCs w:val="28"/>
        </w:rPr>
        <w:t>Кадошкинск</w:t>
      </w:r>
      <w:r w:rsidRPr="004D76C5">
        <w:rPr>
          <w:rFonts w:ascii="Times New Roman" w:hAnsi="Times New Roman"/>
          <w:sz w:val="28"/>
          <w:szCs w:val="28"/>
        </w:rPr>
        <w:t xml:space="preserve">ом муниципальном районе на период до 2022 года заключается в осуществлении взвешенной долговой политики, направленной на снижение уровня муниципального долга и поддержания объема долговой нагрузки на уровне не выше установленного Бюджетным кодексом Российской Федерации. </w:t>
      </w:r>
    </w:p>
    <w:p w:rsidR="003045F8" w:rsidRPr="004D76C5" w:rsidRDefault="003045F8" w:rsidP="007D138B">
      <w:pPr>
        <w:spacing w:line="245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4D76C5">
        <w:rPr>
          <w:rFonts w:ascii="Times New Roman" w:hAnsi="Times New Roman"/>
          <w:sz w:val="28"/>
          <w:szCs w:val="28"/>
        </w:rPr>
        <w:t xml:space="preserve">Стратегия управления муниципальным долгом в </w:t>
      </w:r>
      <w:r w:rsidR="005106A6" w:rsidRPr="004D76C5">
        <w:rPr>
          <w:rFonts w:ascii="Times New Roman" w:hAnsi="Times New Roman"/>
          <w:sz w:val="28"/>
          <w:szCs w:val="28"/>
        </w:rPr>
        <w:t>Кадошкинск</w:t>
      </w:r>
      <w:r w:rsidRPr="004D76C5">
        <w:rPr>
          <w:rFonts w:ascii="Times New Roman" w:hAnsi="Times New Roman"/>
          <w:sz w:val="28"/>
          <w:szCs w:val="28"/>
        </w:rPr>
        <w:t>ом муниципальном районе  на долгосрочную перспективу будет направлена на:</w:t>
      </w:r>
    </w:p>
    <w:p w:rsidR="003045F8" w:rsidRPr="004D76C5" w:rsidRDefault="003045F8" w:rsidP="007D138B">
      <w:pPr>
        <w:spacing w:line="245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4D76C5">
        <w:rPr>
          <w:rFonts w:ascii="Times New Roman" w:hAnsi="Times New Roman"/>
          <w:sz w:val="28"/>
          <w:szCs w:val="28"/>
        </w:rPr>
        <w:t>оптимизацию структуры муниципального долга;</w:t>
      </w:r>
    </w:p>
    <w:p w:rsidR="003045F8" w:rsidRPr="004D76C5" w:rsidRDefault="003045F8" w:rsidP="007D138B">
      <w:pPr>
        <w:spacing w:line="245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4D76C5">
        <w:rPr>
          <w:rFonts w:ascii="Times New Roman" w:hAnsi="Times New Roman"/>
          <w:sz w:val="28"/>
          <w:szCs w:val="28"/>
        </w:rPr>
        <w:t>обеспечение своевременного и полного исполнения долговых обязательств ;</w:t>
      </w:r>
    </w:p>
    <w:p w:rsidR="003045F8" w:rsidRPr="004D76C5" w:rsidRDefault="003045F8" w:rsidP="007D138B">
      <w:pPr>
        <w:spacing w:line="245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4D76C5">
        <w:rPr>
          <w:rFonts w:ascii="Times New Roman" w:hAnsi="Times New Roman"/>
          <w:sz w:val="28"/>
          <w:szCs w:val="28"/>
        </w:rPr>
        <w:t>минимизацию расходов на обслуживание муниципального долга.</w:t>
      </w:r>
    </w:p>
    <w:p w:rsidR="003045F8" w:rsidRPr="004D76C5" w:rsidRDefault="003045F8" w:rsidP="007D138B">
      <w:pPr>
        <w:spacing w:line="245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4D76C5">
        <w:rPr>
          <w:rFonts w:ascii="Times New Roman" w:hAnsi="Times New Roman"/>
          <w:sz w:val="28"/>
          <w:szCs w:val="28"/>
        </w:rPr>
        <w:t xml:space="preserve">Прогнозируется, что долговая нагрузка на районный бюджет на период до 2022 года будет оставаться в пределах, позволяющих своевременно и в полном объеме выполнять принятые обязательства. </w:t>
      </w:r>
    </w:p>
    <w:p w:rsidR="008E174C" w:rsidRPr="004D76C5" w:rsidRDefault="008E174C" w:rsidP="007D138B">
      <w:pPr>
        <w:spacing w:line="245" w:lineRule="auto"/>
        <w:ind w:firstLine="709"/>
        <w:jc w:val="both"/>
        <w:rPr>
          <w:rFonts w:ascii="Times New Roman" w:hAnsi="Times New Roman"/>
          <w:color w:val="FF0000"/>
          <w:sz w:val="28"/>
          <w:szCs w:val="28"/>
        </w:rPr>
      </w:pPr>
    </w:p>
    <w:p w:rsidR="003045F8" w:rsidRPr="004D76C5" w:rsidRDefault="003045F8" w:rsidP="00434406">
      <w:pPr>
        <w:autoSpaceDE w:val="0"/>
        <w:autoSpaceDN w:val="0"/>
        <w:adjustRightInd w:val="0"/>
        <w:jc w:val="center"/>
        <w:rPr>
          <w:rFonts w:ascii="Times New Roman" w:hAnsi="Times New Roman"/>
          <w:b/>
          <w:bCs/>
          <w:sz w:val="28"/>
          <w:szCs w:val="28"/>
          <w:lang w:eastAsia="en-US"/>
        </w:rPr>
      </w:pPr>
      <w:r w:rsidRPr="004D76C5">
        <w:rPr>
          <w:rFonts w:ascii="Times New Roman" w:hAnsi="Times New Roman"/>
          <w:b/>
          <w:bCs/>
          <w:sz w:val="28"/>
          <w:szCs w:val="28"/>
          <w:lang w:eastAsia="en-US"/>
        </w:rPr>
        <w:t xml:space="preserve">8. Подходы к прогнозированию и показатели финансового </w:t>
      </w:r>
    </w:p>
    <w:p w:rsidR="003045F8" w:rsidRPr="004D76C5" w:rsidRDefault="003045F8" w:rsidP="00434406">
      <w:pPr>
        <w:autoSpaceDE w:val="0"/>
        <w:autoSpaceDN w:val="0"/>
        <w:adjustRightInd w:val="0"/>
        <w:jc w:val="center"/>
        <w:rPr>
          <w:rFonts w:ascii="Times New Roman" w:hAnsi="Times New Roman"/>
          <w:b/>
          <w:bCs/>
          <w:sz w:val="28"/>
          <w:szCs w:val="28"/>
          <w:lang w:eastAsia="en-US"/>
        </w:rPr>
      </w:pPr>
      <w:r w:rsidRPr="004D76C5">
        <w:rPr>
          <w:rFonts w:ascii="Times New Roman" w:hAnsi="Times New Roman"/>
          <w:b/>
          <w:bCs/>
          <w:sz w:val="28"/>
          <w:szCs w:val="28"/>
          <w:lang w:eastAsia="en-US"/>
        </w:rPr>
        <w:t xml:space="preserve">обеспечения муниципальных программ </w:t>
      </w:r>
      <w:r w:rsidR="005106A6" w:rsidRPr="004D76C5">
        <w:rPr>
          <w:rFonts w:ascii="Times New Roman" w:hAnsi="Times New Roman"/>
          <w:b/>
          <w:bCs/>
          <w:sz w:val="28"/>
          <w:szCs w:val="28"/>
          <w:lang w:eastAsia="en-US"/>
        </w:rPr>
        <w:t>Кадошкинск</w:t>
      </w:r>
      <w:r w:rsidRPr="004D76C5">
        <w:rPr>
          <w:rFonts w:ascii="Times New Roman" w:hAnsi="Times New Roman"/>
          <w:b/>
          <w:bCs/>
          <w:sz w:val="28"/>
          <w:szCs w:val="28"/>
          <w:lang w:eastAsia="en-US"/>
        </w:rPr>
        <w:t>ого муниципального района</w:t>
      </w:r>
    </w:p>
    <w:p w:rsidR="003045F8" w:rsidRPr="004D76C5" w:rsidRDefault="003045F8" w:rsidP="00434406">
      <w:pPr>
        <w:autoSpaceDE w:val="0"/>
        <w:autoSpaceDN w:val="0"/>
        <w:adjustRightInd w:val="0"/>
        <w:jc w:val="center"/>
        <w:rPr>
          <w:rFonts w:ascii="Times New Roman" w:hAnsi="Times New Roman"/>
          <w:b/>
          <w:bCs/>
          <w:sz w:val="28"/>
          <w:szCs w:val="28"/>
          <w:lang w:eastAsia="en-US"/>
        </w:rPr>
      </w:pPr>
      <w:r w:rsidRPr="004D76C5">
        <w:rPr>
          <w:rFonts w:ascii="Times New Roman" w:hAnsi="Times New Roman"/>
          <w:b/>
          <w:bCs/>
          <w:sz w:val="28"/>
          <w:szCs w:val="28"/>
          <w:lang w:eastAsia="en-US"/>
        </w:rPr>
        <w:t>на период их действия</w:t>
      </w:r>
    </w:p>
    <w:p w:rsidR="003045F8" w:rsidRPr="004D76C5" w:rsidRDefault="003045F8" w:rsidP="00434406">
      <w:pPr>
        <w:autoSpaceDE w:val="0"/>
        <w:autoSpaceDN w:val="0"/>
        <w:adjustRightInd w:val="0"/>
        <w:jc w:val="center"/>
        <w:rPr>
          <w:rFonts w:ascii="Times New Roman" w:hAnsi="Times New Roman"/>
          <w:b/>
          <w:bCs/>
          <w:sz w:val="28"/>
          <w:szCs w:val="28"/>
          <w:lang w:eastAsia="en-US"/>
        </w:rPr>
      </w:pPr>
    </w:p>
    <w:p w:rsidR="003045F8" w:rsidRPr="004D76C5" w:rsidRDefault="003045F8" w:rsidP="00434406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4D76C5">
        <w:rPr>
          <w:rFonts w:ascii="Times New Roman" w:hAnsi="Times New Roman"/>
          <w:sz w:val="28"/>
          <w:szCs w:val="28"/>
        </w:rPr>
        <w:t xml:space="preserve">Определение долгосрочных параметров районного бюджета существенно расширяет возможности эффективного применения документов стратегического планирования на достижение целей, включая финансовое </w:t>
      </w:r>
      <w:r w:rsidRPr="004D76C5">
        <w:rPr>
          <w:rFonts w:ascii="Times New Roman" w:hAnsi="Times New Roman"/>
          <w:sz w:val="28"/>
          <w:szCs w:val="28"/>
        </w:rPr>
        <w:lastRenderedPageBreak/>
        <w:t xml:space="preserve">обеспечение муниципальных заданий на оказание (выполнение) муниципальных услуг (работ), являются  муниципальные программы. </w:t>
      </w:r>
    </w:p>
    <w:p w:rsidR="003045F8" w:rsidRPr="004D76C5" w:rsidRDefault="003045F8" w:rsidP="00434406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4D76C5">
        <w:rPr>
          <w:rFonts w:ascii="Times New Roman" w:hAnsi="Times New Roman"/>
          <w:sz w:val="28"/>
          <w:szCs w:val="28"/>
        </w:rPr>
        <w:t>Бюджетным прогнозом устанавливаются предельные объемы расходов районного бюджета на реализацию каждой муниципальной программы,. Это определить цели и ожидаемые результаты муниципальных программ, индикаторы их достижения, обеспечивающие реализацию долгосрочных приоритетов социально-экономического развития района, скорректировать систему мероприятий и установить сроки их реализации.</w:t>
      </w:r>
    </w:p>
    <w:p w:rsidR="003045F8" w:rsidRPr="004D76C5" w:rsidRDefault="003045F8" w:rsidP="00DF72F7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4D76C5">
        <w:rPr>
          <w:rFonts w:ascii="Times New Roman" w:hAnsi="Times New Roman"/>
          <w:sz w:val="28"/>
          <w:szCs w:val="28"/>
        </w:rPr>
        <w:t>Предельные объемы «программных» расходов районного бюджета определены в соответствии с периодами реализации утвержденных муниципальных программ. Показатели финансового обеспечения муниципальных программ представлены в приложении 2 к настоящему Бюджетному прогнозу.</w:t>
      </w:r>
    </w:p>
    <w:p w:rsidR="003045F8" w:rsidRPr="004D76C5" w:rsidRDefault="003045F8" w:rsidP="00DF72F7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4D76C5">
        <w:rPr>
          <w:rFonts w:ascii="Times New Roman" w:hAnsi="Times New Roman"/>
          <w:sz w:val="28"/>
          <w:szCs w:val="28"/>
        </w:rPr>
        <w:t xml:space="preserve">В случае подтверждения долгосрочного прогноза социально-экономического развития предельные объемы «программных» расходов могут быть ежегодно увеличены исходя из общего объема ресурсов районного бюджета на увеличение действующих и принятие новых расходных обязательств </w:t>
      </w:r>
      <w:r w:rsidR="005106A6" w:rsidRPr="004D76C5">
        <w:rPr>
          <w:rFonts w:ascii="Times New Roman" w:hAnsi="Times New Roman"/>
          <w:sz w:val="28"/>
          <w:szCs w:val="28"/>
        </w:rPr>
        <w:t>Кадошкинск</w:t>
      </w:r>
      <w:r w:rsidRPr="004D76C5">
        <w:rPr>
          <w:rFonts w:ascii="Times New Roman" w:hAnsi="Times New Roman"/>
          <w:sz w:val="28"/>
          <w:szCs w:val="28"/>
        </w:rPr>
        <w:t>ого муниципального района  с соответствующей корректировкой значений показателей (индикаторов) и качественных характеристик достижения целей и результатов  муниципальных программ и их мероприятий.</w:t>
      </w:r>
    </w:p>
    <w:p w:rsidR="003045F8" w:rsidRPr="004D76C5" w:rsidRDefault="003045F8" w:rsidP="00CF7D09">
      <w:pPr>
        <w:ind w:firstLine="720"/>
        <w:jc w:val="both"/>
        <w:rPr>
          <w:rFonts w:ascii="Times New Roman" w:hAnsi="Times New Roman"/>
          <w:sz w:val="28"/>
          <w:szCs w:val="28"/>
          <w:lang w:eastAsia="en-US"/>
        </w:rPr>
      </w:pPr>
    </w:p>
    <w:p w:rsidR="003045F8" w:rsidRPr="005106A6" w:rsidRDefault="003045F8" w:rsidP="00CF7D09">
      <w:pPr>
        <w:ind w:firstLine="720"/>
        <w:jc w:val="both"/>
        <w:rPr>
          <w:rFonts w:ascii="Times New Roman" w:hAnsi="Times New Roman"/>
          <w:sz w:val="28"/>
          <w:szCs w:val="28"/>
          <w:lang w:eastAsia="en-US"/>
        </w:rPr>
        <w:sectPr w:rsidR="003045F8" w:rsidRPr="005106A6" w:rsidSect="00ED015E">
          <w:headerReference w:type="even" r:id="rId9"/>
          <w:headerReference w:type="default" r:id="rId10"/>
          <w:footnotePr>
            <w:numRestart w:val="eachPage"/>
          </w:footnotePr>
          <w:pgSz w:w="11900" w:h="16840"/>
          <w:pgMar w:top="1134" w:right="560" w:bottom="709" w:left="1701" w:header="709" w:footer="709" w:gutter="0"/>
          <w:cols w:space="708"/>
          <w:titlePg/>
          <w:docGrid w:linePitch="360"/>
        </w:sectPr>
      </w:pPr>
    </w:p>
    <w:p w:rsidR="003045F8" w:rsidRPr="005106A6" w:rsidRDefault="003045F8" w:rsidP="00A101E6">
      <w:pPr>
        <w:rPr>
          <w:rFonts w:ascii="Times New Roman" w:hAnsi="Times New Roman"/>
          <w:b/>
          <w:sz w:val="28"/>
          <w:szCs w:val="28"/>
          <w:lang w:eastAsia="en-US"/>
        </w:rPr>
      </w:pPr>
      <w:r w:rsidRPr="005106A6">
        <w:rPr>
          <w:rFonts w:ascii="Times New Roman" w:hAnsi="Times New Roman"/>
          <w:sz w:val="28"/>
          <w:szCs w:val="28"/>
          <w:lang w:eastAsia="en-US"/>
        </w:rPr>
        <w:lastRenderedPageBreak/>
        <w:t xml:space="preserve">                                                                                                                                                                             </w:t>
      </w:r>
      <w:r w:rsidRPr="005106A6">
        <w:rPr>
          <w:rFonts w:ascii="Times New Roman" w:hAnsi="Times New Roman"/>
          <w:b/>
          <w:sz w:val="28"/>
          <w:szCs w:val="28"/>
          <w:lang w:eastAsia="en-US"/>
        </w:rPr>
        <w:t>Приложение 1</w:t>
      </w:r>
    </w:p>
    <w:p w:rsidR="003045F8" w:rsidRPr="005106A6" w:rsidRDefault="003045F8" w:rsidP="00A101E6">
      <w:pPr>
        <w:rPr>
          <w:rFonts w:ascii="Times New Roman" w:hAnsi="Times New Roman"/>
          <w:sz w:val="28"/>
          <w:szCs w:val="28"/>
          <w:lang w:eastAsia="en-US"/>
        </w:rPr>
      </w:pPr>
      <w:r w:rsidRPr="005106A6">
        <w:rPr>
          <w:rFonts w:ascii="Times New Roman" w:hAnsi="Times New Roman"/>
          <w:sz w:val="28"/>
          <w:szCs w:val="28"/>
          <w:lang w:eastAsia="en-US"/>
        </w:rPr>
        <w:t xml:space="preserve">                                                                                                                                                                     к Бюджетному прогнозу</w:t>
      </w:r>
    </w:p>
    <w:p w:rsidR="003045F8" w:rsidRPr="005106A6" w:rsidRDefault="003045F8" w:rsidP="00A101E6">
      <w:pPr>
        <w:rPr>
          <w:rFonts w:ascii="Times New Roman" w:hAnsi="Times New Roman"/>
          <w:sz w:val="28"/>
          <w:szCs w:val="28"/>
          <w:lang w:eastAsia="en-US"/>
        </w:rPr>
      </w:pPr>
      <w:r w:rsidRPr="005106A6">
        <w:rPr>
          <w:rFonts w:ascii="Times New Roman" w:hAnsi="Times New Roman"/>
          <w:sz w:val="28"/>
          <w:szCs w:val="28"/>
          <w:lang w:eastAsia="en-US"/>
        </w:rPr>
        <w:t xml:space="preserve">                                                                                                                                           </w:t>
      </w:r>
      <w:r w:rsidR="00EF3852">
        <w:rPr>
          <w:rFonts w:ascii="Times New Roman" w:hAnsi="Times New Roman"/>
          <w:sz w:val="28"/>
          <w:szCs w:val="28"/>
          <w:lang w:eastAsia="en-US"/>
        </w:rPr>
        <w:t xml:space="preserve">          </w:t>
      </w:r>
      <w:r w:rsidRPr="005106A6">
        <w:rPr>
          <w:rFonts w:ascii="Times New Roman" w:hAnsi="Times New Roman"/>
          <w:sz w:val="28"/>
          <w:szCs w:val="28"/>
          <w:lang w:eastAsia="en-US"/>
        </w:rPr>
        <w:t xml:space="preserve"> </w:t>
      </w:r>
      <w:r w:rsidR="005106A6">
        <w:rPr>
          <w:rFonts w:ascii="Times New Roman" w:hAnsi="Times New Roman"/>
          <w:sz w:val="28"/>
          <w:szCs w:val="28"/>
          <w:lang w:eastAsia="en-US"/>
        </w:rPr>
        <w:t>Кадошкинск</w:t>
      </w:r>
      <w:r w:rsidRPr="005106A6">
        <w:rPr>
          <w:rFonts w:ascii="Times New Roman" w:hAnsi="Times New Roman"/>
          <w:sz w:val="28"/>
          <w:szCs w:val="28"/>
          <w:lang w:eastAsia="en-US"/>
        </w:rPr>
        <w:t xml:space="preserve">ого муниципального  </w:t>
      </w:r>
    </w:p>
    <w:p w:rsidR="003045F8" w:rsidRPr="005106A6" w:rsidRDefault="003045F8" w:rsidP="00A101E6">
      <w:pPr>
        <w:rPr>
          <w:rFonts w:ascii="Times New Roman" w:hAnsi="Times New Roman"/>
          <w:sz w:val="28"/>
          <w:szCs w:val="28"/>
          <w:lang w:eastAsia="en-US"/>
        </w:rPr>
      </w:pPr>
      <w:r w:rsidRPr="005106A6">
        <w:rPr>
          <w:rFonts w:ascii="Times New Roman" w:hAnsi="Times New Roman"/>
          <w:sz w:val="28"/>
          <w:szCs w:val="28"/>
          <w:lang w:eastAsia="en-US"/>
        </w:rPr>
        <w:t xml:space="preserve">                                                                                                                                                          </w:t>
      </w:r>
      <w:r w:rsidR="00EF3852">
        <w:rPr>
          <w:rFonts w:ascii="Times New Roman" w:hAnsi="Times New Roman"/>
          <w:sz w:val="28"/>
          <w:szCs w:val="28"/>
          <w:lang w:eastAsia="en-US"/>
        </w:rPr>
        <w:t xml:space="preserve"> </w:t>
      </w:r>
      <w:r w:rsidRPr="005106A6">
        <w:rPr>
          <w:rFonts w:ascii="Times New Roman" w:hAnsi="Times New Roman"/>
          <w:sz w:val="28"/>
          <w:szCs w:val="28"/>
          <w:lang w:eastAsia="en-US"/>
        </w:rPr>
        <w:t>района на период до 2022 года</w:t>
      </w:r>
    </w:p>
    <w:p w:rsidR="003045F8" w:rsidRPr="005106A6" w:rsidRDefault="003045F8" w:rsidP="00A101E6">
      <w:pPr>
        <w:rPr>
          <w:rFonts w:ascii="Times New Roman" w:hAnsi="Times New Roman"/>
          <w:sz w:val="28"/>
          <w:szCs w:val="28"/>
          <w:lang w:eastAsia="en-US"/>
        </w:rPr>
      </w:pPr>
      <w:r w:rsidRPr="005106A6">
        <w:rPr>
          <w:rFonts w:ascii="Times New Roman" w:hAnsi="Times New Roman"/>
          <w:sz w:val="28"/>
          <w:szCs w:val="28"/>
          <w:lang w:eastAsia="en-US"/>
        </w:rPr>
        <w:t xml:space="preserve">                                                                                                                                                          </w:t>
      </w:r>
      <w:r w:rsidR="00EF3852">
        <w:rPr>
          <w:rFonts w:ascii="Times New Roman" w:hAnsi="Times New Roman"/>
          <w:sz w:val="28"/>
          <w:szCs w:val="28"/>
          <w:lang w:eastAsia="en-US"/>
        </w:rPr>
        <w:t xml:space="preserve"> </w:t>
      </w:r>
      <w:r w:rsidRPr="005106A6">
        <w:rPr>
          <w:rFonts w:ascii="Times New Roman" w:hAnsi="Times New Roman"/>
          <w:sz w:val="28"/>
          <w:szCs w:val="28"/>
          <w:lang w:eastAsia="en-US"/>
        </w:rPr>
        <w:t xml:space="preserve">             </w:t>
      </w:r>
    </w:p>
    <w:p w:rsidR="003045F8" w:rsidRPr="005106A6" w:rsidRDefault="003045F8" w:rsidP="00A101E6">
      <w:pPr>
        <w:jc w:val="center"/>
        <w:rPr>
          <w:rFonts w:ascii="Times New Roman" w:hAnsi="Times New Roman"/>
          <w:b/>
          <w:sz w:val="28"/>
          <w:szCs w:val="28"/>
          <w:lang w:eastAsia="en-US"/>
        </w:rPr>
      </w:pPr>
      <w:r w:rsidRPr="005106A6">
        <w:rPr>
          <w:rFonts w:ascii="Times New Roman" w:hAnsi="Times New Roman"/>
          <w:b/>
          <w:sz w:val="28"/>
          <w:szCs w:val="28"/>
          <w:lang w:eastAsia="en-US"/>
        </w:rPr>
        <w:t>Прогноз</w:t>
      </w:r>
    </w:p>
    <w:p w:rsidR="003045F8" w:rsidRDefault="003045F8" w:rsidP="00B007B7">
      <w:pPr>
        <w:jc w:val="center"/>
        <w:rPr>
          <w:rFonts w:ascii="Times New Roman" w:hAnsi="Times New Roman"/>
          <w:sz w:val="28"/>
          <w:szCs w:val="28"/>
          <w:lang w:eastAsia="en-US"/>
        </w:rPr>
      </w:pPr>
      <w:r w:rsidRPr="005106A6">
        <w:rPr>
          <w:rFonts w:ascii="Times New Roman" w:hAnsi="Times New Roman"/>
          <w:sz w:val="28"/>
          <w:szCs w:val="28"/>
          <w:lang w:eastAsia="en-US"/>
        </w:rPr>
        <w:t xml:space="preserve">основных показателей консолидированного бюджета </w:t>
      </w:r>
      <w:r w:rsidR="005106A6">
        <w:rPr>
          <w:rFonts w:ascii="Times New Roman" w:hAnsi="Times New Roman"/>
          <w:sz w:val="28"/>
          <w:szCs w:val="28"/>
          <w:lang w:eastAsia="en-US"/>
        </w:rPr>
        <w:t>Кадошкинск</w:t>
      </w:r>
      <w:r w:rsidRPr="005106A6">
        <w:rPr>
          <w:rFonts w:ascii="Times New Roman" w:hAnsi="Times New Roman"/>
          <w:sz w:val="28"/>
          <w:szCs w:val="28"/>
          <w:lang w:eastAsia="en-US"/>
        </w:rPr>
        <w:t xml:space="preserve">ого муниципального района  и районного бюджета   </w:t>
      </w:r>
      <w:r w:rsidR="005106A6">
        <w:rPr>
          <w:rFonts w:ascii="Times New Roman" w:hAnsi="Times New Roman"/>
          <w:sz w:val="28"/>
          <w:szCs w:val="28"/>
          <w:lang w:eastAsia="en-US"/>
        </w:rPr>
        <w:t>Кадошкинск</w:t>
      </w:r>
      <w:r w:rsidRPr="005106A6">
        <w:rPr>
          <w:rFonts w:ascii="Times New Roman" w:hAnsi="Times New Roman"/>
          <w:sz w:val="28"/>
          <w:szCs w:val="28"/>
          <w:lang w:eastAsia="en-US"/>
        </w:rPr>
        <w:t>ого муниципального района  на период до 2022 года</w:t>
      </w:r>
    </w:p>
    <w:p w:rsidR="003045F8" w:rsidRPr="005106A6" w:rsidRDefault="00EF3852" w:rsidP="00EF3852">
      <w:pPr>
        <w:jc w:val="center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 xml:space="preserve">                                                                                                                                                                           </w:t>
      </w:r>
      <w:r w:rsidR="003045F8" w:rsidRPr="005106A6">
        <w:rPr>
          <w:rFonts w:ascii="Times New Roman" w:hAnsi="Times New Roman"/>
          <w:sz w:val="22"/>
          <w:szCs w:val="22"/>
        </w:rPr>
        <w:t>тыс. рублей</w:t>
      </w:r>
    </w:p>
    <w:tbl>
      <w:tblPr>
        <w:tblW w:w="12960" w:type="dxa"/>
        <w:tblInd w:w="-72" w:type="dxa"/>
        <w:tblLayout w:type="fixed"/>
        <w:tblLook w:val="00A0"/>
      </w:tblPr>
      <w:tblGrid>
        <w:gridCol w:w="4320"/>
        <w:gridCol w:w="1260"/>
        <w:gridCol w:w="1620"/>
        <w:gridCol w:w="1440"/>
        <w:gridCol w:w="1260"/>
        <w:gridCol w:w="1440"/>
        <w:gridCol w:w="1620"/>
      </w:tblGrid>
      <w:tr w:rsidR="003045F8" w:rsidRPr="005106A6" w:rsidTr="008C5D9E">
        <w:trPr>
          <w:trHeight w:val="315"/>
        </w:trPr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45F8" w:rsidRPr="005106A6" w:rsidRDefault="003045F8" w:rsidP="00B007B7">
            <w:pPr>
              <w:ind w:left="-802"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5106A6"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</w:rPr>
              <w:t>Показатель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045F8" w:rsidRPr="005106A6" w:rsidRDefault="003045F8" w:rsidP="00B007B7">
            <w:pPr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5106A6"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</w:rPr>
              <w:t>2017 год</w:t>
            </w: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045F8" w:rsidRPr="005106A6" w:rsidRDefault="003045F8" w:rsidP="00B007B7">
            <w:pPr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5106A6"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</w:rPr>
              <w:t>2018 год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045F8" w:rsidRPr="005106A6" w:rsidRDefault="003045F8" w:rsidP="00B007B7">
            <w:pPr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5106A6"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</w:rPr>
              <w:t>2019 год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045F8" w:rsidRPr="005106A6" w:rsidRDefault="003045F8" w:rsidP="00B007B7">
            <w:pPr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5106A6"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</w:rPr>
              <w:t>2020 год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045F8" w:rsidRPr="005106A6" w:rsidRDefault="003045F8" w:rsidP="00B007B7">
            <w:pPr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5106A6"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</w:rPr>
              <w:t>2021 год</w:t>
            </w: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045F8" w:rsidRPr="005106A6" w:rsidRDefault="003045F8" w:rsidP="00B007B7">
            <w:pPr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5106A6"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</w:rPr>
              <w:t>2022 год</w:t>
            </w:r>
          </w:p>
        </w:tc>
      </w:tr>
      <w:tr w:rsidR="003045F8" w:rsidRPr="005106A6" w:rsidTr="008C5D9E">
        <w:trPr>
          <w:trHeight w:val="514"/>
        </w:trPr>
        <w:tc>
          <w:tcPr>
            <w:tcW w:w="4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045F8" w:rsidRPr="005106A6" w:rsidRDefault="003045F8" w:rsidP="008C5D9E">
            <w:pPr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5106A6"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</w:rPr>
              <w:t>Доходы, в том числе: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3045F8" w:rsidRPr="005106A6" w:rsidRDefault="008B3A06" w:rsidP="008C5D9E">
            <w:pPr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144143,9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3045F8" w:rsidRPr="005106A6" w:rsidRDefault="008F7643" w:rsidP="008F7643">
            <w:pPr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127101,7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3045F8" w:rsidRPr="005106A6" w:rsidRDefault="008F7643" w:rsidP="008C5D9E">
            <w:pPr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136492,1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3045F8" w:rsidRPr="005106A6" w:rsidRDefault="00EF3852" w:rsidP="008C5D9E">
            <w:pPr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128987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3045F8" w:rsidRPr="005106A6" w:rsidRDefault="00EF3852" w:rsidP="008C5D9E">
            <w:pPr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130714,6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3045F8" w:rsidRPr="005106A6" w:rsidRDefault="00EF3852" w:rsidP="008C5D9E">
            <w:pPr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132891,6</w:t>
            </w:r>
          </w:p>
        </w:tc>
      </w:tr>
      <w:tr w:rsidR="003045F8" w:rsidRPr="005106A6" w:rsidTr="008C5D9E">
        <w:trPr>
          <w:trHeight w:val="630"/>
        </w:trPr>
        <w:tc>
          <w:tcPr>
            <w:tcW w:w="4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45F8" w:rsidRPr="005106A6" w:rsidRDefault="003045F8" w:rsidP="00B007B7">
            <w:pPr>
              <w:jc w:val="center"/>
              <w:rPr>
                <w:rFonts w:ascii="Times New Roman" w:hAnsi="Times New Roman"/>
                <w:i/>
                <w:iCs/>
                <w:color w:val="000000"/>
              </w:rPr>
            </w:pPr>
            <w:r w:rsidRPr="005106A6">
              <w:rPr>
                <w:rFonts w:ascii="Times New Roman" w:hAnsi="Times New Roman"/>
                <w:i/>
                <w:iCs/>
                <w:color w:val="000000"/>
                <w:sz w:val="22"/>
                <w:szCs w:val="22"/>
              </w:rPr>
              <w:t>налоговые и неналоговые доходы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3045F8" w:rsidRPr="00795411" w:rsidRDefault="008B3A06" w:rsidP="00B007B7">
            <w:pPr>
              <w:jc w:val="center"/>
              <w:rPr>
                <w:rFonts w:ascii="Times New Roman" w:hAnsi="Times New Roman"/>
                <w:color w:val="000000"/>
                <w:highlight w:val="yellow"/>
              </w:rPr>
            </w:pPr>
            <w:r>
              <w:rPr>
                <w:rFonts w:ascii="Times New Roman" w:hAnsi="Times New Roman"/>
                <w:color w:val="000000"/>
              </w:rPr>
              <w:t>32303,3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3045F8" w:rsidRPr="00795411" w:rsidRDefault="008B3A06" w:rsidP="008F7643">
            <w:pPr>
              <w:jc w:val="center"/>
              <w:rPr>
                <w:rFonts w:ascii="Times New Roman" w:hAnsi="Times New Roman"/>
                <w:color w:val="000000"/>
                <w:highlight w:val="yellow"/>
              </w:rPr>
            </w:pPr>
            <w:r w:rsidRPr="008B3A06">
              <w:rPr>
                <w:rFonts w:ascii="Times New Roman" w:hAnsi="Times New Roman"/>
                <w:color w:val="000000"/>
              </w:rPr>
              <w:t>33677,</w:t>
            </w:r>
            <w:r w:rsidR="008F7643">
              <w:rPr>
                <w:rFonts w:ascii="Times New Roman" w:hAnsi="Times New Roman"/>
                <w:color w:val="000000"/>
              </w:rPr>
              <w:t>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3045F8" w:rsidRPr="00795411" w:rsidRDefault="008F7643" w:rsidP="00B007B7">
            <w:pPr>
              <w:jc w:val="center"/>
              <w:rPr>
                <w:rFonts w:ascii="Times New Roman" w:hAnsi="Times New Roman"/>
                <w:color w:val="000000"/>
                <w:highlight w:val="yellow"/>
              </w:rPr>
            </w:pPr>
            <w:r w:rsidRPr="008F7643">
              <w:rPr>
                <w:rFonts w:ascii="Times New Roman" w:hAnsi="Times New Roman"/>
                <w:color w:val="000000"/>
              </w:rPr>
              <w:t>35235,2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3045F8" w:rsidRPr="008F7643" w:rsidRDefault="00EF3852" w:rsidP="00B007B7">
            <w:pPr>
              <w:jc w:val="center"/>
              <w:rPr>
                <w:rFonts w:ascii="Times New Roman" w:hAnsi="Times New Roman"/>
                <w:color w:val="000000"/>
              </w:rPr>
            </w:pPr>
            <w:r w:rsidRPr="008F7643">
              <w:rPr>
                <w:rFonts w:ascii="Times New Roman" w:hAnsi="Times New Roman"/>
                <w:color w:val="000000"/>
              </w:rPr>
              <w:t>34553,6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3045F8" w:rsidRPr="008F7643" w:rsidRDefault="00EF3852" w:rsidP="00B007B7">
            <w:pPr>
              <w:jc w:val="center"/>
              <w:rPr>
                <w:rFonts w:ascii="Times New Roman" w:hAnsi="Times New Roman"/>
                <w:color w:val="000000"/>
              </w:rPr>
            </w:pPr>
            <w:r w:rsidRPr="008F7643">
              <w:rPr>
                <w:rFonts w:ascii="Times New Roman" w:hAnsi="Times New Roman"/>
                <w:color w:val="000000"/>
              </w:rPr>
              <w:t>36281,2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3045F8" w:rsidRPr="008F7643" w:rsidRDefault="00EF3852" w:rsidP="00B007B7">
            <w:pPr>
              <w:jc w:val="center"/>
              <w:rPr>
                <w:rFonts w:ascii="Times New Roman" w:hAnsi="Times New Roman"/>
                <w:color w:val="000000"/>
              </w:rPr>
            </w:pPr>
            <w:r w:rsidRPr="008F7643">
              <w:rPr>
                <w:rFonts w:ascii="Times New Roman" w:hAnsi="Times New Roman"/>
                <w:color w:val="000000"/>
              </w:rPr>
              <w:t>38458,2</w:t>
            </w:r>
          </w:p>
        </w:tc>
      </w:tr>
      <w:tr w:rsidR="003045F8" w:rsidRPr="005106A6" w:rsidTr="008C5D9E">
        <w:trPr>
          <w:trHeight w:val="630"/>
        </w:trPr>
        <w:tc>
          <w:tcPr>
            <w:tcW w:w="4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45F8" w:rsidRPr="005106A6" w:rsidRDefault="003045F8" w:rsidP="00B007B7">
            <w:pPr>
              <w:jc w:val="center"/>
              <w:rPr>
                <w:rFonts w:ascii="Times New Roman" w:hAnsi="Times New Roman"/>
                <w:i/>
                <w:iCs/>
                <w:color w:val="000000"/>
              </w:rPr>
            </w:pPr>
            <w:r w:rsidRPr="005106A6">
              <w:rPr>
                <w:rFonts w:ascii="Times New Roman" w:hAnsi="Times New Roman"/>
                <w:i/>
                <w:iCs/>
                <w:color w:val="000000"/>
                <w:sz w:val="22"/>
                <w:szCs w:val="22"/>
              </w:rPr>
              <w:t>безвозмездные поступления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3045F8" w:rsidRPr="005106A6" w:rsidRDefault="008B3A06" w:rsidP="008C5D9E">
            <w:pPr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111840,6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3045F8" w:rsidRPr="005106A6" w:rsidRDefault="008F7643" w:rsidP="008C5D9E">
            <w:pPr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93424,6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3045F8" w:rsidRPr="005106A6" w:rsidRDefault="008F7643" w:rsidP="008C5D9E">
            <w:pPr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101256,9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3045F8" w:rsidRPr="005106A6" w:rsidRDefault="00EF3852" w:rsidP="008C5D9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94433,4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3045F8" w:rsidRPr="005106A6" w:rsidRDefault="00EF3852" w:rsidP="008C5D9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94433,4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3045F8" w:rsidRPr="005106A6" w:rsidRDefault="00EF3852" w:rsidP="008C5D9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94433,4</w:t>
            </w:r>
          </w:p>
        </w:tc>
      </w:tr>
      <w:tr w:rsidR="003045F8" w:rsidRPr="005106A6" w:rsidTr="008C5D9E">
        <w:trPr>
          <w:trHeight w:val="315"/>
        </w:trPr>
        <w:tc>
          <w:tcPr>
            <w:tcW w:w="4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45F8" w:rsidRPr="005106A6" w:rsidRDefault="003045F8" w:rsidP="00A101E6">
            <w:pPr>
              <w:rPr>
                <w:rFonts w:ascii="Times New Roman" w:hAnsi="Times New Roman"/>
                <w:b/>
                <w:bCs/>
                <w:color w:val="000000"/>
              </w:rPr>
            </w:pPr>
            <w:r w:rsidRPr="005106A6"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</w:rPr>
              <w:t>Расходы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3045F8" w:rsidRPr="005106A6" w:rsidRDefault="008B3A06" w:rsidP="00A101E6">
            <w:pPr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145702,7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3045F8" w:rsidRPr="005106A6" w:rsidRDefault="008F7643" w:rsidP="00A101E6">
            <w:pPr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128309,6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3045F8" w:rsidRPr="005106A6" w:rsidRDefault="008F7643" w:rsidP="00A101E6">
            <w:pPr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135444,9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3045F8" w:rsidRPr="005106A6" w:rsidRDefault="00EF3852" w:rsidP="00A101E6">
            <w:pPr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130714,7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3045F8" w:rsidRPr="005106A6" w:rsidRDefault="00EF3852" w:rsidP="00A101E6">
            <w:pPr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132528,6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3045F8" w:rsidRPr="005106A6" w:rsidRDefault="00EF3852" w:rsidP="00A101E6">
            <w:pPr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134814,5</w:t>
            </w:r>
          </w:p>
        </w:tc>
      </w:tr>
      <w:tr w:rsidR="003045F8" w:rsidRPr="005106A6" w:rsidTr="008C5D9E">
        <w:trPr>
          <w:trHeight w:val="315"/>
        </w:trPr>
        <w:tc>
          <w:tcPr>
            <w:tcW w:w="4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45F8" w:rsidRPr="005106A6" w:rsidRDefault="003045F8" w:rsidP="00A101E6">
            <w:pPr>
              <w:rPr>
                <w:rFonts w:ascii="Times New Roman" w:hAnsi="Times New Roman"/>
                <w:b/>
                <w:bCs/>
                <w:color w:val="000000"/>
              </w:rPr>
            </w:pPr>
            <w:r w:rsidRPr="005106A6"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</w:rPr>
              <w:t>Дефицит/профицит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045F8" w:rsidRPr="005106A6" w:rsidRDefault="008B3A06" w:rsidP="00A101E6">
            <w:pPr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-1558,7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045F8" w:rsidRPr="005106A6" w:rsidRDefault="008F7643" w:rsidP="00A101E6">
            <w:pPr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-1207,9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045F8" w:rsidRPr="005106A6" w:rsidRDefault="008F7643" w:rsidP="00A101E6">
            <w:pPr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-1047,2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045F8" w:rsidRPr="005106A6" w:rsidRDefault="00EF3852" w:rsidP="00A101E6">
            <w:pPr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-1727,6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045F8" w:rsidRPr="005106A6" w:rsidRDefault="00EF3852" w:rsidP="00A101E6">
            <w:pPr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-1814,1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045F8" w:rsidRPr="005106A6" w:rsidRDefault="00EF3852" w:rsidP="00A101E6">
            <w:pPr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-1922,9</w:t>
            </w:r>
          </w:p>
        </w:tc>
      </w:tr>
      <w:tr w:rsidR="003045F8" w:rsidRPr="005106A6" w:rsidTr="00341B50">
        <w:trPr>
          <w:trHeight w:val="570"/>
        </w:trPr>
        <w:tc>
          <w:tcPr>
            <w:tcW w:w="4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45F8" w:rsidRPr="005106A6" w:rsidRDefault="003045F8" w:rsidP="00A101E6">
            <w:pPr>
              <w:rPr>
                <w:rFonts w:ascii="Times New Roman" w:hAnsi="Times New Roman"/>
                <w:b/>
                <w:bCs/>
                <w:color w:val="000000"/>
              </w:rPr>
            </w:pPr>
            <w:r w:rsidRPr="005106A6"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</w:rPr>
              <w:t>Доходы, в том числе: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3045F8" w:rsidRPr="005106A6" w:rsidRDefault="00160F37" w:rsidP="00A101E6">
            <w:pPr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117393,6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3045F8" w:rsidRPr="005106A6" w:rsidRDefault="008F7643" w:rsidP="00152899">
            <w:pPr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108037,6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3045F8" w:rsidRPr="005106A6" w:rsidRDefault="008F7643" w:rsidP="00A101E6">
            <w:pPr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114889,6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3045F8" w:rsidRPr="005106A6" w:rsidRDefault="007B04D9" w:rsidP="00A101E6">
            <w:pPr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118732,3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3045F8" w:rsidRPr="005106A6" w:rsidRDefault="007B04D9" w:rsidP="00A5549B">
            <w:pPr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123055</w:t>
            </w:r>
            <w:r w:rsidR="00A5549B">
              <w:rPr>
                <w:rFonts w:ascii="Times New Roman" w:hAnsi="Times New Roman"/>
                <w:b/>
                <w:bCs/>
              </w:rPr>
              <w:t>,2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3045F8" w:rsidRPr="005106A6" w:rsidRDefault="00A5549B" w:rsidP="00A101E6">
            <w:pPr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127535,5</w:t>
            </w:r>
          </w:p>
        </w:tc>
      </w:tr>
      <w:tr w:rsidR="003045F8" w:rsidRPr="005106A6" w:rsidTr="00A5549B">
        <w:trPr>
          <w:trHeight w:val="630"/>
        </w:trPr>
        <w:tc>
          <w:tcPr>
            <w:tcW w:w="4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45F8" w:rsidRPr="005106A6" w:rsidRDefault="003045F8" w:rsidP="00A101E6">
            <w:pPr>
              <w:rPr>
                <w:rFonts w:ascii="Times New Roman" w:hAnsi="Times New Roman"/>
                <w:i/>
                <w:iCs/>
                <w:color w:val="000000"/>
              </w:rPr>
            </w:pPr>
            <w:r w:rsidRPr="005106A6">
              <w:rPr>
                <w:rFonts w:ascii="Times New Roman" w:hAnsi="Times New Roman"/>
                <w:i/>
                <w:iCs/>
                <w:color w:val="000000"/>
                <w:sz w:val="22"/>
                <w:szCs w:val="22"/>
              </w:rPr>
              <w:t>налоговые и неналоговые доходы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3045F8" w:rsidRPr="00795411" w:rsidRDefault="00160F37" w:rsidP="00A101E6">
            <w:pPr>
              <w:jc w:val="center"/>
              <w:rPr>
                <w:rFonts w:ascii="Times New Roman" w:hAnsi="Times New Roman"/>
                <w:highlight w:val="yellow"/>
              </w:rPr>
            </w:pPr>
            <w:r w:rsidRPr="008B3A06">
              <w:rPr>
                <w:rFonts w:ascii="Times New Roman" w:hAnsi="Times New Roman"/>
              </w:rPr>
              <w:t>17964,6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045F8" w:rsidRPr="00795411" w:rsidRDefault="008F7643" w:rsidP="00A101E6">
            <w:pPr>
              <w:jc w:val="center"/>
              <w:rPr>
                <w:rFonts w:ascii="Times New Roman" w:hAnsi="Times New Roman"/>
                <w:highlight w:val="yellow"/>
              </w:rPr>
            </w:pPr>
            <w:r>
              <w:rPr>
                <w:rFonts w:ascii="Times New Roman" w:hAnsi="Times New Roman"/>
              </w:rPr>
              <w:t>19958,4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045F8" w:rsidRPr="00795411" w:rsidRDefault="008F7643" w:rsidP="00A101E6">
            <w:pPr>
              <w:jc w:val="center"/>
              <w:rPr>
                <w:rFonts w:ascii="Times New Roman" w:hAnsi="Times New Roman"/>
                <w:highlight w:val="yellow"/>
              </w:rPr>
            </w:pPr>
            <w:r>
              <w:rPr>
                <w:rFonts w:ascii="Times New Roman" w:hAnsi="Times New Roman"/>
              </w:rPr>
              <w:t>20945,8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045F8" w:rsidRPr="00795411" w:rsidRDefault="007B04D9" w:rsidP="00A101E6">
            <w:pPr>
              <w:jc w:val="center"/>
              <w:rPr>
                <w:rFonts w:ascii="Times New Roman" w:hAnsi="Times New Roman"/>
                <w:highlight w:val="yellow"/>
              </w:rPr>
            </w:pPr>
            <w:r w:rsidRPr="007B04D9">
              <w:rPr>
                <w:rFonts w:ascii="Times New Roman" w:hAnsi="Times New Roman"/>
              </w:rPr>
              <w:t>21326,4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045F8" w:rsidRPr="00795411" w:rsidRDefault="00A5549B" w:rsidP="00A101E6">
            <w:pPr>
              <w:jc w:val="center"/>
              <w:rPr>
                <w:rFonts w:ascii="Times New Roman" w:hAnsi="Times New Roman"/>
                <w:highlight w:val="yellow"/>
              </w:rPr>
            </w:pPr>
            <w:r w:rsidRPr="00A5549B">
              <w:rPr>
                <w:rFonts w:ascii="Times New Roman" w:hAnsi="Times New Roman"/>
              </w:rPr>
              <w:t>22059,7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045F8" w:rsidRPr="00795411" w:rsidRDefault="00A5549B" w:rsidP="00A101E6">
            <w:pPr>
              <w:jc w:val="center"/>
              <w:rPr>
                <w:rFonts w:ascii="Times New Roman" w:hAnsi="Times New Roman"/>
                <w:highlight w:val="yellow"/>
              </w:rPr>
            </w:pPr>
            <w:r w:rsidRPr="00A5549B">
              <w:rPr>
                <w:rFonts w:ascii="Times New Roman" w:hAnsi="Times New Roman"/>
              </w:rPr>
              <w:t>22818,2</w:t>
            </w:r>
          </w:p>
        </w:tc>
      </w:tr>
      <w:tr w:rsidR="00EF3852" w:rsidRPr="005106A6" w:rsidTr="004C64A6">
        <w:trPr>
          <w:trHeight w:val="630"/>
        </w:trPr>
        <w:tc>
          <w:tcPr>
            <w:tcW w:w="4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3852" w:rsidRPr="005106A6" w:rsidRDefault="00EF3852" w:rsidP="00A101E6">
            <w:pPr>
              <w:rPr>
                <w:rFonts w:ascii="Times New Roman" w:hAnsi="Times New Roman"/>
                <w:i/>
                <w:iCs/>
                <w:color w:val="000000"/>
              </w:rPr>
            </w:pPr>
            <w:r w:rsidRPr="005106A6">
              <w:rPr>
                <w:rFonts w:ascii="Times New Roman" w:hAnsi="Times New Roman"/>
                <w:i/>
                <w:iCs/>
                <w:color w:val="000000"/>
                <w:sz w:val="22"/>
                <w:szCs w:val="22"/>
              </w:rPr>
              <w:t>безвозмездные поступления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EF3852" w:rsidRPr="005106A6" w:rsidRDefault="00160F37" w:rsidP="00160F37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99429,0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EF3852" w:rsidRPr="005106A6" w:rsidRDefault="00152899" w:rsidP="00A101E6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88079,2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EF3852" w:rsidRPr="005106A6" w:rsidRDefault="007B04D9" w:rsidP="00A101E6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93943,8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F3852" w:rsidRPr="005106A6" w:rsidRDefault="007B04D9" w:rsidP="004C64A6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97405,9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F3852" w:rsidRPr="005106A6" w:rsidRDefault="00A5549B" w:rsidP="004C64A6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100995,5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F3852" w:rsidRPr="005106A6" w:rsidRDefault="00A5549B" w:rsidP="004C64A6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104717,0</w:t>
            </w:r>
          </w:p>
        </w:tc>
      </w:tr>
      <w:tr w:rsidR="005F106D" w:rsidRPr="005106A6" w:rsidTr="008C5D9E">
        <w:trPr>
          <w:trHeight w:val="315"/>
        </w:trPr>
        <w:tc>
          <w:tcPr>
            <w:tcW w:w="4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106D" w:rsidRPr="005106A6" w:rsidRDefault="005F106D" w:rsidP="00A101E6">
            <w:pPr>
              <w:rPr>
                <w:rFonts w:ascii="Times New Roman" w:hAnsi="Times New Roman"/>
                <w:b/>
                <w:bCs/>
                <w:color w:val="000000"/>
              </w:rPr>
            </w:pPr>
            <w:r w:rsidRPr="005106A6"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</w:rPr>
              <w:t>Расходы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5F106D" w:rsidRPr="005106A6" w:rsidRDefault="005F106D" w:rsidP="005A715F">
            <w:pPr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116 614,8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5F106D" w:rsidRPr="005106A6" w:rsidRDefault="005F106D" w:rsidP="005A715F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E70ADC">
              <w:rPr>
                <w:rFonts w:ascii="Times New Roman" w:hAnsi="Times New Roman"/>
                <w:b/>
                <w:bCs/>
              </w:rPr>
              <w:t>109</w:t>
            </w:r>
            <w:r>
              <w:rPr>
                <w:rFonts w:ascii="Times New Roman" w:hAnsi="Times New Roman"/>
                <w:b/>
                <w:bCs/>
              </w:rPr>
              <w:t xml:space="preserve"> </w:t>
            </w:r>
            <w:r w:rsidRPr="00E70ADC">
              <w:rPr>
                <w:rFonts w:ascii="Times New Roman" w:hAnsi="Times New Roman"/>
                <w:b/>
                <w:bCs/>
              </w:rPr>
              <w:t>245,5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5F106D" w:rsidRPr="005106A6" w:rsidRDefault="005F106D" w:rsidP="005A715F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E70ADC">
              <w:rPr>
                <w:rFonts w:ascii="Times New Roman" w:hAnsi="Times New Roman"/>
                <w:b/>
                <w:bCs/>
              </w:rPr>
              <w:t>115</w:t>
            </w:r>
            <w:r>
              <w:rPr>
                <w:rFonts w:ascii="Times New Roman" w:hAnsi="Times New Roman"/>
                <w:b/>
                <w:bCs/>
              </w:rPr>
              <w:t xml:space="preserve"> </w:t>
            </w:r>
            <w:r w:rsidRPr="00E70ADC">
              <w:rPr>
                <w:rFonts w:ascii="Times New Roman" w:hAnsi="Times New Roman"/>
                <w:b/>
                <w:bCs/>
              </w:rPr>
              <w:t>936,8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F106D" w:rsidRPr="005106A6" w:rsidRDefault="005F106D" w:rsidP="005A715F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E70ADC">
              <w:rPr>
                <w:rFonts w:ascii="Times New Roman" w:hAnsi="Times New Roman"/>
                <w:b/>
                <w:bCs/>
              </w:rPr>
              <w:t>120</w:t>
            </w:r>
            <w:r>
              <w:rPr>
                <w:rFonts w:ascii="Times New Roman" w:hAnsi="Times New Roman"/>
                <w:b/>
                <w:bCs/>
              </w:rPr>
              <w:t xml:space="preserve"> </w:t>
            </w:r>
            <w:r w:rsidRPr="00E70ADC">
              <w:rPr>
                <w:rFonts w:ascii="Times New Roman" w:hAnsi="Times New Roman"/>
                <w:b/>
                <w:bCs/>
              </w:rPr>
              <w:t>236,8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F106D" w:rsidRPr="005106A6" w:rsidRDefault="00A5549B" w:rsidP="005A715F">
            <w:pPr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124696,3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F106D" w:rsidRPr="005106A6" w:rsidRDefault="00A5549B" w:rsidP="005A715F">
            <w:pPr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129321,2</w:t>
            </w:r>
          </w:p>
        </w:tc>
      </w:tr>
      <w:tr w:rsidR="003045F8" w:rsidRPr="005106A6" w:rsidTr="008C5D9E">
        <w:trPr>
          <w:trHeight w:val="315"/>
        </w:trPr>
        <w:tc>
          <w:tcPr>
            <w:tcW w:w="4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45F8" w:rsidRPr="005106A6" w:rsidRDefault="003045F8" w:rsidP="00A101E6">
            <w:pPr>
              <w:rPr>
                <w:rFonts w:ascii="Times New Roman" w:hAnsi="Times New Roman"/>
                <w:b/>
                <w:bCs/>
                <w:color w:val="000000"/>
              </w:rPr>
            </w:pPr>
            <w:r w:rsidRPr="005106A6"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</w:rPr>
              <w:t>Дефицит/профицит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045F8" w:rsidRPr="005106A6" w:rsidRDefault="00160F37" w:rsidP="00A101E6">
            <w:pPr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778,8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045F8" w:rsidRPr="005106A6" w:rsidRDefault="008F7643" w:rsidP="00A101E6">
            <w:pPr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-1207,9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045F8" w:rsidRPr="005106A6" w:rsidRDefault="008F7643" w:rsidP="00A101E6">
            <w:pPr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-1047,2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045F8" w:rsidRPr="005106A6" w:rsidRDefault="007B04D9" w:rsidP="00A101E6">
            <w:pPr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-1504,5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045F8" w:rsidRPr="005106A6" w:rsidRDefault="00A5549B" w:rsidP="00A101E6">
            <w:pPr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-1641,1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045F8" w:rsidRPr="005106A6" w:rsidRDefault="00A5549B" w:rsidP="00A101E6">
            <w:pPr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-1785,9</w:t>
            </w:r>
          </w:p>
        </w:tc>
      </w:tr>
    </w:tbl>
    <w:p w:rsidR="003045F8" w:rsidRPr="005106A6" w:rsidRDefault="003045F8" w:rsidP="00A101E6">
      <w:pPr>
        <w:rPr>
          <w:rFonts w:ascii="Times New Roman" w:hAnsi="Times New Roman"/>
          <w:sz w:val="28"/>
          <w:szCs w:val="28"/>
          <w:lang w:eastAsia="en-US"/>
        </w:rPr>
      </w:pPr>
    </w:p>
    <w:p w:rsidR="003045F8" w:rsidRDefault="003045F8" w:rsidP="00A101E6">
      <w:pPr>
        <w:rPr>
          <w:rFonts w:ascii="Times New Roman" w:hAnsi="Times New Roman"/>
          <w:sz w:val="28"/>
          <w:szCs w:val="28"/>
          <w:lang w:eastAsia="en-US"/>
        </w:rPr>
      </w:pPr>
    </w:p>
    <w:p w:rsidR="004D76C5" w:rsidRDefault="004D76C5" w:rsidP="00A101E6">
      <w:pPr>
        <w:rPr>
          <w:rFonts w:ascii="Times New Roman" w:hAnsi="Times New Roman"/>
          <w:sz w:val="28"/>
          <w:szCs w:val="28"/>
          <w:lang w:eastAsia="en-US"/>
        </w:rPr>
      </w:pPr>
    </w:p>
    <w:p w:rsidR="004D76C5" w:rsidRPr="005106A6" w:rsidRDefault="004D76C5" w:rsidP="00A101E6">
      <w:pPr>
        <w:rPr>
          <w:rFonts w:ascii="Times New Roman" w:hAnsi="Times New Roman"/>
          <w:sz w:val="28"/>
          <w:szCs w:val="28"/>
          <w:lang w:eastAsia="en-US"/>
        </w:rPr>
      </w:pPr>
    </w:p>
    <w:p w:rsidR="003045F8" w:rsidRPr="005106A6" w:rsidRDefault="003045F8" w:rsidP="00A101E6">
      <w:pPr>
        <w:rPr>
          <w:rFonts w:ascii="Times New Roman" w:hAnsi="Times New Roman"/>
          <w:sz w:val="28"/>
          <w:szCs w:val="28"/>
          <w:lang w:eastAsia="en-US"/>
        </w:rPr>
      </w:pPr>
      <w:r w:rsidRPr="005106A6">
        <w:rPr>
          <w:rFonts w:ascii="Times New Roman" w:hAnsi="Times New Roman"/>
          <w:sz w:val="28"/>
          <w:szCs w:val="28"/>
          <w:lang w:eastAsia="en-US"/>
        </w:rPr>
        <w:t xml:space="preserve">                                                                                                                                                                   </w:t>
      </w:r>
    </w:p>
    <w:p w:rsidR="003045F8" w:rsidRPr="005106A6" w:rsidRDefault="003045F8" w:rsidP="00A101E6">
      <w:pPr>
        <w:rPr>
          <w:rFonts w:ascii="Times New Roman" w:hAnsi="Times New Roman"/>
          <w:b/>
          <w:sz w:val="28"/>
          <w:szCs w:val="28"/>
          <w:lang w:eastAsia="en-US"/>
        </w:rPr>
      </w:pPr>
      <w:r w:rsidRPr="005106A6">
        <w:rPr>
          <w:rFonts w:ascii="Times New Roman" w:hAnsi="Times New Roman"/>
          <w:sz w:val="28"/>
          <w:szCs w:val="28"/>
          <w:lang w:eastAsia="en-US"/>
        </w:rPr>
        <w:lastRenderedPageBreak/>
        <w:t xml:space="preserve">                                                                                                                                   </w:t>
      </w:r>
      <w:r w:rsidR="00EF3852">
        <w:rPr>
          <w:rFonts w:ascii="Times New Roman" w:hAnsi="Times New Roman"/>
          <w:sz w:val="28"/>
          <w:szCs w:val="28"/>
          <w:lang w:eastAsia="en-US"/>
        </w:rPr>
        <w:t xml:space="preserve"> </w:t>
      </w:r>
      <w:r w:rsidRPr="005106A6">
        <w:rPr>
          <w:rFonts w:ascii="Times New Roman" w:hAnsi="Times New Roman"/>
          <w:sz w:val="28"/>
          <w:szCs w:val="28"/>
          <w:lang w:eastAsia="en-US"/>
        </w:rPr>
        <w:t xml:space="preserve">     </w:t>
      </w:r>
      <w:r w:rsidRPr="005106A6">
        <w:rPr>
          <w:rFonts w:ascii="Times New Roman" w:hAnsi="Times New Roman"/>
          <w:b/>
          <w:sz w:val="28"/>
          <w:szCs w:val="28"/>
          <w:lang w:eastAsia="en-US"/>
        </w:rPr>
        <w:t>Приложение 2</w:t>
      </w:r>
    </w:p>
    <w:p w:rsidR="003045F8" w:rsidRPr="005106A6" w:rsidRDefault="003045F8" w:rsidP="00A101E6">
      <w:pPr>
        <w:rPr>
          <w:rFonts w:ascii="Times New Roman" w:hAnsi="Times New Roman"/>
          <w:sz w:val="28"/>
          <w:szCs w:val="28"/>
          <w:lang w:eastAsia="en-US"/>
        </w:rPr>
      </w:pPr>
      <w:r w:rsidRPr="005106A6">
        <w:rPr>
          <w:rFonts w:ascii="Times New Roman" w:hAnsi="Times New Roman"/>
          <w:sz w:val="28"/>
          <w:szCs w:val="28"/>
          <w:lang w:eastAsia="en-US"/>
        </w:rPr>
        <w:t xml:space="preserve">                                                                                                                                       к Бюджетному прогнозу</w:t>
      </w:r>
    </w:p>
    <w:p w:rsidR="003045F8" w:rsidRPr="005106A6" w:rsidRDefault="00EF3852" w:rsidP="00EF3852">
      <w:pPr>
        <w:jc w:val="center"/>
        <w:rPr>
          <w:rFonts w:ascii="Times New Roman" w:hAnsi="Times New Roman"/>
          <w:sz w:val="28"/>
          <w:szCs w:val="28"/>
          <w:lang w:eastAsia="en-US"/>
        </w:rPr>
      </w:pPr>
      <w:r>
        <w:rPr>
          <w:rFonts w:ascii="Times New Roman" w:hAnsi="Times New Roman"/>
          <w:sz w:val="28"/>
          <w:szCs w:val="28"/>
          <w:lang w:eastAsia="en-US"/>
        </w:rPr>
        <w:t xml:space="preserve">                                                                                                                              </w:t>
      </w:r>
      <w:r w:rsidR="005106A6">
        <w:rPr>
          <w:rFonts w:ascii="Times New Roman" w:hAnsi="Times New Roman"/>
          <w:sz w:val="28"/>
          <w:szCs w:val="28"/>
          <w:lang w:eastAsia="en-US"/>
        </w:rPr>
        <w:t>Кадошкинск</w:t>
      </w:r>
      <w:r w:rsidR="003045F8" w:rsidRPr="005106A6">
        <w:rPr>
          <w:rFonts w:ascii="Times New Roman" w:hAnsi="Times New Roman"/>
          <w:sz w:val="28"/>
          <w:szCs w:val="28"/>
          <w:lang w:eastAsia="en-US"/>
        </w:rPr>
        <w:t>ого муниципального района</w:t>
      </w:r>
    </w:p>
    <w:p w:rsidR="003045F8" w:rsidRPr="005106A6" w:rsidRDefault="00EF3852" w:rsidP="00EF3852">
      <w:pPr>
        <w:jc w:val="center"/>
        <w:rPr>
          <w:rFonts w:ascii="Times New Roman" w:hAnsi="Times New Roman"/>
          <w:sz w:val="28"/>
          <w:szCs w:val="28"/>
          <w:lang w:eastAsia="en-US"/>
        </w:rPr>
      </w:pPr>
      <w:r>
        <w:rPr>
          <w:rFonts w:ascii="Times New Roman" w:hAnsi="Times New Roman"/>
          <w:sz w:val="28"/>
          <w:szCs w:val="28"/>
          <w:lang w:eastAsia="en-US"/>
        </w:rPr>
        <w:t xml:space="preserve">                                                                                                </w:t>
      </w:r>
      <w:r w:rsidR="003045F8" w:rsidRPr="005106A6">
        <w:rPr>
          <w:rFonts w:ascii="Times New Roman" w:hAnsi="Times New Roman"/>
          <w:sz w:val="28"/>
          <w:szCs w:val="28"/>
          <w:lang w:eastAsia="en-US"/>
        </w:rPr>
        <w:t>Республики Мордовия</w:t>
      </w:r>
    </w:p>
    <w:p w:rsidR="003045F8" w:rsidRPr="005106A6" w:rsidRDefault="00EF3852" w:rsidP="00EF3852">
      <w:pPr>
        <w:jc w:val="center"/>
        <w:rPr>
          <w:rFonts w:ascii="Times New Roman" w:hAnsi="Times New Roman"/>
          <w:sz w:val="28"/>
          <w:szCs w:val="28"/>
          <w:lang w:eastAsia="en-US"/>
        </w:rPr>
      </w:pPr>
      <w:r>
        <w:rPr>
          <w:rFonts w:ascii="Times New Roman" w:hAnsi="Times New Roman"/>
          <w:sz w:val="28"/>
          <w:szCs w:val="28"/>
          <w:lang w:eastAsia="en-US"/>
        </w:rPr>
        <w:t xml:space="preserve">                                                                                                 </w:t>
      </w:r>
      <w:r w:rsidR="003045F8" w:rsidRPr="005106A6">
        <w:rPr>
          <w:rFonts w:ascii="Times New Roman" w:hAnsi="Times New Roman"/>
          <w:sz w:val="28"/>
          <w:szCs w:val="28"/>
          <w:lang w:eastAsia="en-US"/>
        </w:rPr>
        <w:t>на период до 2022 года</w:t>
      </w:r>
    </w:p>
    <w:p w:rsidR="003045F8" w:rsidRPr="005106A6" w:rsidRDefault="003045F8" w:rsidP="00A101E6">
      <w:pPr>
        <w:jc w:val="center"/>
        <w:rPr>
          <w:rFonts w:ascii="Times New Roman" w:hAnsi="Times New Roman"/>
          <w:sz w:val="28"/>
          <w:szCs w:val="28"/>
          <w:lang w:eastAsia="en-US"/>
        </w:rPr>
      </w:pPr>
    </w:p>
    <w:p w:rsidR="003045F8" w:rsidRPr="005106A6" w:rsidRDefault="003045F8" w:rsidP="00A101E6">
      <w:pPr>
        <w:jc w:val="center"/>
        <w:rPr>
          <w:rFonts w:ascii="Times New Roman" w:hAnsi="Times New Roman"/>
          <w:b/>
          <w:sz w:val="28"/>
          <w:szCs w:val="28"/>
          <w:lang w:eastAsia="en-US"/>
        </w:rPr>
      </w:pPr>
      <w:r w:rsidRPr="005106A6">
        <w:rPr>
          <w:rFonts w:ascii="Times New Roman" w:hAnsi="Times New Roman"/>
          <w:b/>
          <w:sz w:val="28"/>
          <w:szCs w:val="28"/>
          <w:lang w:eastAsia="en-US"/>
        </w:rPr>
        <w:t>Показатели</w:t>
      </w:r>
    </w:p>
    <w:p w:rsidR="003045F8" w:rsidRPr="005106A6" w:rsidRDefault="003045F8" w:rsidP="00A101E6">
      <w:pPr>
        <w:jc w:val="center"/>
        <w:rPr>
          <w:rFonts w:ascii="Times New Roman" w:hAnsi="Times New Roman"/>
          <w:sz w:val="28"/>
          <w:szCs w:val="28"/>
          <w:lang w:eastAsia="en-US"/>
        </w:rPr>
      </w:pPr>
      <w:r w:rsidRPr="005106A6">
        <w:rPr>
          <w:rFonts w:ascii="Times New Roman" w:hAnsi="Times New Roman"/>
          <w:sz w:val="28"/>
          <w:szCs w:val="28"/>
          <w:lang w:eastAsia="en-US"/>
        </w:rPr>
        <w:t xml:space="preserve">финансового обеспечения муниципальных программ  </w:t>
      </w:r>
      <w:r w:rsidR="005106A6">
        <w:rPr>
          <w:rFonts w:ascii="Times New Roman" w:hAnsi="Times New Roman"/>
          <w:sz w:val="28"/>
          <w:szCs w:val="28"/>
          <w:lang w:eastAsia="en-US"/>
        </w:rPr>
        <w:t>Кадошкинск</w:t>
      </w:r>
      <w:r w:rsidRPr="005106A6">
        <w:rPr>
          <w:rFonts w:ascii="Times New Roman" w:hAnsi="Times New Roman"/>
          <w:sz w:val="28"/>
          <w:szCs w:val="28"/>
          <w:lang w:eastAsia="en-US"/>
        </w:rPr>
        <w:t xml:space="preserve">ого муниципального района </w:t>
      </w:r>
    </w:p>
    <w:p w:rsidR="003045F8" w:rsidRPr="005106A6" w:rsidRDefault="003045F8" w:rsidP="00A101E6">
      <w:pPr>
        <w:jc w:val="center"/>
        <w:rPr>
          <w:rFonts w:ascii="Times New Roman" w:hAnsi="Times New Roman"/>
          <w:sz w:val="28"/>
          <w:szCs w:val="28"/>
        </w:rPr>
      </w:pPr>
      <w:r w:rsidRPr="005106A6">
        <w:rPr>
          <w:rFonts w:ascii="Times New Roman" w:hAnsi="Times New Roman"/>
          <w:sz w:val="28"/>
          <w:szCs w:val="28"/>
          <w:lang w:eastAsia="en-US"/>
        </w:rPr>
        <w:t>Республики Мордовия на период до 2022 года</w:t>
      </w:r>
    </w:p>
    <w:p w:rsidR="003045F8" w:rsidRPr="005106A6" w:rsidRDefault="003045F8" w:rsidP="00A101E6">
      <w:pPr>
        <w:rPr>
          <w:rFonts w:ascii="Times New Roman" w:hAnsi="Times New Roman"/>
          <w:sz w:val="28"/>
          <w:szCs w:val="28"/>
        </w:rPr>
      </w:pPr>
    </w:p>
    <w:p w:rsidR="003045F8" w:rsidRPr="005106A6" w:rsidRDefault="003045F8" w:rsidP="00E914F1">
      <w:pPr>
        <w:rPr>
          <w:rFonts w:ascii="Times New Roman" w:hAnsi="Times New Roman"/>
          <w:sz w:val="22"/>
          <w:szCs w:val="22"/>
        </w:rPr>
      </w:pPr>
      <w:r w:rsidRPr="005106A6">
        <w:rPr>
          <w:rFonts w:ascii="Times New Roman" w:hAnsi="Times New Roman"/>
          <w:sz w:val="22"/>
          <w:szCs w:val="22"/>
        </w:rPr>
        <w:t xml:space="preserve">                                                                                                                                                                                                                          тыс. рублей</w:t>
      </w:r>
    </w:p>
    <w:tbl>
      <w:tblPr>
        <w:tblW w:w="0" w:type="auto"/>
        <w:tblInd w:w="-72" w:type="dxa"/>
        <w:tblLayout w:type="fixed"/>
        <w:tblLook w:val="00A0"/>
      </w:tblPr>
      <w:tblGrid>
        <w:gridCol w:w="5000"/>
        <w:gridCol w:w="1417"/>
        <w:gridCol w:w="1503"/>
        <w:gridCol w:w="1440"/>
        <w:gridCol w:w="1620"/>
        <w:gridCol w:w="1620"/>
        <w:gridCol w:w="1440"/>
      </w:tblGrid>
      <w:tr w:rsidR="003045F8" w:rsidRPr="005106A6" w:rsidTr="00E914F1">
        <w:trPr>
          <w:trHeight w:val="900"/>
          <w:tblHeader/>
        </w:trPr>
        <w:tc>
          <w:tcPr>
            <w:tcW w:w="5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45F8" w:rsidRPr="005106A6" w:rsidRDefault="003045F8" w:rsidP="00AA3B15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5106A6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 xml:space="preserve">Наименование   муниципальной  программы </w:t>
            </w:r>
            <w:r w:rsidRPr="005106A6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br/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045F8" w:rsidRPr="005106A6" w:rsidRDefault="003045F8" w:rsidP="00AA3B15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5106A6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2017 год</w:t>
            </w:r>
          </w:p>
        </w:tc>
        <w:tc>
          <w:tcPr>
            <w:tcW w:w="15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045F8" w:rsidRPr="005106A6" w:rsidRDefault="003045F8" w:rsidP="00AA3B15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5106A6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2018 год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045F8" w:rsidRPr="005106A6" w:rsidRDefault="003045F8" w:rsidP="00AA3B15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5106A6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2019 год</w:t>
            </w: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045F8" w:rsidRPr="005106A6" w:rsidRDefault="003045F8" w:rsidP="00AA3B15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106A6">
              <w:rPr>
                <w:rFonts w:ascii="Times New Roman" w:hAnsi="Times New Roman"/>
                <w:b/>
                <w:bCs/>
                <w:sz w:val="20"/>
                <w:szCs w:val="20"/>
              </w:rPr>
              <w:t>2020 год</w:t>
            </w: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045F8" w:rsidRPr="005106A6" w:rsidRDefault="003045F8" w:rsidP="00AA3B15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5106A6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2021 год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045F8" w:rsidRPr="005106A6" w:rsidRDefault="003045F8" w:rsidP="00AA3B15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5106A6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2022 год</w:t>
            </w:r>
          </w:p>
        </w:tc>
      </w:tr>
      <w:tr w:rsidR="001C545A" w:rsidRPr="005106A6" w:rsidTr="00E914F1">
        <w:trPr>
          <w:trHeight w:val="300"/>
          <w:tblHeader/>
        </w:trPr>
        <w:tc>
          <w:tcPr>
            <w:tcW w:w="5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545A" w:rsidRPr="005106A6" w:rsidRDefault="001C545A" w:rsidP="00AA3B15">
            <w:pP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5106A6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Расходы, всего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1C545A" w:rsidRPr="005106A6" w:rsidRDefault="00160F37" w:rsidP="008B793B">
            <w:pPr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116</w:t>
            </w:r>
            <w:r w:rsidR="0000337A">
              <w:rPr>
                <w:rFonts w:ascii="Times New Roman" w:hAnsi="Times New Roman"/>
                <w:b/>
                <w:bCs/>
              </w:rPr>
              <w:t xml:space="preserve"> </w:t>
            </w:r>
            <w:r>
              <w:rPr>
                <w:rFonts w:ascii="Times New Roman" w:hAnsi="Times New Roman"/>
                <w:b/>
                <w:bCs/>
              </w:rPr>
              <w:t>614,8</w:t>
            </w:r>
          </w:p>
        </w:tc>
        <w:tc>
          <w:tcPr>
            <w:tcW w:w="1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1C545A" w:rsidRPr="005106A6" w:rsidRDefault="00E70ADC" w:rsidP="008B793B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E70ADC">
              <w:rPr>
                <w:rFonts w:ascii="Times New Roman" w:hAnsi="Times New Roman"/>
                <w:b/>
                <w:bCs/>
              </w:rPr>
              <w:t>109</w:t>
            </w:r>
            <w:r w:rsidR="0000337A">
              <w:rPr>
                <w:rFonts w:ascii="Times New Roman" w:hAnsi="Times New Roman"/>
                <w:b/>
                <w:bCs/>
              </w:rPr>
              <w:t xml:space="preserve"> </w:t>
            </w:r>
            <w:r w:rsidRPr="00E70ADC">
              <w:rPr>
                <w:rFonts w:ascii="Times New Roman" w:hAnsi="Times New Roman"/>
                <w:b/>
                <w:bCs/>
              </w:rPr>
              <w:t>245,5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1C545A" w:rsidRPr="005106A6" w:rsidRDefault="00E70ADC" w:rsidP="008B793B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E70ADC">
              <w:rPr>
                <w:rFonts w:ascii="Times New Roman" w:hAnsi="Times New Roman"/>
                <w:b/>
                <w:bCs/>
              </w:rPr>
              <w:t>115</w:t>
            </w:r>
            <w:r w:rsidR="0000337A">
              <w:rPr>
                <w:rFonts w:ascii="Times New Roman" w:hAnsi="Times New Roman"/>
                <w:b/>
                <w:bCs/>
              </w:rPr>
              <w:t xml:space="preserve"> </w:t>
            </w:r>
            <w:r w:rsidRPr="00E70ADC">
              <w:rPr>
                <w:rFonts w:ascii="Times New Roman" w:hAnsi="Times New Roman"/>
                <w:b/>
                <w:bCs/>
              </w:rPr>
              <w:t>936,8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1C545A" w:rsidRPr="005106A6" w:rsidRDefault="00E70ADC" w:rsidP="008B793B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E70ADC">
              <w:rPr>
                <w:rFonts w:ascii="Times New Roman" w:hAnsi="Times New Roman"/>
                <w:b/>
                <w:bCs/>
              </w:rPr>
              <w:t>120</w:t>
            </w:r>
            <w:r w:rsidR="0000337A">
              <w:rPr>
                <w:rFonts w:ascii="Times New Roman" w:hAnsi="Times New Roman"/>
                <w:b/>
                <w:bCs/>
              </w:rPr>
              <w:t xml:space="preserve"> </w:t>
            </w:r>
            <w:r w:rsidRPr="00E70ADC">
              <w:rPr>
                <w:rFonts w:ascii="Times New Roman" w:hAnsi="Times New Roman"/>
                <w:b/>
                <w:bCs/>
              </w:rPr>
              <w:t>236,8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1C545A" w:rsidRPr="005106A6" w:rsidRDefault="00E70ADC" w:rsidP="008B793B">
            <w:pPr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121</w:t>
            </w:r>
            <w:r w:rsidR="0000337A">
              <w:rPr>
                <w:rFonts w:ascii="Times New Roman" w:hAnsi="Times New Roman"/>
                <w:b/>
                <w:bCs/>
              </w:rPr>
              <w:t xml:space="preserve"> </w:t>
            </w:r>
            <w:r>
              <w:rPr>
                <w:rFonts w:ascii="Times New Roman" w:hAnsi="Times New Roman"/>
                <w:b/>
                <w:bCs/>
              </w:rPr>
              <w:t>086,8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1C545A" w:rsidRPr="005106A6" w:rsidRDefault="00E70ADC" w:rsidP="008B793B">
            <w:pPr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121</w:t>
            </w:r>
            <w:r w:rsidR="0000337A">
              <w:rPr>
                <w:rFonts w:ascii="Times New Roman" w:hAnsi="Times New Roman"/>
                <w:b/>
                <w:bCs/>
              </w:rPr>
              <w:t xml:space="preserve"> </w:t>
            </w:r>
            <w:r>
              <w:rPr>
                <w:rFonts w:ascii="Times New Roman" w:hAnsi="Times New Roman"/>
                <w:b/>
                <w:bCs/>
              </w:rPr>
              <w:t>946,5</w:t>
            </w:r>
          </w:p>
        </w:tc>
      </w:tr>
      <w:tr w:rsidR="00515296" w:rsidRPr="005106A6" w:rsidTr="00515296">
        <w:trPr>
          <w:trHeight w:val="915"/>
          <w:tblHeader/>
        </w:trPr>
        <w:tc>
          <w:tcPr>
            <w:tcW w:w="5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5296" w:rsidRPr="005106A6" w:rsidRDefault="00515296" w:rsidP="00AA3B15">
            <w:pPr>
              <w:rPr>
                <w:rFonts w:ascii="Times New Roman" w:hAnsi="Times New Roman"/>
                <w:color w:val="000000"/>
              </w:rPr>
            </w:pPr>
            <w:r w:rsidRPr="005106A6">
              <w:rPr>
                <w:rFonts w:ascii="Times New Roman" w:hAnsi="Times New Roman"/>
                <w:color w:val="000000"/>
              </w:rPr>
              <w:t xml:space="preserve">Расходы, распределенные по муниципальным  программам  </w:t>
            </w:r>
            <w:r>
              <w:rPr>
                <w:rFonts w:ascii="Times New Roman" w:hAnsi="Times New Roman"/>
                <w:color w:val="000000"/>
              </w:rPr>
              <w:t>Кадошкинск</w:t>
            </w:r>
            <w:r w:rsidRPr="005106A6">
              <w:rPr>
                <w:rFonts w:ascii="Times New Roman" w:hAnsi="Times New Roman"/>
                <w:color w:val="000000"/>
              </w:rPr>
              <w:t>ого муниципального района Республики Мордовия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515296" w:rsidRPr="005106A6" w:rsidRDefault="00515296" w:rsidP="00046566">
            <w:pPr>
              <w:jc w:val="center"/>
              <w:rPr>
                <w:rFonts w:ascii="Times New Roman" w:hAnsi="Times New Roman"/>
                <w:color w:val="000000"/>
                <w:u w:val="single"/>
              </w:rPr>
            </w:pPr>
            <w:r>
              <w:rPr>
                <w:rFonts w:ascii="Times New Roman" w:hAnsi="Times New Roman"/>
                <w:color w:val="000000"/>
                <w:u w:val="single"/>
              </w:rPr>
              <w:t>99612,8</w:t>
            </w:r>
          </w:p>
        </w:tc>
        <w:tc>
          <w:tcPr>
            <w:tcW w:w="1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515296" w:rsidRPr="005106A6" w:rsidRDefault="00515296" w:rsidP="00AA3B15">
            <w:pPr>
              <w:jc w:val="center"/>
              <w:rPr>
                <w:rFonts w:ascii="Times New Roman" w:hAnsi="Times New Roman"/>
                <w:color w:val="000000"/>
                <w:u w:val="single"/>
              </w:rPr>
            </w:pPr>
            <w:r>
              <w:rPr>
                <w:rFonts w:ascii="Times New Roman" w:hAnsi="Times New Roman"/>
                <w:color w:val="000000"/>
                <w:u w:val="single"/>
              </w:rPr>
              <w:t>96690,8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515296" w:rsidRPr="00515296" w:rsidRDefault="00515296" w:rsidP="00515296">
            <w:pPr>
              <w:jc w:val="center"/>
              <w:rPr>
                <w:rFonts w:ascii="Times New Roman" w:hAnsi="Times New Roman"/>
                <w:i/>
                <w:color w:val="000000"/>
                <w:u w:val="single"/>
              </w:rPr>
            </w:pPr>
            <w:r w:rsidRPr="00515296">
              <w:rPr>
                <w:rFonts w:ascii="Times New Roman" w:hAnsi="Times New Roman"/>
                <w:i/>
                <w:color w:val="000000"/>
                <w:u w:val="single"/>
              </w:rPr>
              <w:t>10366</w:t>
            </w:r>
            <w:r>
              <w:rPr>
                <w:rFonts w:ascii="Times New Roman" w:hAnsi="Times New Roman"/>
                <w:i/>
                <w:color w:val="000000"/>
                <w:u w:val="single"/>
              </w:rPr>
              <w:t>6</w:t>
            </w:r>
            <w:r w:rsidRPr="00515296">
              <w:rPr>
                <w:rFonts w:ascii="Times New Roman" w:hAnsi="Times New Roman"/>
                <w:i/>
                <w:color w:val="000000"/>
                <w:u w:val="single"/>
              </w:rPr>
              <w:t>,8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515296" w:rsidRPr="00515296" w:rsidRDefault="00515296" w:rsidP="00515296">
            <w:pPr>
              <w:jc w:val="center"/>
              <w:rPr>
                <w:rFonts w:ascii="Times New Roman" w:hAnsi="Times New Roman"/>
                <w:i/>
                <w:color w:val="000000"/>
                <w:u w:val="single"/>
              </w:rPr>
            </w:pPr>
            <w:r w:rsidRPr="00515296">
              <w:rPr>
                <w:rFonts w:ascii="Times New Roman" w:hAnsi="Times New Roman"/>
                <w:i/>
                <w:color w:val="000000"/>
                <w:u w:val="single"/>
              </w:rPr>
              <w:t>107967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515296" w:rsidRPr="00515296" w:rsidRDefault="00515296" w:rsidP="00515296">
            <w:pPr>
              <w:jc w:val="center"/>
              <w:rPr>
                <w:rFonts w:ascii="Times New Roman" w:hAnsi="Times New Roman"/>
                <w:i/>
                <w:color w:val="000000"/>
                <w:u w:val="single"/>
              </w:rPr>
            </w:pPr>
            <w:r w:rsidRPr="00515296">
              <w:rPr>
                <w:rFonts w:ascii="Times New Roman" w:hAnsi="Times New Roman"/>
                <w:i/>
                <w:color w:val="000000"/>
                <w:u w:val="single"/>
              </w:rPr>
              <w:t>110249,1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515296" w:rsidRPr="00515296" w:rsidRDefault="00515296" w:rsidP="00515296">
            <w:pPr>
              <w:jc w:val="center"/>
              <w:rPr>
                <w:rFonts w:ascii="Times New Roman" w:hAnsi="Times New Roman"/>
                <w:i/>
                <w:color w:val="000000"/>
                <w:u w:val="single"/>
              </w:rPr>
            </w:pPr>
            <w:r w:rsidRPr="00515296">
              <w:rPr>
                <w:rFonts w:ascii="Times New Roman" w:hAnsi="Times New Roman"/>
                <w:i/>
                <w:color w:val="000000"/>
                <w:u w:val="single"/>
              </w:rPr>
              <w:t>114171,3</w:t>
            </w:r>
          </w:p>
        </w:tc>
      </w:tr>
      <w:tr w:rsidR="003045F8" w:rsidRPr="005106A6" w:rsidTr="00E914F1">
        <w:trPr>
          <w:trHeight w:val="1245"/>
          <w:tblHeader/>
        </w:trPr>
        <w:tc>
          <w:tcPr>
            <w:tcW w:w="5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45F8" w:rsidRPr="00CA03B8" w:rsidRDefault="003045F8" w:rsidP="00AA3B15">
            <w:pPr>
              <w:rPr>
                <w:rFonts w:ascii="Times New Roman" w:hAnsi="Times New Roman"/>
                <w:i/>
                <w:iCs/>
                <w:color w:val="000000"/>
              </w:rPr>
            </w:pPr>
            <w:r w:rsidRPr="00CA03B8">
              <w:rPr>
                <w:rFonts w:ascii="Times New Roman" w:hAnsi="Times New Roman"/>
                <w:i/>
                <w:iCs/>
                <w:color w:val="000000"/>
              </w:rPr>
              <w:t xml:space="preserve">Муниципальная программа «Развитие муниципальной службы в </w:t>
            </w:r>
            <w:r w:rsidR="005106A6" w:rsidRPr="00CA03B8">
              <w:rPr>
                <w:rFonts w:ascii="Times New Roman" w:hAnsi="Times New Roman"/>
                <w:i/>
                <w:iCs/>
                <w:color w:val="000000"/>
              </w:rPr>
              <w:t>Кадошкинск</w:t>
            </w:r>
            <w:r w:rsidRPr="00CA03B8">
              <w:rPr>
                <w:rFonts w:ascii="Times New Roman" w:hAnsi="Times New Roman"/>
                <w:i/>
                <w:iCs/>
                <w:color w:val="000000"/>
              </w:rPr>
              <w:t>ом муниципальном районе»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3045F8" w:rsidRPr="00AE6777" w:rsidRDefault="006D47C5" w:rsidP="00AA3B15">
            <w:pPr>
              <w:jc w:val="center"/>
              <w:rPr>
                <w:rFonts w:ascii="Times New Roman" w:hAnsi="Times New Roman"/>
                <w:i/>
                <w:iCs/>
                <w:color w:val="000000"/>
                <w:u w:val="single"/>
              </w:rPr>
            </w:pPr>
            <w:r w:rsidRPr="00AE6777">
              <w:rPr>
                <w:rFonts w:ascii="Times New Roman" w:hAnsi="Times New Roman"/>
                <w:i/>
                <w:iCs/>
                <w:color w:val="000000"/>
                <w:u w:val="single"/>
              </w:rPr>
              <w:t>53,8</w:t>
            </w:r>
          </w:p>
        </w:tc>
        <w:tc>
          <w:tcPr>
            <w:tcW w:w="15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3045F8" w:rsidRPr="00AE6777" w:rsidRDefault="000C1D7F" w:rsidP="00AA3B15">
            <w:pPr>
              <w:jc w:val="center"/>
              <w:rPr>
                <w:rFonts w:ascii="Times New Roman" w:hAnsi="Times New Roman"/>
                <w:i/>
                <w:iCs/>
                <w:color w:val="000000"/>
                <w:u w:val="single"/>
              </w:rPr>
            </w:pPr>
            <w:r w:rsidRPr="00AE6777">
              <w:rPr>
                <w:rFonts w:ascii="Times New Roman" w:hAnsi="Times New Roman"/>
                <w:i/>
                <w:iCs/>
                <w:color w:val="000000"/>
                <w:u w:val="single"/>
              </w:rPr>
              <w:t>20,0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3045F8" w:rsidRPr="00AE6777" w:rsidRDefault="000C1D7F" w:rsidP="00AA3B15">
            <w:pPr>
              <w:jc w:val="center"/>
              <w:rPr>
                <w:rFonts w:ascii="Times New Roman" w:hAnsi="Times New Roman"/>
                <w:i/>
                <w:iCs/>
                <w:color w:val="000000"/>
                <w:u w:val="single"/>
              </w:rPr>
            </w:pPr>
            <w:r w:rsidRPr="00AE6777">
              <w:rPr>
                <w:rFonts w:ascii="Times New Roman" w:hAnsi="Times New Roman"/>
                <w:i/>
                <w:iCs/>
                <w:color w:val="000000"/>
                <w:u w:val="single"/>
              </w:rPr>
              <w:t>2</w:t>
            </w:r>
            <w:r w:rsidR="003045F8" w:rsidRPr="00AE6777">
              <w:rPr>
                <w:rFonts w:ascii="Times New Roman" w:hAnsi="Times New Roman"/>
                <w:i/>
                <w:iCs/>
                <w:color w:val="000000"/>
                <w:u w:val="single"/>
              </w:rPr>
              <w:t>0,0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045F8" w:rsidRPr="00AE6777" w:rsidRDefault="000C1D7F" w:rsidP="00AA3B15">
            <w:pPr>
              <w:jc w:val="center"/>
              <w:rPr>
                <w:rFonts w:ascii="Times New Roman" w:hAnsi="Times New Roman"/>
                <w:i/>
                <w:iCs/>
                <w:u w:val="single"/>
              </w:rPr>
            </w:pPr>
            <w:r w:rsidRPr="00AE6777">
              <w:rPr>
                <w:rFonts w:ascii="Times New Roman" w:hAnsi="Times New Roman"/>
                <w:i/>
                <w:iCs/>
                <w:u w:val="single"/>
              </w:rPr>
              <w:t>20</w:t>
            </w:r>
            <w:r w:rsidR="003045F8" w:rsidRPr="00AE6777">
              <w:rPr>
                <w:rFonts w:ascii="Times New Roman" w:hAnsi="Times New Roman"/>
                <w:i/>
                <w:iCs/>
                <w:u w:val="single"/>
              </w:rPr>
              <w:t>,0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045F8" w:rsidRPr="00AE6777" w:rsidRDefault="000C1D7F" w:rsidP="00AA3B15">
            <w:pPr>
              <w:jc w:val="center"/>
              <w:rPr>
                <w:rFonts w:ascii="Times New Roman" w:hAnsi="Times New Roman"/>
                <w:bCs/>
                <w:i/>
                <w:iCs/>
                <w:color w:val="000000"/>
                <w:u w:val="single"/>
              </w:rPr>
            </w:pPr>
            <w:r w:rsidRPr="00AE6777">
              <w:rPr>
                <w:rFonts w:ascii="Times New Roman" w:hAnsi="Times New Roman"/>
                <w:bCs/>
                <w:i/>
                <w:iCs/>
                <w:color w:val="000000"/>
                <w:u w:val="single"/>
              </w:rPr>
              <w:t>20</w:t>
            </w:r>
            <w:r w:rsidR="003045F8" w:rsidRPr="00AE6777">
              <w:rPr>
                <w:rFonts w:ascii="Times New Roman" w:hAnsi="Times New Roman"/>
                <w:bCs/>
                <w:i/>
                <w:iCs/>
                <w:color w:val="000000"/>
                <w:u w:val="single"/>
              </w:rPr>
              <w:t>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045F8" w:rsidRPr="00AE6777" w:rsidRDefault="000C1D7F" w:rsidP="000C1D7F">
            <w:pPr>
              <w:jc w:val="center"/>
              <w:rPr>
                <w:rFonts w:ascii="Times New Roman" w:hAnsi="Times New Roman"/>
                <w:bCs/>
                <w:i/>
                <w:iCs/>
                <w:color w:val="000000"/>
                <w:u w:val="single"/>
              </w:rPr>
            </w:pPr>
            <w:r w:rsidRPr="00AE6777">
              <w:rPr>
                <w:rFonts w:ascii="Times New Roman" w:hAnsi="Times New Roman"/>
                <w:bCs/>
                <w:i/>
                <w:iCs/>
                <w:color w:val="000000"/>
                <w:u w:val="single"/>
              </w:rPr>
              <w:t>20</w:t>
            </w:r>
            <w:r w:rsidR="003045F8" w:rsidRPr="00AE6777">
              <w:rPr>
                <w:rFonts w:ascii="Times New Roman" w:hAnsi="Times New Roman"/>
                <w:bCs/>
                <w:i/>
                <w:iCs/>
                <w:color w:val="000000"/>
                <w:u w:val="single"/>
              </w:rPr>
              <w:t>,0</w:t>
            </w:r>
          </w:p>
        </w:tc>
      </w:tr>
      <w:tr w:rsidR="00E70ADC" w:rsidRPr="005106A6" w:rsidTr="005A715F">
        <w:trPr>
          <w:trHeight w:val="1400"/>
          <w:tblHeader/>
        </w:trPr>
        <w:tc>
          <w:tcPr>
            <w:tcW w:w="5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0ADC" w:rsidRPr="00CA03B8" w:rsidRDefault="00E70ADC" w:rsidP="000C1D7F">
            <w:pPr>
              <w:rPr>
                <w:rFonts w:ascii="Times New Roman" w:hAnsi="Times New Roman"/>
                <w:bCs/>
                <w:i/>
              </w:rPr>
            </w:pPr>
            <w:r w:rsidRPr="00CA03B8">
              <w:rPr>
                <w:rFonts w:ascii="Times New Roman" w:hAnsi="Times New Roman"/>
                <w:bCs/>
                <w:i/>
              </w:rPr>
              <w:t>Муниципальная программа развития сельского хозяйства и регулирования рынков сельскохозяйственной продукции, сырья и продовольствия Кадошкинского муниципального района Республики Мордовия на 2013 - 2020 годы</w:t>
            </w:r>
          </w:p>
          <w:p w:rsidR="00E70ADC" w:rsidRPr="00CA03B8" w:rsidRDefault="00E70ADC" w:rsidP="00AA3B15">
            <w:pPr>
              <w:rPr>
                <w:rFonts w:ascii="Times New Roman" w:hAnsi="Times New Roman"/>
                <w:i/>
                <w:iCs/>
                <w:color w:val="000000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E70ADC" w:rsidRPr="00AE6777" w:rsidRDefault="00E70ADC" w:rsidP="00AA3B15">
            <w:pPr>
              <w:jc w:val="center"/>
              <w:rPr>
                <w:rFonts w:ascii="Times New Roman" w:hAnsi="Times New Roman"/>
                <w:i/>
                <w:iCs/>
                <w:color w:val="000000"/>
                <w:u w:val="single"/>
              </w:rPr>
            </w:pPr>
            <w:r w:rsidRPr="00AE6777">
              <w:rPr>
                <w:rFonts w:ascii="Times New Roman" w:hAnsi="Times New Roman"/>
                <w:i/>
                <w:iCs/>
                <w:color w:val="000000"/>
                <w:u w:val="single"/>
              </w:rPr>
              <w:t>177,9</w:t>
            </w:r>
          </w:p>
        </w:tc>
        <w:tc>
          <w:tcPr>
            <w:tcW w:w="15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E70ADC" w:rsidRPr="00AE6777" w:rsidRDefault="001167BD" w:rsidP="00AA3B15">
            <w:pPr>
              <w:jc w:val="center"/>
              <w:rPr>
                <w:rFonts w:ascii="Times New Roman" w:hAnsi="Times New Roman"/>
                <w:i/>
                <w:iCs/>
                <w:color w:val="000000"/>
                <w:u w:val="single"/>
              </w:rPr>
            </w:pPr>
            <w:r w:rsidRPr="00AE6777">
              <w:rPr>
                <w:rFonts w:ascii="Times New Roman" w:hAnsi="Times New Roman"/>
                <w:i/>
                <w:iCs/>
                <w:color w:val="000000"/>
                <w:u w:val="single"/>
              </w:rPr>
              <w:t>1216,1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E70ADC" w:rsidRPr="00AE6777" w:rsidRDefault="00E70ADC" w:rsidP="00E70ADC">
            <w:pPr>
              <w:jc w:val="center"/>
              <w:rPr>
                <w:rFonts w:ascii="Times New Roman" w:hAnsi="Times New Roman"/>
                <w:i/>
                <w:iCs/>
                <w:color w:val="000000"/>
                <w:u w:val="single"/>
              </w:rPr>
            </w:pPr>
          </w:p>
          <w:p w:rsidR="00E70ADC" w:rsidRPr="00AE6777" w:rsidRDefault="00E70ADC" w:rsidP="00E70ADC">
            <w:pPr>
              <w:jc w:val="center"/>
              <w:rPr>
                <w:rFonts w:ascii="Times New Roman" w:hAnsi="Times New Roman"/>
                <w:i/>
                <w:iCs/>
                <w:color w:val="000000"/>
                <w:u w:val="single"/>
              </w:rPr>
            </w:pPr>
          </w:p>
          <w:p w:rsidR="00E70ADC" w:rsidRPr="00AE6777" w:rsidRDefault="00E70ADC" w:rsidP="00E70ADC">
            <w:pPr>
              <w:jc w:val="center"/>
              <w:rPr>
                <w:rFonts w:ascii="Times New Roman" w:hAnsi="Times New Roman"/>
                <w:i/>
                <w:iCs/>
                <w:color w:val="000000"/>
                <w:u w:val="single"/>
              </w:rPr>
            </w:pPr>
          </w:p>
          <w:p w:rsidR="00E70ADC" w:rsidRPr="00AE6777" w:rsidRDefault="001167BD" w:rsidP="00E70ADC">
            <w:pPr>
              <w:jc w:val="center"/>
            </w:pPr>
            <w:r w:rsidRPr="00AE6777">
              <w:rPr>
                <w:rFonts w:ascii="Times New Roman" w:hAnsi="Times New Roman"/>
                <w:i/>
                <w:iCs/>
                <w:color w:val="000000"/>
                <w:u w:val="single"/>
              </w:rPr>
              <w:t>1739,2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E70ADC" w:rsidRPr="00AE6777" w:rsidRDefault="00E70ADC" w:rsidP="00E70ADC">
            <w:pPr>
              <w:jc w:val="center"/>
              <w:rPr>
                <w:rFonts w:ascii="Times New Roman" w:hAnsi="Times New Roman"/>
                <w:i/>
                <w:iCs/>
                <w:color w:val="000000"/>
                <w:u w:val="single"/>
              </w:rPr>
            </w:pPr>
          </w:p>
          <w:p w:rsidR="00E70ADC" w:rsidRPr="00AE6777" w:rsidRDefault="00E70ADC" w:rsidP="00E70ADC">
            <w:pPr>
              <w:jc w:val="center"/>
              <w:rPr>
                <w:rFonts w:ascii="Times New Roman" w:hAnsi="Times New Roman"/>
                <w:i/>
                <w:iCs/>
                <w:color w:val="000000"/>
                <w:u w:val="single"/>
              </w:rPr>
            </w:pPr>
          </w:p>
          <w:p w:rsidR="00E70ADC" w:rsidRPr="00AE6777" w:rsidRDefault="00E70ADC" w:rsidP="00E70ADC">
            <w:pPr>
              <w:jc w:val="center"/>
              <w:rPr>
                <w:rFonts w:ascii="Times New Roman" w:hAnsi="Times New Roman"/>
                <w:i/>
                <w:iCs/>
                <w:color w:val="000000"/>
                <w:u w:val="single"/>
              </w:rPr>
            </w:pPr>
          </w:p>
          <w:p w:rsidR="00E70ADC" w:rsidRPr="00AE6777" w:rsidRDefault="001167BD" w:rsidP="00E70ADC">
            <w:pPr>
              <w:jc w:val="center"/>
            </w:pPr>
            <w:r w:rsidRPr="00AE6777">
              <w:rPr>
                <w:rFonts w:ascii="Times New Roman" w:hAnsi="Times New Roman"/>
                <w:i/>
                <w:iCs/>
                <w:color w:val="000000"/>
                <w:u w:val="single"/>
              </w:rPr>
              <w:t>2041,5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E70ADC" w:rsidRPr="00AE6777" w:rsidRDefault="00E70ADC" w:rsidP="00E70ADC">
            <w:pPr>
              <w:jc w:val="center"/>
              <w:rPr>
                <w:rFonts w:ascii="Times New Roman" w:hAnsi="Times New Roman"/>
                <w:i/>
                <w:iCs/>
                <w:color w:val="000000"/>
                <w:u w:val="single"/>
              </w:rPr>
            </w:pPr>
          </w:p>
          <w:p w:rsidR="00E70ADC" w:rsidRPr="00AE6777" w:rsidRDefault="00E70ADC" w:rsidP="00E70ADC">
            <w:pPr>
              <w:jc w:val="center"/>
              <w:rPr>
                <w:rFonts w:ascii="Times New Roman" w:hAnsi="Times New Roman"/>
                <w:i/>
                <w:iCs/>
                <w:color w:val="000000"/>
                <w:u w:val="single"/>
              </w:rPr>
            </w:pPr>
          </w:p>
          <w:p w:rsidR="00E70ADC" w:rsidRPr="00AE6777" w:rsidRDefault="00E70ADC" w:rsidP="00E70ADC">
            <w:pPr>
              <w:jc w:val="center"/>
              <w:rPr>
                <w:rFonts w:ascii="Times New Roman" w:hAnsi="Times New Roman"/>
                <w:i/>
                <w:iCs/>
                <w:color w:val="000000"/>
                <w:u w:val="single"/>
              </w:rPr>
            </w:pPr>
          </w:p>
          <w:p w:rsidR="00E70ADC" w:rsidRPr="00AE6777" w:rsidRDefault="001167BD" w:rsidP="00E70ADC">
            <w:pPr>
              <w:jc w:val="center"/>
            </w:pPr>
            <w:r w:rsidRPr="00AE6777">
              <w:rPr>
                <w:rFonts w:ascii="Times New Roman" w:hAnsi="Times New Roman"/>
                <w:i/>
                <w:iCs/>
                <w:color w:val="000000"/>
                <w:u w:val="single"/>
              </w:rPr>
              <w:t>2041,5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E70ADC" w:rsidRPr="00AE6777" w:rsidRDefault="00E70ADC" w:rsidP="00E70ADC">
            <w:pPr>
              <w:jc w:val="center"/>
              <w:rPr>
                <w:rFonts w:ascii="Times New Roman" w:hAnsi="Times New Roman"/>
                <w:i/>
                <w:iCs/>
                <w:color w:val="000000"/>
                <w:u w:val="single"/>
              </w:rPr>
            </w:pPr>
          </w:p>
          <w:p w:rsidR="00E70ADC" w:rsidRPr="00AE6777" w:rsidRDefault="00E70ADC" w:rsidP="00E70ADC">
            <w:pPr>
              <w:jc w:val="center"/>
              <w:rPr>
                <w:rFonts w:ascii="Times New Roman" w:hAnsi="Times New Roman"/>
                <w:i/>
                <w:iCs/>
                <w:color w:val="000000"/>
                <w:u w:val="single"/>
              </w:rPr>
            </w:pPr>
          </w:p>
          <w:p w:rsidR="00E70ADC" w:rsidRPr="00AE6777" w:rsidRDefault="00E70ADC" w:rsidP="00E70ADC">
            <w:pPr>
              <w:jc w:val="center"/>
              <w:rPr>
                <w:rFonts w:ascii="Times New Roman" w:hAnsi="Times New Roman"/>
                <w:i/>
                <w:iCs/>
                <w:color w:val="000000"/>
                <w:u w:val="single"/>
              </w:rPr>
            </w:pPr>
          </w:p>
          <w:p w:rsidR="00E70ADC" w:rsidRPr="00AE6777" w:rsidRDefault="001167BD" w:rsidP="00E70ADC">
            <w:pPr>
              <w:jc w:val="center"/>
            </w:pPr>
            <w:r w:rsidRPr="00AE6777">
              <w:rPr>
                <w:rFonts w:ascii="Times New Roman" w:hAnsi="Times New Roman"/>
                <w:i/>
                <w:iCs/>
                <w:color w:val="000000"/>
                <w:u w:val="single"/>
              </w:rPr>
              <w:t>2041,5</w:t>
            </w:r>
          </w:p>
        </w:tc>
      </w:tr>
      <w:tr w:rsidR="003045F8" w:rsidRPr="005106A6" w:rsidTr="00E914F1">
        <w:trPr>
          <w:trHeight w:val="859"/>
          <w:tblHeader/>
        </w:trPr>
        <w:tc>
          <w:tcPr>
            <w:tcW w:w="5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45F8" w:rsidRPr="00CA03B8" w:rsidRDefault="00646CC7" w:rsidP="00AA3B15">
            <w:pPr>
              <w:jc w:val="both"/>
              <w:rPr>
                <w:rFonts w:ascii="Times New Roman" w:hAnsi="Times New Roman"/>
                <w:bCs/>
                <w:i/>
                <w:color w:val="000000"/>
              </w:rPr>
            </w:pPr>
            <w:r w:rsidRPr="00CA03B8">
              <w:rPr>
                <w:rFonts w:ascii="Times New Roman" w:hAnsi="Times New Roman"/>
                <w:bCs/>
                <w:i/>
                <w:color w:val="000000"/>
              </w:rPr>
              <w:lastRenderedPageBreak/>
              <w:t>Программа Кадошкинского муниципального района «Комплексная программа по усилению борьбы с преступностью и профилактике правонарушений на 2017-2020 годы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45F8" w:rsidRPr="00AE6777" w:rsidRDefault="006D47C5" w:rsidP="00AA3B15">
            <w:pPr>
              <w:jc w:val="center"/>
              <w:rPr>
                <w:rFonts w:ascii="Times New Roman" w:hAnsi="Times New Roman"/>
                <w:bCs/>
                <w:i/>
                <w:color w:val="000000"/>
                <w:u w:val="single"/>
              </w:rPr>
            </w:pPr>
            <w:r w:rsidRPr="00AE6777">
              <w:rPr>
                <w:rFonts w:ascii="Times New Roman" w:hAnsi="Times New Roman"/>
                <w:bCs/>
                <w:i/>
                <w:color w:val="000000"/>
                <w:u w:val="single"/>
              </w:rPr>
              <w:t>148,9</w:t>
            </w: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45F8" w:rsidRPr="00AE6777" w:rsidRDefault="00B54834" w:rsidP="00AA3B15">
            <w:pPr>
              <w:jc w:val="center"/>
              <w:rPr>
                <w:rFonts w:ascii="Times New Roman" w:hAnsi="Times New Roman"/>
                <w:bCs/>
                <w:i/>
                <w:color w:val="000000"/>
                <w:u w:val="single"/>
              </w:rPr>
            </w:pPr>
            <w:r w:rsidRPr="00AE6777">
              <w:rPr>
                <w:rFonts w:ascii="Times New Roman" w:hAnsi="Times New Roman"/>
                <w:bCs/>
                <w:i/>
                <w:color w:val="000000"/>
                <w:u w:val="single"/>
              </w:rPr>
              <w:t>157,9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45F8" w:rsidRPr="00AE6777" w:rsidRDefault="00B54834" w:rsidP="00AA3B15">
            <w:pPr>
              <w:jc w:val="center"/>
              <w:rPr>
                <w:rFonts w:ascii="Times New Roman" w:hAnsi="Times New Roman"/>
                <w:bCs/>
                <w:i/>
                <w:color w:val="000000"/>
                <w:u w:val="single"/>
              </w:rPr>
            </w:pPr>
            <w:r w:rsidRPr="00AE6777">
              <w:rPr>
                <w:rFonts w:ascii="Times New Roman" w:hAnsi="Times New Roman"/>
                <w:bCs/>
                <w:i/>
                <w:color w:val="000000"/>
                <w:u w:val="single"/>
              </w:rPr>
              <w:t>158,8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045F8" w:rsidRPr="00AE6777" w:rsidRDefault="00B54834" w:rsidP="00AA3B15">
            <w:pPr>
              <w:jc w:val="center"/>
              <w:rPr>
                <w:rFonts w:ascii="Times New Roman" w:hAnsi="Times New Roman"/>
                <w:bCs/>
                <w:i/>
                <w:u w:val="single"/>
              </w:rPr>
            </w:pPr>
            <w:r w:rsidRPr="00AE6777">
              <w:rPr>
                <w:rFonts w:ascii="Times New Roman" w:hAnsi="Times New Roman"/>
                <w:bCs/>
                <w:i/>
                <w:u w:val="single"/>
              </w:rPr>
              <w:t>159,0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045F8" w:rsidRPr="00AE6777" w:rsidRDefault="00B54834" w:rsidP="00AA3B15">
            <w:pPr>
              <w:jc w:val="center"/>
              <w:rPr>
                <w:rFonts w:ascii="Times New Roman" w:hAnsi="Times New Roman"/>
                <w:bCs/>
                <w:i/>
                <w:color w:val="000000"/>
                <w:u w:val="single"/>
              </w:rPr>
            </w:pPr>
            <w:r w:rsidRPr="00AE6777">
              <w:rPr>
                <w:rFonts w:ascii="Times New Roman" w:hAnsi="Times New Roman"/>
                <w:bCs/>
                <w:i/>
                <w:color w:val="000000"/>
                <w:u w:val="single"/>
              </w:rPr>
              <w:t>159,1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045F8" w:rsidRPr="00AE6777" w:rsidRDefault="00B54834" w:rsidP="00AA3B15">
            <w:pPr>
              <w:jc w:val="center"/>
              <w:rPr>
                <w:rFonts w:ascii="Times New Roman" w:hAnsi="Times New Roman"/>
                <w:bCs/>
                <w:i/>
                <w:color w:val="000000"/>
                <w:u w:val="single"/>
              </w:rPr>
            </w:pPr>
            <w:r w:rsidRPr="00AE6777">
              <w:rPr>
                <w:rFonts w:ascii="Times New Roman" w:hAnsi="Times New Roman"/>
                <w:bCs/>
                <w:i/>
                <w:color w:val="000000"/>
                <w:u w:val="single"/>
              </w:rPr>
              <w:t>159,3</w:t>
            </w:r>
          </w:p>
        </w:tc>
      </w:tr>
      <w:tr w:rsidR="003045F8" w:rsidRPr="005106A6" w:rsidTr="00E914F1">
        <w:trPr>
          <w:trHeight w:val="859"/>
          <w:tblHeader/>
        </w:trPr>
        <w:tc>
          <w:tcPr>
            <w:tcW w:w="5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45F8" w:rsidRPr="00CA03B8" w:rsidRDefault="003045F8" w:rsidP="00AA3B15">
            <w:pPr>
              <w:jc w:val="both"/>
              <w:rPr>
                <w:rFonts w:ascii="Times New Roman" w:hAnsi="Times New Roman"/>
                <w:bCs/>
                <w:i/>
                <w:color w:val="000000"/>
              </w:rPr>
            </w:pPr>
            <w:r w:rsidRPr="00CA03B8">
              <w:rPr>
                <w:rFonts w:ascii="Times New Roman" w:hAnsi="Times New Roman"/>
                <w:bCs/>
                <w:i/>
                <w:color w:val="000000"/>
              </w:rPr>
              <w:t xml:space="preserve">Муниципальная программа комплексного социально-экономического развития </w:t>
            </w:r>
            <w:r w:rsidR="005106A6" w:rsidRPr="00CA03B8">
              <w:rPr>
                <w:rFonts w:ascii="Times New Roman" w:hAnsi="Times New Roman"/>
                <w:bCs/>
                <w:i/>
                <w:color w:val="000000"/>
              </w:rPr>
              <w:t>Кадошкинск</w:t>
            </w:r>
            <w:r w:rsidRPr="00CA03B8">
              <w:rPr>
                <w:rFonts w:ascii="Times New Roman" w:hAnsi="Times New Roman"/>
                <w:bCs/>
                <w:i/>
                <w:color w:val="000000"/>
              </w:rPr>
              <w:t>ого муниципального района</w:t>
            </w:r>
            <w:r w:rsidR="001860A0" w:rsidRPr="00CA03B8">
              <w:rPr>
                <w:rFonts w:ascii="Times New Roman" w:hAnsi="Times New Roman"/>
                <w:bCs/>
                <w:i/>
                <w:color w:val="000000"/>
              </w:rPr>
              <w:t xml:space="preserve"> Республики Мордовия на 2015-2020 годы</w:t>
            </w:r>
            <w:r w:rsidRPr="00CA03B8">
              <w:rPr>
                <w:rFonts w:ascii="Times New Roman" w:hAnsi="Times New Roman"/>
                <w:bCs/>
                <w:i/>
                <w:color w:val="000000"/>
              </w:rPr>
              <w:t>»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45F8" w:rsidRPr="00AE6777" w:rsidRDefault="006D47C5" w:rsidP="00AA3B15">
            <w:pPr>
              <w:jc w:val="center"/>
              <w:rPr>
                <w:rFonts w:ascii="Times New Roman" w:hAnsi="Times New Roman"/>
                <w:bCs/>
                <w:i/>
                <w:color w:val="000000"/>
                <w:u w:val="single"/>
              </w:rPr>
            </w:pPr>
            <w:r w:rsidRPr="00AE6777">
              <w:rPr>
                <w:rFonts w:ascii="Times New Roman" w:hAnsi="Times New Roman"/>
                <w:bCs/>
                <w:i/>
                <w:color w:val="000000"/>
                <w:u w:val="single"/>
              </w:rPr>
              <w:t>1379,6</w:t>
            </w: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45F8" w:rsidRPr="00AE6777" w:rsidRDefault="001167BD" w:rsidP="00AA3B15">
            <w:pPr>
              <w:jc w:val="center"/>
              <w:rPr>
                <w:rFonts w:ascii="Times New Roman" w:hAnsi="Times New Roman"/>
                <w:bCs/>
                <w:i/>
                <w:color w:val="000000"/>
                <w:u w:val="single"/>
              </w:rPr>
            </w:pPr>
            <w:r w:rsidRPr="00AE6777">
              <w:rPr>
                <w:rFonts w:ascii="Times New Roman" w:hAnsi="Times New Roman"/>
                <w:bCs/>
                <w:i/>
                <w:color w:val="000000"/>
                <w:u w:val="single"/>
              </w:rPr>
              <w:t>1366,4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45F8" w:rsidRPr="00AE6777" w:rsidRDefault="001860A0" w:rsidP="00AA3B15">
            <w:pPr>
              <w:jc w:val="center"/>
              <w:rPr>
                <w:rFonts w:ascii="Times New Roman" w:hAnsi="Times New Roman"/>
                <w:bCs/>
                <w:i/>
                <w:color w:val="000000"/>
                <w:u w:val="single"/>
              </w:rPr>
            </w:pPr>
            <w:r w:rsidRPr="00AE6777">
              <w:rPr>
                <w:rFonts w:ascii="Times New Roman" w:hAnsi="Times New Roman"/>
                <w:bCs/>
                <w:i/>
                <w:color w:val="000000"/>
                <w:u w:val="single"/>
              </w:rPr>
              <w:t>1272,1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045F8" w:rsidRPr="00AE6777" w:rsidRDefault="00F77766" w:rsidP="00AA3B15">
            <w:pPr>
              <w:jc w:val="center"/>
              <w:rPr>
                <w:rFonts w:ascii="Times New Roman" w:hAnsi="Times New Roman"/>
                <w:bCs/>
                <w:i/>
                <w:u w:val="single"/>
              </w:rPr>
            </w:pPr>
            <w:r w:rsidRPr="00AE6777">
              <w:rPr>
                <w:rFonts w:ascii="Times New Roman" w:hAnsi="Times New Roman"/>
                <w:bCs/>
                <w:i/>
                <w:u w:val="single"/>
              </w:rPr>
              <w:t>1277,8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045F8" w:rsidRPr="00AE6777" w:rsidRDefault="00F77766" w:rsidP="00AA3B15">
            <w:pPr>
              <w:jc w:val="center"/>
              <w:rPr>
                <w:rFonts w:ascii="Times New Roman" w:hAnsi="Times New Roman"/>
                <w:bCs/>
                <w:i/>
                <w:color w:val="000000"/>
                <w:u w:val="single"/>
              </w:rPr>
            </w:pPr>
            <w:r w:rsidRPr="00AE6777">
              <w:rPr>
                <w:rFonts w:ascii="Times New Roman" w:hAnsi="Times New Roman"/>
                <w:bCs/>
                <w:i/>
                <w:color w:val="000000"/>
                <w:u w:val="single"/>
              </w:rPr>
              <w:t>1280,2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045F8" w:rsidRPr="00AE6777" w:rsidRDefault="00F77766" w:rsidP="00AA3B15">
            <w:pPr>
              <w:jc w:val="center"/>
              <w:rPr>
                <w:rFonts w:ascii="Times New Roman" w:hAnsi="Times New Roman"/>
                <w:bCs/>
                <w:i/>
                <w:color w:val="000000"/>
                <w:u w:val="single"/>
              </w:rPr>
            </w:pPr>
            <w:r w:rsidRPr="00AE6777">
              <w:rPr>
                <w:rFonts w:ascii="Times New Roman" w:hAnsi="Times New Roman"/>
                <w:bCs/>
                <w:i/>
                <w:color w:val="000000"/>
                <w:u w:val="single"/>
              </w:rPr>
              <w:t>1282,2</w:t>
            </w:r>
          </w:p>
        </w:tc>
      </w:tr>
      <w:tr w:rsidR="003045F8" w:rsidRPr="005106A6" w:rsidTr="00E914F1">
        <w:trPr>
          <w:trHeight w:val="859"/>
          <w:tblHeader/>
        </w:trPr>
        <w:tc>
          <w:tcPr>
            <w:tcW w:w="5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45F8" w:rsidRPr="00CA03B8" w:rsidRDefault="000C1D7F" w:rsidP="001860A0">
            <w:pPr>
              <w:jc w:val="both"/>
              <w:rPr>
                <w:rFonts w:ascii="Times New Roman" w:hAnsi="Times New Roman"/>
                <w:bCs/>
                <w:i/>
                <w:color w:val="000000"/>
              </w:rPr>
            </w:pPr>
            <w:r w:rsidRPr="00CA03B8">
              <w:rPr>
                <w:rFonts w:ascii="Times New Roman" w:hAnsi="Times New Roman"/>
                <w:bCs/>
                <w:i/>
                <w:color w:val="000000"/>
              </w:rPr>
              <w:t>Муниципальная программа Кадошкинского муниципального района "Развитие тра</w:t>
            </w:r>
            <w:r w:rsidR="001860A0" w:rsidRPr="00CA03B8">
              <w:rPr>
                <w:rFonts w:ascii="Times New Roman" w:hAnsi="Times New Roman"/>
                <w:bCs/>
                <w:i/>
                <w:color w:val="000000"/>
              </w:rPr>
              <w:t>н</w:t>
            </w:r>
            <w:r w:rsidRPr="00CA03B8">
              <w:rPr>
                <w:rFonts w:ascii="Times New Roman" w:hAnsi="Times New Roman"/>
                <w:bCs/>
                <w:i/>
                <w:color w:val="000000"/>
              </w:rPr>
              <w:t xml:space="preserve">спортной инфраструктуры и транспортного </w:t>
            </w:r>
            <w:r w:rsidR="001860A0" w:rsidRPr="00CA03B8">
              <w:rPr>
                <w:rFonts w:ascii="Times New Roman" w:hAnsi="Times New Roman"/>
                <w:bCs/>
                <w:i/>
                <w:color w:val="000000"/>
              </w:rPr>
              <w:t>обслуживания на 2016-2020</w:t>
            </w:r>
            <w:r w:rsidRPr="00CA03B8">
              <w:rPr>
                <w:rFonts w:ascii="Times New Roman" w:hAnsi="Times New Roman"/>
                <w:bCs/>
                <w:i/>
                <w:color w:val="000000"/>
              </w:rPr>
              <w:t xml:space="preserve"> годы"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45F8" w:rsidRPr="00AE6777" w:rsidRDefault="00160F37" w:rsidP="006D47C5">
            <w:pPr>
              <w:jc w:val="center"/>
              <w:rPr>
                <w:rFonts w:ascii="Times New Roman" w:hAnsi="Times New Roman"/>
                <w:bCs/>
                <w:i/>
                <w:color w:val="000000"/>
                <w:u w:val="single"/>
              </w:rPr>
            </w:pPr>
            <w:r w:rsidRPr="00AE6777">
              <w:rPr>
                <w:rFonts w:ascii="Times New Roman" w:hAnsi="Times New Roman"/>
                <w:bCs/>
                <w:i/>
                <w:color w:val="000000"/>
                <w:u w:val="single"/>
              </w:rPr>
              <w:t>5253,3</w:t>
            </w: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45F8" w:rsidRPr="00AE6777" w:rsidRDefault="00B54834" w:rsidP="00AA3B15">
            <w:pPr>
              <w:jc w:val="center"/>
              <w:rPr>
                <w:rFonts w:ascii="Times New Roman" w:hAnsi="Times New Roman"/>
                <w:bCs/>
                <w:i/>
                <w:color w:val="000000"/>
                <w:u w:val="single"/>
              </w:rPr>
            </w:pPr>
            <w:r w:rsidRPr="00AE6777">
              <w:rPr>
                <w:rFonts w:ascii="Times New Roman" w:hAnsi="Times New Roman"/>
                <w:bCs/>
                <w:i/>
                <w:color w:val="000000"/>
                <w:u w:val="single"/>
              </w:rPr>
              <w:t>1517,4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45F8" w:rsidRPr="00AE6777" w:rsidRDefault="00B54834" w:rsidP="00AA3B15">
            <w:pPr>
              <w:jc w:val="center"/>
              <w:rPr>
                <w:rFonts w:ascii="Times New Roman" w:hAnsi="Times New Roman"/>
                <w:bCs/>
                <w:i/>
                <w:color w:val="000000"/>
                <w:u w:val="single"/>
              </w:rPr>
            </w:pPr>
            <w:r w:rsidRPr="00AE6777">
              <w:rPr>
                <w:rFonts w:ascii="Times New Roman" w:hAnsi="Times New Roman"/>
                <w:bCs/>
                <w:i/>
                <w:color w:val="000000"/>
                <w:u w:val="single"/>
              </w:rPr>
              <w:t>1711,8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045F8" w:rsidRPr="00AE6777" w:rsidRDefault="00B54834" w:rsidP="00AA3B15">
            <w:pPr>
              <w:jc w:val="center"/>
              <w:rPr>
                <w:rFonts w:ascii="Times New Roman" w:hAnsi="Times New Roman"/>
                <w:bCs/>
                <w:i/>
                <w:u w:val="single"/>
              </w:rPr>
            </w:pPr>
            <w:r w:rsidRPr="00AE6777">
              <w:rPr>
                <w:rFonts w:ascii="Times New Roman" w:hAnsi="Times New Roman"/>
                <w:bCs/>
                <w:i/>
                <w:u w:val="single"/>
              </w:rPr>
              <w:t>1800,9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045F8" w:rsidRPr="00AE6777" w:rsidRDefault="00B54834" w:rsidP="00AA3B15">
            <w:pPr>
              <w:jc w:val="center"/>
              <w:rPr>
                <w:rFonts w:ascii="Times New Roman" w:hAnsi="Times New Roman"/>
                <w:bCs/>
                <w:i/>
                <w:color w:val="000000"/>
                <w:u w:val="single"/>
              </w:rPr>
            </w:pPr>
            <w:r w:rsidRPr="00AE6777">
              <w:rPr>
                <w:rFonts w:ascii="Times New Roman" w:hAnsi="Times New Roman"/>
                <w:bCs/>
                <w:i/>
                <w:color w:val="000000"/>
                <w:u w:val="single"/>
              </w:rPr>
              <w:t>1800,9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045F8" w:rsidRPr="00AE6777" w:rsidRDefault="00B54834" w:rsidP="00AA3B15">
            <w:pPr>
              <w:jc w:val="center"/>
              <w:rPr>
                <w:rFonts w:ascii="Times New Roman" w:hAnsi="Times New Roman"/>
                <w:bCs/>
                <w:i/>
                <w:color w:val="000000"/>
                <w:u w:val="single"/>
              </w:rPr>
            </w:pPr>
            <w:r w:rsidRPr="00AE6777">
              <w:rPr>
                <w:rFonts w:ascii="Times New Roman" w:hAnsi="Times New Roman"/>
                <w:bCs/>
                <w:i/>
                <w:color w:val="000000"/>
                <w:u w:val="single"/>
              </w:rPr>
              <w:t>1800,9</w:t>
            </w:r>
          </w:p>
        </w:tc>
      </w:tr>
      <w:tr w:rsidR="00646CC7" w:rsidRPr="005106A6" w:rsidTr="008B793B">
        <w:trPr>
          <w:trHeight w:val="859"/>
          <w:tblHeader/>
        </w:trPr>
        <w:tc>
          <w:tcPr>
            <w:tcW w:w="5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6CC7" w:rsidRPr="00CA03B8" w:rsidRDefault="00646CC7" w:rsidP="00AA3B15">
            <w:pPr>
              <w:jc w:val="both"/>
              <w:rPr>
                <w:rFonts w:ascii="Times New Roman" w:hAnsi="Times New Roman"/>
                <w:bCs/>
                <w:i/>
                <w:color w:val="000000"/>
              </w:rPr>
            </w:pPr>
            <w:r w:rsidRPr="00CA03B8">
              <w:rPr>
                <w:rFonts w:ascii="Times New Roman" w:hAnsi="Times New Roman"/>
                <w:bCs/>
                <w:i/>
                <w:color w:val="000000"/>
              </w:rPr>
              <w:t>Муниципальная программа «Жилище» на 2015-2020 годы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6CC7" w:rsidRPr="00AE6777" w:rsidRDefault="006349D2" w:rsidP="00AA3B15">
            <w:pPr>
              <w:jc w:val="center"/>
              <w:rPr>
                <w:rFonts w:ascii="Times New Roman" w:hAnsi="Times New Roman"/>
                <w:bCs/>
                <w:i/>
                <w:color w:val="000000"/>
                <w:u w:val="single"/>
              </w:rPr>
            </w:pPr>
            <w:r w:rsidRPr="00AE6777">
              <w:rPr>
                <w:rFonts w:ascii="Times New Roman" w:hAnsi="Times New Roman"/>
                <w:bCs/>
                <w:i/>
                <w:color w:val="000000"/>
                <w:u w:val="single"/>
              </w:rPr>
              <w:t>2194,6</w:t>
            </w: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6CC7" w:rsidRPr="00AE6777" w:rsidRDefault="00B54834" w:rsidP="00AA3B15">
            <w:pPr>
              <w:jc w:val="center"/>
              <w:rPr>
                <w:rFonts w:ascii="Times New Roman" w:hAnsi="Times New Roman"/>
                <w:bCs/>
                <w:i/>
                <w:color w:val="000000"/>
                <w:u w:val="single"/>
              </w:rPr>
            </w:pPr>
            <w:r w:rsidRPr="00AE6777">
              <w:rPr>
                <w:rFonts w:ascii="Times New Roman" w:hAnsi="Times New Roman"/>
                <w:bCs/>
                <w:i/>
                <w:color w:val="000000"/>
                <w:u w:val="single"/>
              </w:rPr>
              <w:t>1101,7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6CC7" w:rsidRPr="00AE6777" w:rsidRDefault="00B54834" w:rsidP="00AA3B15">
            <w:pPr>
              <w:jc w:val="center"/>
              <w:rPr>
                <w:rFonts w:ascii="Times New Roman" w:hAnsi="Times New Roman"/>
                <w:bCs/>
                <w:i/>
                <w:color w:val="000000"/>
                <w:u w:val="single"/>
              </w:rPr>
            </w:pPr>
            <w:r w:rsidRPr="00AE6777">
              <w:rPr>
                <w:rFonts w:ascii="Times New Roman" w:hAnsi="Times New Roman"/>
                <w:bCs/>
                <w:i/>
                <w:color w:val="000000"/>
                <w:u w:val="single"/>
              </w:rPr>
              <w:t>1101,7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6CC7" w:rsidRPr="00AE6777" w:rsidRDefault="00B54834" w:rsidP="00AA3B15">
            <w:pPr>
              <w:jc w:val="center"/>
              <w:rPr>
                <w:rFonts w:ascii="Times New Roman" w:hAnsi="Times New Roman"/>
                <w:bCs/>
                <w:i/>
                <w:u w:val="single"/>
              </w:rPr>
            </w:pPr>
            <w:r w:rsidRPr="00AE6777">
              <w:rPr>
                <w:rFonts w:ascii="Times New Roman" w:hAnsi="Times New Roman"/>
                <w:bCs/>
                <w:i/>
                <w:color w:val="000000"/>
                <w:u w:val="single"/>
              </w:rPr>
              <w:t>1101,7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646CC7" w:rsidRPr="00AE6777" w:rsidRDefault="00646CC7" w:rsidP="00646CC7">
            <w:pPr>
              <w:jc w:val="center"/>
              <w:rPr>
                <w:rFonts w:ascii="Times New Roman" w:hAnsi="Times New Roman"/>
                <w:bCs/>
                <w:i/>
                <w:u w:val="single"/>
              </w:rPr>
            </w:pPr>
          </w:p>
          <w:p w:rsidR="00646CC7" w:rsidRPr="00AE6777" w:rsidRDefault="00B54834" w:rsidP="00646CC7">
            <w:pPr>
              <w:jc w:val="center"/>
            </w:pPr>
            <w:r w:rsidRPr="00AE6777">
              <w:rPr>
                <w:rFonts w:ascii="Times New Roman" w:hAnsi="Times New Roman"/>
                <w:bCs/>
                <w:i/>
                <w:color w:val="000000"/>
                <w:u w:val="single"/>
              </w:rPr>
              <w:t>1101,7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646CC7" w:rsidRPr="00AE6777" w:rsidRDefault="00646CC7" w:rsidP="00646CC7">
            <w:pPr>
              <w:jc w:val="center"/>
              <w:rPr>
                <w:rFonts w:ascii="Times New Roman" w:hAnsi="Times New Roman"/>
                <w:bCs/>
                <w:i/>
                <w:u w:val="single"/>
              </w:rPr>
            </w:pPr>
          </w:p>
          <w:p w:rsidR="00646CC7" w:rsidRPr="00AE6777" w:rsidRDefault="00B54834" w:rsidP="00646CC7">
            <w:pPr>
              <w:jc w:val="center"/>
            </w:pPr>
            <w:r w:rsidRPr="00AE6777">
              <w:rPr>
                <w:rFonts w:ascii="Times New Roman" w:hAnsi="Times New Roman"/>
                <w:bCs/>
                <w:i/>
                <w:color w:val="000000"/>
                <w:u w:val="single"/>
              </w:rPr>
              <w:t>1101,7</w:t>
            </w:r>
          </w:p>
        </w:tc>
      </w:tr>
      <w:tr w:rsidR="000C1D7F" w:rsidRPr="005106A6" w:rsidTr="00E914F1">
        <w:trPr>
          <w:trHeight w:val="859"/>
          <w:tblHeader/>
        </w:trPr>
        <w:tc>
          <w:tcPr>
            <w:tcW w:w="5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1D7F" w:rsidRPr="00CA03B8" w:rsidRDefault="000C1D7F" w:rsidP="00AA3B15">
            <w:pPr>
              <w:jc w:val="both"/>
              <w:rPr>
                <w:rFonts w:ascii="Times New Roman" w:hAnsi="Times New Roman"/>
                <w:bCs/>
                <w:i/>
                <w:color w:val="000000"/>
              </w:rPr>
            </w:pPr>
            <w:r w:rsidRPr="00CA03B8">
              <w:rPr>
                <w:rFonts w:ascii="Times New Roman" w:hAnsi="Times New Roman"/>
                <w:bCs/>
                <w:i/>
                <w:color w:val="000000"/>
              </w:rPr>
              <w:t>Подпрограмма "Обеспечение жильем молодых семей" Кадошкинского муниципального района на 2015-2020 годы федеральной целевой программы "Жилище" на 2015-2020 годы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1D7F" w:rsidRPr="00AE6777" w:rsidRDefault="00160F37" w:rsidP="00AA3B15">
            <w:pPr>
              <w:jc w:val="center"/>
              <w:rPr>
                <w:rFonts w:ascii="Times New Roman" w:hAnsi="Times New Roman"/>
                <w:bCs/>
                <w:i/>
                <w:color w:val="000000"/>
                <w:u w:val="single"/>
              </w:rPr>
            </w:pPr>
            <w:r w:rsidRPr="00AE6777">
              <w:rPr>
                <w:rFonts w:ascii="Times New Roman" w:hAnsi="Times New Roman"/>
                <w:bCs/>
                <w:i/>
                <w:color w:val="000000"/>
                <w:u w:val="single"/>
              </w:rPr>
              <w:t>3435,2</w:t>
            </w: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1D7F" w:rsidRPr="00AE6777" w:rsidRDefault="00B54834" w:rsidP="00AA3B15">
            <w:pPr>
              <w:jc w:val="center"/>
              <w:rPr>
                <w:rFonts w:ascii="Times New Roman" w:hAnsi="Times New Roman"/>
                <w:bCs/>
                <w:i/>
                <w:color w:val="000000"/>
                <w:u w:val="single"/>
              </w:rPr>
            </w:pPr>
            <w:r w:rsidRPr="00AE6777">
              <w:rPr>
                <w:rFonts w:ascii="Times New Roman" w:hAnsi="Times New Roman"/>
                <w:bCs/>
                <w:i/>
                <w:color w:val="000000"/>
                <w:u w:val="single"/>
              </w:rPr>
              <w:t>300,0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1D7F" w:rsidRPr="00AE6777" w:rsidRDefault="00B54834" w:rsidP="00AA3B15">
            <w:pPr>
              <w:jc w:val="center"/>
              <w:rPr>
                <w:rFonts w:ascii="Times New Roman" w:hAnsi="Times New Roman"/>
                <w:bCs/>
                <w:i/>
                <w:color w:val="000000"/>
                <w:u w:val="single"/>
              </w:rPr>
            </w:pPr>
            <w:r w:rsidRPr="00AE6777">
              <w:rPr>
                <w:rFonts w:ascii="Times New Roman" w:hAnsi="Times New Roman"/>
                <w:bCs/>
                <w:i/>
                <w:color w:val="000000"/>
                <w:u w:val="single"/>
              </w:rPr>
              <w:t>300,0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C1D7F" w:rsidRPr="00AE6777" w:rsidRDefault="00B54834" w:rsidP="00AA3B15">
            <w:pPr>
              <w:jc w:val="center"/>
              <w:rPr>
                <w:rFonts w:ascii="Times New Roman" w:hAnsi="Times New Roman"/>
                <w:bCs/>
                <w:i/>
                <w:u w:val="single"/>
              </w:rPr>
            </w:pPr>
            <w:r w:rsidRPr="00AE6777">
              <w:rPr>
                <w:rFonts w:ascii="Times New Roman" w:hAnsi="Times New Roman"/>
                <w:bCs/>
                <w:i/>
                <w:color w:val="000000"/>
                <w:u w:val="single"/>
              </w:rPr>
              <w:t>300,0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C1D7F" w:rsidRPr="00AE6777" w:rsidRDefault="00B54834" w:rsidP="00AA3B15">
            <w:pPr>
              <w:jc w:val="center"/>
              <w:rPr>
                <w:rFonts w:ascii="Times New Roman" w:hAnsi="Times New Roman"/>
                <w:bCs/>
                <w:i/>
                <w:color w:val="000000"/>
                <w:u w:val="single"/>
              </w:rPr>
            </w:pPr>
            <w:r w:rsidRPr="00AE6777">
              <w:rPr>
                <w:rFonts w:ascii="Times New Roman" w:hAnsi="Times New Roman"/>
                <w:bCs/>
                <w:i/>
                <w:color w:val="000000"/>
                <w:u w:val="single"/>
              </w:rPr>
              <w:t>300,0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C1D7F" w:rsidRPr="00AE6777" w:rsidRDefault="00B54834" w:rsidP="00AA3B15">
            <w:pPr>
              <w:jc w:val="center"/>
              <w:rPr>
                <w:rFonts w:ascii="Times New Roman" w:hAnsi="Times New Roman"/>
                <w:bCs/>
                <w:i/>
                <w:color w:val="000000"/>
                <w:u w:val="single"/>
              </w:rPr>
            </w:pPr>
            <w:r w:rsidRPr="00AE6777">
              <w:rPr>
                <w:rFonts w:ascii="Times New Roman" w:hAnsi="Times New Roman"/>
                <w:bCs/>
                <w:i/>
                <w:color w:val="000000"/>
                <w:u w:val="single"/>
              </w:rPr>
              <w:t>300,0</w:t>
            </w:r>
          </w:p>
        </w:tc>
      </w:tr>
      <w:tr w:rsidR="003045F8" w:rsidRPr="005106A6" w:rsidTr="00E914F1">
        <w:trPr>
          <w:trHeight w:val="859"/>
          <w:tblHeader/>
        </w:trPr>
        <w:tc>
          <w:tcPr>
            <w:tcW w:w="5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45F8" w:rsidRPr="00CA03B8" w:rsidRDefault="00F77766" w:rsidP="00AA3B15">
            <w:pPr>
              <w:jc w:val="both"/>
              <w:rPr>
                <w:rFonts w:ascii="Times New Roman" w:hAnsi="Times New Roman"/>
                <w:bCs/>
                <w:i/>
                <w:color w:val="000000"/>
              </w:rPr>
            </w:pPr>
            <w:r w:rsidRPr="00CA03B8">
              <w:rPr>
                <w:rFonts w:ascii="Times New Roman" w:hAnsi="Times New Roman"/>
                <w:bCs/>
                <w:i/>
                <w:color w:val="000000"/>
              </w:rPr>
              <w:t>Муниципальная программа "Устойчивое развитие сельских территорий Кадошкинского муниципального района Республики Мордовия на 2014-2017 годы и на период до 2020 года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45F8" w:rsidRPr="00AE6777" w:rsidRDefault="006349D2" w:rsidP="00AA3B15">
            <w:pPr>
              <w:jc w:val="center"/>
              <w:rPr>
                <w:rFonts w:ascii="Times New Roman" w:hAnsi="Times New Roman"/>
                <w:bCs/>
                <w:i/>
                <w:color w:val="000000"/>
                <w:u w:val="single"/>
              </w:rPr>
            </w:pPr>
            <w:r w:rsidRPr="00AE6777">
              <w:rPr>
                <w:rFonts w:ascii="Times New Roman" w:hAnsi="Times New Roman"/>
                <w:bCs/>
                <w:i/>
                <w:color w:val="000000"/>
                <w:u w:val="single"/>
              </w:rPr>
              <w:t>100,3</w:t>
            </w: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45F8" w:rsidRPr="00AE6777" w:rsidRDefault="00B54834" w:rsidP="00AA3B15">
            <w:pPr>
              <w:jc w:val="center"/>
              <w:rPr>
                <w:rFonts w:ascii="Times New Roman" w:hAnsi="Times New Roman"/>
                <w:bCs/>
                <w:i/>
                <w:color w:val="000000"/>
                <w:u w:val="single"/>
              </w:rPr>
            </w:pPr>
            <w:r w:rsidRPr="00AE6777">
              <w:rPr>
                <w:rFonts w:ascii="Times New Roman" w:hAnsi="Times New Roman"/>
                <w:bCs/>
                <w:i/>
                <w:color w:val="000000"/>
                <w:u w:val="single"/>
              </w:rPr>
              <w:t>265,7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45F8" w:rsidRPr="00AE6777" w:rsidRDefault="00B54834" w:rsidP="00AA3B15">
            <w:pPr>
              <w:jc w:val="center"/>
              <w:rPr>
                <w:rFonts w:ascii="Times New Roman" w:hAnsi="Times New Roman"/>
                <w:bCs/>
                <w:i/>
                <w:color w:val="000000"/>
                <w:u w:val="single"/>
              </w:rPr>
            </w:pPr>
            <w:r w:rsidRPr="00AE6777">
              <w:rPr>
                <w:rFonts w:ascii="Times New Roman" w:hAnsi="Times New Roman"/>
                <w:bCs/>
                <w:i/>
                <w:color w:val="000000"/>
                <w:u w:val="single"/>
              </w:rPr>
              <w:t>130,7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045F8" w:rsidRPr="00AE6777" w:rsidRDefault="00B54834" w:rsidP="00AA3B15">
            <w:pPr>
              <w:jc w:val="center"/>
              <w:rPr>
                <w:rFonts w:ascii="Times New Roman" w:hAnsi="Times New Roman"/>
                <w:bCs/>
                <w:i/>
                <w:u w:val="single"/>
              </w:rPr>
            </w:pPr>
            <w:r w:rsidRPr="00AE6777">
              <w:rPr>
                <w:rFonts w:ascii="Times New Roman" w:hAnsi="Times New Roman"/>
                <w:bCs/>
                <w:i/>
                <w:u w:val="single"/>
              </w:rPr>
              <w:t>130,7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045F8" w:rsidRPr="00AE6777" w:rsidRDefault="00B54834" w:rsidP="00AA3B15">
            <w:pPr>
              <w:jc w:val="center"/>
              <w:rPr>
                <w:rFonts w:ascii="Times New Roman" w:hAnsi="Times New Roman"/>
                <w:bCs/>
                <w:i/>
                <w:color w:val="000000"/>
                <w:u w:val="single"/>
              </w:rPr>
            </w:pPr>
            <w:r w:rsidRPr="00AE6777">
              <w:rPr>
                <w:rFonts w:ascii="Times New Roman" w:hAnsi="Times New Roman"/>
                <w:bCs/>
                <w:i/>
                <w:color w:val="000000"/>
                <w:u w:val="single"/>
              </w:rPr>
              <w:t>130,7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045F8" w:rsidRPr="00AE6777" w:rsidRDefault="00B54834" w:rsidP="00AA3B15">
            <w:pPr>
              <w:jc w:val="center"/>
              <w:rPr>
                <w:rFonts w:ascii="Times New Roman" w:hAnsi="Times New Roman"/>
                <w:bCs/>
                <w:i/>
                <w:color w:val="000000"/>
                <w:u w:val="single"/>
              </w:rPr>
            </w:pPr>
            <w:r w:rsidRPr="00AE6777">
              <w:rPr>
                <w:rFonts w:ascii="Times New Roman" w:hAnsi="Times New Roman"/>
                <w:bCs/>
                <w:i/>
                <w:color w:val="000000"/>
                <w:u w:val="single"/>
              </w:rPr>
              <w:t>130,7</w:t>
            </w:r>
          </w:p>
        </w:tc>
      </w:tr>
      <w:tr w:rsidR="003045F8" w:rsidRPr="005106A6" w:rsidTr="00E914F1">
        <w:trPr>
          <w:trHeight w:val="859"/>
          <w:tblHeader/>
        </w:trPr>
        <w:tc>
          <w:tcPr>
            <w:tcW w:w="5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45F8" w:rsidRPr="00CA03B8" w:rsidRDefault="003045F8" w:rsidP="000C1D7F">
            <w:pPr>
              <w:jc w:val="both"/>
              <w:rPr>
                <w:rFonts w:ascii="Times New Roman" w:hAnsi="Times New Roman"/>
                <w:bCs/>
                <w:i/>
                <w:color w:val="000000"/>
              </w:rPr>
            </w:pPr>
            <w:r w:rsidRPr="00CA03B8">
              <w:rPr>
                <w:rFonts w:ascii="Times New Roman" w:hAnsi="Times New Roman"/>
                <w:bCs/>
                <w:i/>
                <w:color w:val="000000"/>
              </w:rPr>
              <w:t xml:space="preserve">Муниципальная программа «Развитие образования в </w:t>
            </w:r>
            <w:r w:rsidR="005106A6" w:rsidRPr="00CA03B8">
              <w:rPr>
                <w:rFonts w:ascii="Times New Roman" w:hAnsi="Times New Roman"/>
                <w:bCs/>
                <w:i/>
                <w:color w:val="000000"/>
              </w:rPr>
              <w:t>Кадошкинск</w:t>
            </w:r>
            <w:r w:rsidRPr="00CA03B8">
              <w:rPr>
                <w:rFonts w:ascii="Times New Roman" w:hAnsi="Times New Roman"/>
                <w:bCs/>
                <w:i/>
                <w:color w:val="000000"/>
              </w:rPr>
              <w:t>ом  муниципальном районе</w:t>
            </w:r>
            <w:r w:rsidR="001860A0" w:rsidRPr="00CA03B8">
              <w:rPr>
                <w:rFonts w:ascii="Times New Roman" w:hAnsi="Times New Roman"/>
                <w:bCs/>
                <w:i/>
                <w:color w:val="000000"/>
              </w:rPr>
              <w:t xml:space="preserve"> на 2016-2020 годы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45F8" w:rsidRPr="00AE6777" w:rsidRDefault="00E70ADC" w:rsidP="00AA3B15">
            <w:pPr>
              <w:jc w:val="center"/>
              <w:rPr>
                <w:rFonts w:ascii="Times New Roman" w:hAnsi="Times New Roman"/>
                <w:bCs/>
                <w:i/>
                <w:color w:val="000000"/>
                <w:u w:val="single"/>
              </w:rPr>
            </w:pPr>
            <w:r w:rsidRPr="00AE6777">
              <w:rPr>
                <w:rFonts w:ascii="Times New Roman" w:hAnsi="Times New Roman"/>
                <w:bCs/>
                <w:i/>
                <w:color w:val="000000"/>
                <w:u w:val="single"/>
              </w:rPr>
              <w:t>70503,0</w:t>
            </w: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0ADC" w:rsidRPr="00AE6777" w:rsidRDefault="00E70ADC" w:rsidP="00E70ADC">
            <w:pPr>
              <w:jc w:val="center"/>
              <w:rPr>
                <w:rFonts w:ascii="Times New Roman" w:hAnsi="Times New Roman"/>
                <w:bCs/>
                <w:i/>
                <w:u w:val="single"/>
              </w:rPr>
            </w:pPr>
          </w:p>
          <w:p w:rsidR="00E70ADC" w:rsidRPr="00AE6777" w:rsidRDefault="0000337A" w:rsidP="00E70ADC">
            <w:pPr>
              <w:jc w:val="center"/>
              <w:rPr>
                <w:rFonts w:ascii="Times New Roman" w:hAnsi="Times New Roman"/>
                <w:bCs/>
                <w:i/>
                <w:u w:val="single"/>
              </w:rPr>
            </w:pPr>
            <w:r w:rsidRPr="00AE6777">
              <w:rPr>
                <w:rFonts w:ascii="Times New Roman" w:hAnsi="Times New Roman"/>
                <w:bCs/>
                <w:i/>
                <w:u w:val="single"/>
              </w:rPr>
              <w:t>76695,6</w:t>
            </w:r>
          </w:p>
          <w:p w:rsidR="003045F8" w:rsidRPr="00AE6777" w:rsidRDefault="003045F8" w:rsidP="00AA3B15">
            <w:pPr>
              <w:jc w:val="center"/>
              <w:rPr>
                <w:rFonts w:ascii="Times New Roman" w:hAnsi="Times New Roman"/>
                <w:bCs/>
                <w:i/>
                <w:color w:val="000000"/>
                <w:u w:val="single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0ADC" w:rsidRPr="00AE6777" w:rsidRDefault="00E70ADC" w:rsidP="00E70ADC">
            <w:pPr>
              <w:jc w:val="center"/>
              <w:rPr>
                <w:rFonts w:ascii="Times New Roman" w:hAnsi="Times New Roman"/>
                <w:bCs/>
                <w:i/>
                <w:u w:val="single"/>
              </w:rPr>
            </w:pPr>
          </w:p>
          <w:p w:rsidR="00E70ADC" w:rsidRPr="00AE6777" w:rsidRDefault="00515296" w:rsidP="00E70ADC">
            <w:pPr>
              <w:jc w:val="center"/>
              <w:rPr>
                <w:rFonts w:ascii="Times New Roman" w:hAnsi="Times New Roman"/>
                <w:bCs/>
                <w:i/>
                <w:u w:val="single"/>
              </w:rPr>
            </w:pPr>
            <w:r w:rsidRPr="00AE6777">
              <w:rPr>
                <w:rFonts w:ascii="Times New Roman" w:hAnsi="Times New Roman"/>
                <w:bCs/>
                <w:i/>
                <w:u w:val="single"/>
              </w:rPr>
              <w:t>85040,5</w:t>
            </w:r>
          </w:p>
          <w:p w:rsidR="003045F8" w:rsidRPr="00AE6777" w:rsidRDefault="003045F8" w:rsidP="00AA3B15">
            <w:pPr>
              <w:jc w:val="center"/>
              <w:rPr>
                <w:rFonts w:ascii="Times New Roman" w:hAnsi="Times New Roman"/>
                <w:bCs/>
                <w:i/>
                <w:color w:val="000000"/>
                <w:u w:val="single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70ADC" w:rsidRPr="00AE6777" w:rsidRDefault="00E70ADC" w:rsidP="00E70ADC">
            <w:pPr>
              <w:jc w:val="center"/>
              <w:rPr>
                <w:rFonts w:ascii="Times New Roman" w:hAnsi="Times New Roman"/>
                <w:bCs/>
                <w:i/>
                <w:u w:val="single"/>
              </w:rPr>
            </w:pPr>
          </w:p>
          <w:p w:rsidR="00E70ADC" w:rsidRPr="00AE6777" w:rsidRDefault="00515296" w:rsidP="00E70ADC">
            <w:pPr>
              <w:jc w:val="center"/>
              <w:rPr>
                <w:rFonts w:ascii="Times New Roman" w:hAnsi="Times New Roman"/>
                <w:bCs/>
                <w:i/>
                <w:u w:val="single"/>
              </w:rPr>
            </w:pPr>
            <w:r w:rsidRPr="00AE6777">
              <w:rPr>
                <w:rFonts w:ascii="Times New Roman" w:hAnsi="Times New Roman"/>
                <w:bCs/>
                <w:i/>
                <w:u w:val="single"/>
              </w:rPr>
              <w:t>88660,7</w:t>
            </w:r>
          </w:p>
          <w:p w:rsidR="003045F8" w:rsidRPr="00AE6777" w:rsidRDefault="003045F8" w:rsidP="00AA3B15">
            <w:pPr>
              <w:jc w:val="center"/>
              <w:rPr>
                <w:rFonts w:ascii="Times New Roman" w:hAnsi="Times New Roman"/>
                <w:bCs/>
                <w:i/>
                <w:u w:val="single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045F8" w:rsidRPr="00AE6777" w:rsidRDefault="00E70ADC" w:rsidP="00AA3B15">
            <w:pPr>
              <w:jc w:val="center"/>
              <w:rPr>
                <w:rFonts w:ascii="Times New Roman" w:hAnsi="Times New Roman"/>
                <w:bCs/>
                <w:i/>
                <w:color w:val="000000"/>
                <w:u w:val="single"/>
              </w:rPr>
            </w:pPr>
            <w:r w:rsidRPr="00AE6777">
              <w:rPr>
                <w:rFonts w:ascii="Times New Roman" w:hAnsi="Times New Roman"/>
                <w:bCs/>
                <w:i/>
                <w:color w:val="000000"/>
                <w:u w:val="single"/>
              </w:rPr>
              <w:t>91147,4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045F8" w:rsidRPr="00AE6777" w:rsidRDefault="00E70ADC" w:rsidP="00AA3B15">
            <w:pPr>
              <w:jc w:val="center"/>
              <w:rPr>
                <w:rFonts w:ascii="Times New Roman" w:hAnsi="Times New Roman"/>
                <w:bCs/>
                <w:i/>
                <w:color w:val="000000"/>
                <w:u w:val="single"/>
              </w:rPr>
            </w:pPr>
            <w:r w:rsidRPr="00AE6777">
              <w:rPr>
                <w:rFonts w:ascii="Times New Roman" w:hAnsi="Times New Roman"/>
                <w:bCs/>
                <w:i/>
                <w:color w:val="000000"/>
                <w:u w:val="single"/>
              </w:rPr>
              <w:t>94793,3</w:t>
            </w:r>
          </w:p>
        </w:tc>
      </w:tr>
      <w:tr w:rsidR="003045F8" w:rsidRPr="005106A6" w:rsidTr="00E914F1">
        <w:trPr>
          <w:trHeight w:val="859"/>
          <w:tblHeader/>
        </w:trPr>
        <w:tc>
          <w:tcPr>
            <w:tcW w:w="5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45F8" w:rsidRPr="00CA03B8" w:rsidRDefault="000C1D7F" w:rsidP="000C1D7F">
            <w:pPr>
              <w:jc w:val="both"/>
              <w:rPr>
                <w:rFonts w:ascii="Times New Roman" w:hAnsi="Times New Roman"/>
                <w:bCs/>
                <w:i/>
                <w:color w:val="000000"/>
              </w:rPr>
            </w:pPr>
            <w:r w:rsidRPr="00CA03B8">
              <w:rPr>
                <w:rFonts w:ascii="Times New Roman" w:hAnsi="Times New Roman"/>
                <w:bCs/>
                <w:i/>
                <w:color w:val="000000"/>
              </w:rPr>
              <w:t>Муниципальная программа повышения эффективности управления муниципальными финансами в Кадошкинском муниципальном районе Республики Мордовия до 2022 года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45F8" w:rsidRPr="00AE6777" w:rsidRDefault="005C7CC5" w:rsidP="00AA3B15">
            <w:pPr>
              <w:jc w:val="center"/>
              <w:rPr>
                <w:rFonts w:ascii="Times New Roman" w:hAnsi="Times New Roman"/>
                <w:bCs/>
                <w:i/>
                <w:color w:val="000000"/>
                <w:u w:val="single"/>
              </w:rPr>
            </w:pPr>
            <w:r w:rsidRPr="00AE6777">
              <w:rPr>
                <w:rFonts w:ascii="Times New Roman" w:hAnsi="Times New Roman"/>
                <w:bCs/>
                <w:i/>
                <w:color w:val="000000"/>
                <w:u w:val="single"/>
              </w:rPr>
              <w:t>4722,4</w:t>
            </w: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45F8" w:rsidRPr="00AE6777" w:rsidRDefault="00B54834" w:rsidP="00AA3B15">
            <w:pPr>
              <w:jc w:val="center"/>
              <w:rPr>
                <w:rFonts w:ascii="Times New Roman" w:hAnsi="Times New Roman"/>
                <w:bCs/>
                <w:i/>
                <w:color w:val="000000"/>
                <w:u w:val="single"/>
              </w:rPr>
            </w:pPr>
            <w:r w:rsidRPr="00AE6777">
              <w:rPr>
                <w:rFonts w:ascii="Times New Roman" w:hAnsi="Times New Roman"/>
                <w:bCs/>
                <w:i/>
                <w:color w:val="000000"/>
                <w:u w:val="single"/>
              </w:rPr>
              <w:t>2381,9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45F8" w:rsidRPr="00AE6777" w:rsidRDefault="00B54834" w:rsidP="00AA3B15">
            <w:pPr>
              <w:jc w:val="center"/>
              <w:rPr>
                <w:rFonts w:ascii="Times New Roman" w:hAnsi="Times New Roman"/>
                <w:bCs/>
                <w:i/>
                <w:color w:val="000000"/>
                <w:u w:val="single"/>
              </w:rPr>
            </w:pPr>
            <w:r w:rsidRPr="00AE6777">
              <w:rPr>
                <w:rFonts w:ascii="Times New Roman" w:hAnsi="Times New Roman"/>
                <w:bCs/>
                <w:i/>
                <w:color w:val="000000"/>
                <w:u w:val="single"/>
              </w:rPr>
              <w:t>2160,9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045F8" w:rsidRPr="00AE6777" w:rsidRDefault="00B54834" w:rsidP="00AA3B15">
            <w:pPr>
              <w:jc w:val="center"/>
              <w:rPr>
                <w:rFonts w:ascii="Times New Roman" w:hAnsi="Times New Roman"/>
                <w:bCs/>
                <w:i/>
                <w:u w:val="single"/>
              </w:rPr>
            </w:pPr>
            <w:r w:rsidRPr="00AE6777">
              <w:rPr>
                <w:rFonts w:ascii="Times New Roman" w:hAnsi="Times New Roman"/>
                <w:bCs/>
                <w:i/>
                <w:u w:val="single"/>
              </w:rPr>
              <w:t>2157,9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045F8" w:rsidRPr="00AE6777" w:rsidRDefault="00B54834" w:rsidP="00AA3B15">
            <w:pPr>
              <w:jc w:val="center"/>
              <w:rPr>
                <w:rFonts w:ascii="Times New Roman" w:hAnsi="Times New Roman"/>
                <w:bCs/>
                <w:i/>
                <w:color w:val="000000"/>
                <w:u w:val="single"/>
              </w:rPr>
            </w:pPr>
            <w:r w:rsidRPr="00AE6777">
              <w:rPr>
                <w:rFonts w:ascii="Times New Roman" w:hAnsi="Times New Roman"/>
                <w:bCs/>
                <w:i/>
                <w:color w:val="000000"/>
                <w:u w:val="single"/>
              </w:rPr>
              <w:t>2157,9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045F8" w:rsidRPr="00AE6777" w:rsidRDefault="00B54834" w:rsidP="00AA3B15">
            <w:pPr>
              <w:jc w:val="center"/>
              <w:rPr>
                <w:rFonts w:ascii="Times New Roman" w:hAnsi="Times New Roman"/>
                <w:bCs/>
                <w:i/>
                <w:color w:val="000000"/>
                <w:u w:val="single"/>
              </w:rPr>
            </w:pPr>
            <w:r w:rsidRPr="00AE6777">
              <w:rPr>
                <w:rFonts w:ascii="Times New Roman" w:hAnsi="Times New Roman"/>
                <w:bCs/>
                <w:i/>
                <w:color w:val="000000"/>
                <w:u w:val="single"/>
              </w:rPr>
              <w:t>2157,9</w:t>
            </w:r>
          </w:p>
        </w:tc>
      </w:tr>
      <w:tr w:rsidR="00322559" w:rsidRPr="005106A6" w:rsidTr="00322559">
        <w:trPr>
          <w:trHeight w:val="859"/>
          <w:tblHeader/>
        </w:trPr>
        <w:tc>
          <w:tcPr>
            <w:tcW w:w="5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2559" w:rsidRPr="00CA03B8" w:rsidRDefault="00322559" w:rsidP="001860A0">
            <w:pPr>
              <w:jc w:val="both"/>
              <w:rPr>
                <w:rFonts w:ascii="Times New Roman" w:hAnsi="Times New Roman"/>
                <w:bCs/>
                <w:i/>
                <w:color w:val="000000"/>
              </w:rPr>
            </w:pPr>
            <w:r w:rsidRPr="00CA03B8">
              <w:rPr>
                <w:rFonts w:ascii="Times New Roman" w:hAnsi="Times New Roman"/>
                <w:bCs/>
                <w:i/>
                <w:color w:val="000000"/>
              </w:rPr>
              <w:lastRenderedPageBreak/>
              <w:t>Программа "Развитие культуры и туризма в Кадошкинском муниципальном районе Республики Мордовия на 2016-2020 годы"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2559" w:rsidRPr="00AE6777" w:rsidRDefault="00322559" w:rsidP="00AA3B15">
            <w:pPr>
              <w:jc w:val="center"/>
              <w:rPr>
                <w:rFonts w:ascii="Times New Roman" w:hAnsi="Times New Roman"/>
                <w:bCs/>
                <w:i/>
                <w:color w:val="000000"/>
                <w:u w:val="single"/>
              </w:rPr>
            </w:pPr>
            <w:r w:rsidRPr="00AE6777">
              <w:rPr>
                <w:rFonts w:ascii="Times New Roman" w:hAnsi="Times New Roman"/>
                <w:bCs/>
                <w:i/>
                <w:color w:val="000000"/>
                <w:u w:val="single"/>
              </w:rPr>
              <w:t>8402,6</w:t>
            </w: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2559" w:rsidRPr="00AE6777" w:rsidRDefault="00322559" w:rsidP="00AA3B15">
            <w:pPr>
              <w:jc w:val="center"/>
              <w:rPr>
                <w:rFonts w:ascii="Times New Roman" w:hAnsi="Times New Roman"/>
                <w:bCs/>
                <w:i/>
                <w:color w:val="000000"/>
                <w:u w:val="single"/>
              </w:rPr>
            </w:pPr>
            <w:r w:rsidRPr="00AE6777">
              <w:rPr>
                <w:rFonts w:ascii="Times New Roman" w:hAnsi="Times New Roman"/>
                <w:bCs/>
                <w:i/>
                <w:color w:val="000000"/>
                <w:u w:val="single"/>
              </w:rPr>
              <w:t>8014,8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2559" w:rsidRPr="00AE6777" w:rsidRDefault="00322559" w:rsidP="00322559">
            <w:pPr>
              <w:jc w:val="center"/>
              <w:rPr>
                <w:rFonts w:ascii="Times New Roman" w:hAnsi="Times New Roman"/>
                <w:bCs/>
                <w:i/>
                <w:u w:val="single"/>
              </w:rPr>
            </w:pPr>
            <w:r w:rsidRPr="00AE6777">
              <w:rPr>
                <w:rFonts w:ascii="Times New Roman" w:hAnsi="Times New Roman"/>
                <w:bCs/>
                <w:i/>
                <w:u w:val="single"/>
              </w:rPr>
              <w:t>6 414,8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22559" w:rsidRPr="00AE6777" w:rsidRDefault="00322559" w:rsidP="00322559">
            <w:pPr>
              <w:jc w:val="center"/>
              <w:rPr>
                <w:rFonts w:ascii="Times New Roman" w:hAnsi="Times New Roman"/>
                <w:bCs/>
                <w:i/>
                <w:u w:val="single"/>
              </w:rPr>
            </w:pPr>
            <w:r w:rsidRPr="00AE6777">
              <w:rPr>
                <w:rFonts w:ascii="Times New Roman" w:hAnsi="Times New Roman"/>
                <w:bCs/>
                <w:i/>
                <w:u w:val="single"/>
              </w:rPr>
              <w:t>6 684,6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22559" w:rsidRPr="00AE6777" w:rsidRDefault="00322559" w:rsidP="00AA3B15">
            <w:pPr>
              <w:jc w:val="center"/>
              <w:rPr>
                <w:rFonts w:ascii="Times New Roman" w:hAnsi="Times New Roman"/>
                <w:bCs/>
                <w:i/>
                <w:color w:val="000000"/>
                <w:u w:val="single"/>
              </w:rPr>
            </w:pPr>
            <w:r w:rsidRPr="00AE6777">
              <w:rPr>
                <w:rFonts w:ascii="Times New Roman" w:hAnsi="Times New Roman"/>
                <w:bCs/>
                <w:i/>
                <w:color w:val="000000"/>
                <w:u w:val="single"/>
              </w:rPr>
              <w:t>6638,2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22559" w:rsidRPr="00AE6777" w:rsidRDefault="00322559" w:rsidP="00AA3B15">
            <w:pPr>
              <w:jc w:val="center"/>
              <w:rPr>
                <w:rFonts w:ascii="Times New Roman" w:hAnsi="Times New Roman"/>
                <w:bCs/>
                <w:i/>
                <w:color w:val="000000"/>
                <w:u w:val="single"/>
              </w:rPr>
            </w:pPr>
            <w:r w:rsidRPr="00AE6777">
              <w:rPr>
                <w:rFonts w:ascii="Times New Roman" w:hAnsi="Times New Roman"/>
                <w:bCs/>
                <w:i/>
                <w:color w:val="000000"/>
                <w:u w:val="single"/>
              </w:rPr>
              <w:t>6910,2</w:t>
            </w:r>
          </w:p>
        </w:tc>
      </w:tr>
      <w:tr w:rsidR="003045F8" w:rsidRPr="005106A6" w:rsidTr="00E914F1">
        <w:trPr>
          <w:trHeight w:val="859"/>
          <w:tblHeader/>
        </w:trPr>
        <w:tc>
          <w:tcPr>
            <w:tcW w:w="5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45F8" w:rsidRPr="00CA03B8" w:rsidRDefault="003045F8" w:rsidP="00AA3B15">
            <w:pPr>
              <w:jc w:val="both"/>
              <w:rPr>
                <w:rFonts w:ascii="Times New Roman" w:hAnsi="Times New Roman"/>
                <w:bCs/>
                <w:i/>
                <w:color w:val="000000"/>
              </w:rPr>
            </w:pPr>
            <w:r w:rsidRPr="00CA03B8">
              <w:rPr>
                <w:rFonts w:ascii="Times New Roman" w:hAnsi="Times New Roman"/>
                <w:bCs/>
                <w:i/>
                <w:color w:val="000000"/>
              </w:rPr>
              <w:t xml:space="preserve">Муниципальная программа «Развитие физической культуры и спорта в </w:t>
            </w:r>
            <w:r w:rsidR="005106A6" w:rsidRPr="00CA03B8">
              <w:rPr>
                <w:rFonts w:ascii="Times New Roman" w:hAnsi="Times New Roman"/>
                <w:bCs/>
                <w:i/>
                <w:color w:val="000000"/>
              </w:rPr>
              <w:t>Кадошкинск</w:t>
            </w:r>
            <w:r w:rsidRPr="00CA03B8">
              <w:rPr>
                <w:rFonts w:ascii="Times New Roman" w:hAnsi="Times New Roman"/>
                <w:bCs/>
                <w:i/>
                <w:color w:val="000000"/>
              </w:rPr>
              <w:t>ом муниципальном районе</w:t>
            </w:r>
            <w:r w:rsidR="000C0A1A" w:rsidRPr="00CA03B8">
              <w:rPr>
                <w:rFonts w:ascii="Times New Roman" w:hAnsi="Times New Roman"/>
                <w:bCs/>
                <w:i/>
                <w:color w:val="000000"/>
              </w:rPr>
              <w:t xml:space="preserve"> на 2016-2020 годы</w:t>
            </w:r>
            <w:r w:rsidRPr="00CA03B8">
              <w:rPr>
                <w:rFonts w:ascii="Times New Roman" w:hAnsi="Times New Roman"/>
                <w:bCs/>
                <w:i/>
                <w:color w:val="000000"/>
              </w:rPr>
              <w:t>»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45F8" w:rsidRPr="00AE6777" w:rsidRDefault="005C7CC5" w:rsidP="00AA3B15">
            <w:pPr>
              <w:jc w:val="center"/>
              <w:rPr>
                <w:rFonts w:ascii="Times New Roman" w:hAnsi="Times New Roman"/>
                <w:bCs/>
                <w:i/>
                <w:color w:val="000000"/>
                <w:u w:val="single"/>
              </w:rPr>
            </w:pPr>
            <w:r w:rsidRPr="00AE6777">
              <w:rPr>
                <w:rFonts w:ascii="Times New Roman" w:hAnsi="Times New Roman"/>
                <w:bCs/>
                <w:i/>
                <w:color w:val="000000"/>
                <w:u w:val="single"/>
              </w:rPr>
              <w:t>148,3</w:t>
            </w: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45F8" w:rsidRPr="00AE6777" w:rsidRDefault="001167BD" w:rsidP="00AA3B15">
            <w:pPr>
              <w:jc w:val="center"/>
              <w:rPr>
                <w:rFonts w:ascii="Times New Roman" w:hAnsi="Times New Roman"/>
                <w:bCs/>
                <w:i/>
                <w:color w:val="000000"/>
                <w:u w:val="single"/>
              </w:rPr>
            </w:pPr>
            <w:r w:rsidRPr="00AE6777">
              <w:rPr>
                <w:rFonts w:ascii="Times New Roman" w:hAnsi="Times New Roman"/>
                <w:bCs/>
                <w:i/>
                <w:color w:val="000000"/>
                <w:u w:val="single"/>
              </w:rPr>
              <w:t>155,7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45F8" w:rsidRPr="00AE6777" w:rsidRDefault="001167BD" w:rsidP="00AA3B15">
            <w:pPr>
              <w:jc w:val="center"/>
              <w:rPr>
                <w:rFonts w:ascii="Times New Roman" w:hAnsi="Times New Roman"/>
                <w:bCs/>
                <w:i/>
                <w:color w:val="000000"/>
                <w:u w:val="single"/>
              </w:rPr>
            </w:pPr>
            <w:r w:rsidRPr="00AE6777">
              <w:rPr>
                <w:rFonts w:ascii="Times New Roman" w:hAnsi="Times New Roman"/>
                <w:bCs/>
                <w:i/>
                <w:color w:val="000000"/>
                <w:u w:val="single"/>
              </w:rPr>
              <w:t>158,5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045F8" w:rsidRPr="00AE6777" w:rsidRDefault="001167BD" w:rsidP="00AA3B15">
            <w:pPr>
              <w:jc w:val="center"/>
              <w:rPr>
                <w:rFonts w:ascii="Times New Roman" w:hAnsi="Times New Roman"/>
                <w:bCs/>
                <w:i/>
                <w:u w:val="single"/>
              </w:rPr>
            </w:pPr>
            <w:r w:rsidRPr="00AE6777">
              <w:rPr>
                <w:rFonts w:ascii="Times New Roman" w:hAnsi="Times New Roman"/>
                <w:bCs/>
                <w:i/>
                <w:u w:val="single"/>
              </w:rPr>
              <w:t>160,8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045F8" w:rsidRPr="00AE6777" w:rsidRDefault="001167BD" w:rsidP="00AA3B15">
            <w:pPr>
              <w:jc w:val="center"/>
              <w:rPr>
                <w:rFonts w:ascii="Times New Roman" w:hAnsi="Times New Roman"/>
                <w:bCs/>
                <w:i/>
                <w:color w:val="000000"/>
                <w:u w:val="single"/>
              </w:rPr>
            </w:pPr>
            <w:r w:rsidRPr="00AE6777">
              <w:rPr>
                <w:rFonts w:ascii="Times New Roman" w:hAnsi="Times New Roman"/>
                <w:bCs/>
                <w:i/>
                <w:color w:val="000000"/>
                <w:u w:val="single"/>
              </w:rPr>
              <w:t>1</w:t>
            </w:r>
            <w:r w:rsidR="000C0A1A" w:rsidRPr="00AE6777">
              <w:rPr>
                <w:rFonts w:ascii="Times New Roman" w:hAnsi="Times New Roman"/>
                <w:bCs/>
                <w:i/>
                <w:color w:val="000000"/>
                <w:u w:val="single"/>
              </w:rPr>
              <w:t>62,0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045F8" w:rsidRPr="00AE6777" w:rsidRDefault="001167BD" w:rsidP="00AA3B15">
            <w:pPr>
              <w:jc w:val="center"/>
              <w:rPr>
                <w:rFonts w:ascii="Times New Roman" w:hAnsi="Times New Roman"/>
                <w:bCs/>
                <w:i/>
                <w:color w:val="000000"/>
                <w:u w:val="single"/>
              </w:rPr>
            </w:pPr>
            <w:r w:rsidRPr="00AE6777">
              <w:rPr>
                <w:rFonts w:ascii="Times New Roman" w:hAnsi="Times New Roman"/>
                <w:bCs/>
                <w:i/>
                <w:color w:val="000000"/>
                <w:u w:val="single"/>
              </w:rPr>
              <w:t>1</w:t>
            </w:r>
            <w:r w:rsidR="000C0A1A" w:rsidRPr="00AE6777">
              <w:rPr>
                <w:rFonts w:ascii="Times New Roman" w:hAnsi="Times New Roman"/>
                <w:bCs/>
                <w:i/>
                <w:color w:val="000000"/>
                <w:u w:val="single"/>
              </w:rPr>
              <w:t>64,0</w:t>
            </w:r>
          </w:p>
        </w:tc>
      </w:tr>
      <w:tr w:rsidR="00F77766" w:rsidRPr="005106A6" w:rsidTr="00E914F1">
        <w:trPr>
          <w:trHeight w:val="859"/>
          <w:tblHeader/>
        </w:trPr>
        <w:tc>
          <w:tcPr>
            <w:tcW w:w="5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7766" w:rsidRPr="00CA03B8" w:rsidRDefault="00F77766" w:rsidP="00AA3B15">
            <w:pPr>
              <w:jc w:val="both"/>
              <w:rPr>
                <w:rFonts w:ascii="Times New Roman" w:hAnsi="Times New Roman"/>
                <w:bCs/>
                <w:i/>
                <w:color w:val="000000"/>
              </w:rPr>
            </w:pPr>
            <w:r w:rsidRPr="00CA03B8">
              <w:rPr>
                <w:rFonts w:ascii="Times New Roman" w:hAnsi="Times New Roman"/>
                <w:bCs/>
                <w:i/>
                <w:color w:val="000000"/>
              </w:rPr>
              <w:t>Муниципальная программа Кадошкинского муниципального района "Доступная среда" на 2015-2018 годы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7766" w:rsidRPr="00AE6777" w:rsidRDefault="005C7CC5" w:rsidP="00AA3B15">
            <w:pPr>
              <w:jc w:val="center"/>
              <w:rPr>
                <w:rFonts w:ascii="Times New Roman" w:hAnsi="Times New Roman"/>
                <w:bCs/>
                <w:i/>
                <w:color w:val="000000"/>
                <w:u w:val="single"/>
              </w:rPr>
            </w:pPr>
            <w:r w:rsidRPr="00AE6777">
              <w:rPr>
                <w:rFonts w:ascii="Times New Roman" w:hAnsi="Times New Roman"/>
                <w:bCs/>
                <w:i/>
                <w:color w:val="000000"/>
                <w:u w:val="single"/>
              </w:rPr>
              <w:t>0,0</w:t>
            </w: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7766" w:rsidRPr="00AE6777" w:rsidRDefault="00B54834" w:rsidP="00AA3B15">
            <w:pPr>
              <w:jc w:val="center"/>
              <w:rPr>
                <w:rFonts w:ascii="Times New Roman" w:hAnsi="Times New Roman"/>
                <w:bCs/>
                <w:i/>
                <w:color w:val="000000"/>
                <w:u w:val="single"/>
              </w:rPr>
            </w:pPr>
            <w:r w:rsidRPr="00AE6777">
              <w:rPr>
                <w:rFonts w:ascii="Times New Roman" w:hAnsi="Times New Roman"/>
                <w:bCs/>
                <w:i/>
                <w:color w:val="000000"/>
                <w:u w:val="single"/>
              </w:rPr>
              <w:t>125,0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7766" w:rsidRPr="00AE6777" w:rsidRDefault="000C0A1A" w:rsidP="00B54834">
            <w:pPr>
              <w:jc w:val="center"/>
              <w:rPr>
                <w:rFonts w:ascii="Times New Roman" w:hAnsi="Times New Roman"/>
                <w:bCs/>
                <w:i/>
                <w:color w:val="000000"/>
                <w:u w:val="single"/>
              </w:rPr>
            </w:pPr>
            <w:r w:rsidRPr="00AE6777">
              <w:rPr>
                <w:rFonts w:ascii="Times New Roman" w:hAnsi="Times New Roman"/>
                <w:bCs/>
                <w:i/>
                <w:color w:val="000000"/>
                <w:u w:val="single"/>
              </w:rPr>
              <w:t>7</w:t>
            </w:r>
            <w:r w:rsidR="00B54834" w:rsidRPr="00AE6777">
              <w:rPr>
                <w:rFonts w:ascii="Times New Roman" w:hAnsi="Times New Roman"/>
                <w:bCs/>
                <w:i/>
                <w:color w:val="000000"/>
                <w:u w:val="single"/>
              </w:rPr>
              <w:t>5</w:t>
            </w:r>
            <w:r w:rsidRPr="00AE6777">
              <w:rPr>
                <w:rFonts w:ascii="Times New Roman" w:hAnsi="Times New Roman"/>
                <w:bCs/>
                <w:i/>
                <w:color w:val="000000"/>
                <w:u w:val="single"/>
              </w:rPr>
              <w:t>,0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77766" w:rsidRPr="00AE6777" w:rsidRDefault="000C0A1A" w:rsidP="00B54834">
            <w:pPr>
              <w:jc w:val="center"/>
              <w:rPr>
                <w:rFonts w:ascii="Times New Roman" w:hAnsi="Times New Roman"/>
                <w:bCs/>
                <w:i/>
                <w:u w:val="single"/>
              </w:rPr>
            </w:pPr>
            <w:r w:rsidRPr="00AE6777">
              <w:rPr>
                <w:rFonts w:ascii="Times New Roman" w:hAnsi="Times New Roman"/>
                <w:bCs/>
                <w:i/>
                <w:u w:val="single"/>
              </w:rPr>
              <w:t>7</w:t>
            </w:r>
            <w:r w:rsidR="00B54834" w:rsidRPr="00AE6777">
              <w:rPr>
                <w:rFonts w:ascii="Times New Roman" w:hAnsi="Times New Roman"/>
                <w:bCs/>
                <w:i/>
                <w:u w:val="single"/>
              </w:rPr>
              <w:t>5</w:t>
            </w:r>
            <w:r w:rsidRPr="00AE6777">
              <w:rPr>
                <w:rFonts w:ascii="Times New Roman" w:hAnsi="Times New Roman"/>
                <w:bCs/>
                <w:i/>
                <w:u w:val="single"/>
              </w:rPr>
              <w:t>,0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77766" w:rsidRPr="00AE6777" w:rsidRDefault="000C0A1A" w:rsidP="00B54834">
            <w:pPr>
              <w:jc w:val="center"/>
              <w:rPr>
                <w:rFonts w:ascii="Times New Roman" w:hAnsi="Times New Roman"/>
                <w:bCs/>
                <w:i/>
                <w:color w:val="000000"/>
                <w:u w:val="single"/>
              </w:rPr>
            </w:pPr>
            <w:r w:rsidRPr="00AE6777">
              <w:rPr>
                <w:rFonts w:ascii="Times New Roman" w:hAnsi="Times New Roman"/>
                <w:bCs/>
                <w:i/>
                <w:color w:val="000000"/>
                <w:u w:val="single"/>
              </w:rPr>
              <w:t>7</w:t>
            </w:r>
            <w:r w:rsidR="00B54834" w:rsidRPr="00AE6777">
              <w:rPr>
                <w:rFonts w:ascii="Times New Roman" w:hAnsi="Times New Roman"/>
                <w:bCs/>
                <w:i/>
                <w:color w:val="000000"/>
                <w:u w:val="single"/>
              </w:rPr>
              <w:t>5</w:t>
            </w:r>
            <w:r w:rsidRPr="00AE6777">
              <w:rPr>
                <w:rFonts w:ascii="Times New Roman" w:hAnsi="Times New Roman"/>
                <w:bCs/>
                <w:i/>
                <w:color w:val="000000"/>
                <w:u w:val="single"/>
              </w:rPr>
              <w:t>,0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77766" w:rsidRPr="00AE6777" w:rsidRDefault="000C0A1A" w:rsidP="00B54834">
            <w:pPr>
              <w:jc w:val="center"/>
              <w:rPr>
                <w:rFonts w:ascii="Times New Roman" w:hAnsi="Times New Roman"/>
                <w:bCs/>
                <w:i/>
                <w:color w:val="000000"/>
                <w:u w:val="single"/>
              </w:rPr>
            </w:pPr>
            <w:r w:rsidRPr="00AE6777">
              <w:rPr>
                <w:rFonts w:ascii="Times New Roman" w:hAnsi="Times New Roman"/>
                <w:bCs/>
                <w:i/>
                <w:color w:val="000000"/>
                <w:u w:val="single"/>
              </w:rPr>
              <w:t>7</w:t>
            </w:r>
            <w:r w:rsidR="00B54834" w:rsidRPr="00AE6777">
              <w:rPr>
                <w:rFonts w:ascii="Times New Roman" w:hAnsi="Times New Roman"/>
                <w:bCs/>
                <w:i/>
                <w:color w:val="000000"/>
                <w:u w:val="single"/>
              </w:rPr>
              <w:t>5</w:t>
            </w:r>
            <w:r w:rsidRPr="00AE6777">
              <w:rPr>
                <w:rFonts w:ascii="Times New Roman" w:hAnsi="Times New Roman"/>
                <w:bCs/>
                <w:i/>
                <w:color w:val="000000"/>
                <w:u w:val="single"/>
              </w:rPr>
              <w:t>,0</w:t>
            </w:r>
          </w:p>
        </w:tc>
      </w:tr>
      <w:tr w:rsidR="00F77766" w:rsidRPr="005106A6" w:rsidTr="00E914F1">
        <w:trPr>
          <w:trHeight w:val="859"/>
          <w:tblHeader/>
        </w:trPr>
        <w:tc>
          <w:tcPr>
            <w:tcW w:w="5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7766" w:rsidRPr="00CA03B8" w:rsidRDefault="00F77766" w:rsidP="00AA3B15">
            <w:pPr>
              <w:jc w:val="both"/>
              <w:rPr>
                <w:rFonts w:ascii="Times New Roman" w:hAnsi="Times New Roman"/>
                <w:bCs/>
                <w:i/>
                <w:color w:val="000000"/>
              </w:rPr>
            </w:pPr>
            <w:r w:rsidRPr="00CA03B8">
              <w:rPr>
                <w:rFonts w:ascii="Times New Roman" w:hAnsi="Times New Roman"/>
                <w:bCs/>
                <w:i/>
                <w:color w:val="000000"/>
              </w:rPr>
              <w:t>Муниципальная программа "Гармонизация межнациональных и межконфессиональных отношений в Кадошкинском муниципальном районе на 2014-2020 годы"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7766" w:rsidRPr="00AE6777" w:rsidRDefault="00F77766" w:rsidP="00AA3B15">
            <w:pPr>
              <w:jc w:val="center"/>
              <w:rPr>
                <w:rFonts w:ascii="Times New Roman" w:hAnsi="Times New Roman"/>
                <w:bCs/>
                <w:i/>
                <w:color w:val="000000"/>
                <w:u w:val="single"/>
              </w:rPr>
            </w:pPr>
            <w:r w:rsidRPr="00AE6777">
              <w:rPr>
                <w:rFonts w:ascii="Times New Roman" w:hAnsi="Times New Roman"/>
                <w:bCs/>
                <w:i/>
                <w:color w:val="000000"/>
                <w:u w:val="single"/>
              </w:rPr>
              <w:t>3,0</w:t>
            </w: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7766" w:rsidRPr="00AE6777" w:rsidRDefault="000C0A1A" w:rsidP="00AA3B15">
            <w:pPr>
              <w:jc w:val="center"/>
              <w:rPr>
                <w:rFonts w:ascii="Times New Roman" w:hAnsi="Times New Roman"/>
                <w:bCs/>
                <w:i/>
                <w:color w:val="000000"/>
                <w:u w:val="single"/>
              </w:rPr>
            </w:pPr>
            <w:r w:rsidRPr="00AE6777">
              <w:rPr>
                <w:rFonts w:ascii="Times New Roman" w:hAnsi="Times New Roman"/>
                <w:bCs/>
                <w:i/>
                <w:color w:val="000000"/>
                <w:u w:val="single"/>
              </w:rPr>
              <w:t>3,0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7766" w:rsidRPr="00AE6777" w:rsidRDefault="000C0A1A" w:rsidP="00AA3B15">
            <w:pPr>
              <w:jc w:val="center"/>
              <w:rPr>
                <w:rFonts w:ascii="Times New Roman" w:hAnsi="Times New Roman"/>
                <w:bCs/>
                <w:i/>
                <w:color w:val="000000"/>
                <w:u w:val="single"/>
              </w:rPr>
            </w:pPr>
            <w:r w:rsidRPr="00AE6777">
              <w:rPr>
                <w:rFonts w:ascii="Times New Roman" w:hAnsi="Times New Roman"/>
                <w:bCs/>
                <w:i/>
                <w:color w:val="000000"/>
                <w:u w:val="single"/>
              </w:rPr>
              <w:t>3,0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77766" w:rsidRPr="00AE6777" w:rsidRDefault="000C0A1A" w:rsidP="00AA3B15">
            <w:pPr>
              <w:jc w:val="center"/>
              <w:rPr>
                <w:rFonts w:ascii="Times New Roman" w:hAnsi="Times New Roman"/>
                <w:bCs/>
                <w:i/>
                <w:u w:val="single"/>
              </w:rPr>
            </w:pPr>
            <w:r w:rsidRPr="00AE6777">
              <w:rPr>
                <w:rFonts w:ascii="Times New Roman" w:hAnsi="Times New Roman"/>
                <w:bCs/>
                <w:i/>
                <w:u w:val="single"/>
              </w:rPr>
              <w:t>3,0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77766" w:rsidRPr="00AE6777" w:rsidRDefault="000C0A1A" w:rsidP="00AA3B15">
            <w:pPr>
              <w:jc w:val="center"/>
              <w:rPr>
                <w:rFonts w:ascii="Times New Roman" w:hAnsi="Times New Roman"/>
                <w:bCs/>
                <w:i/>
                <w:color w:val="000000"/>
                <w:u w:val="single"/>
              </w:rPr>
            </w:pPr>
            <w:r w:rsidRPr="00AE6777">
              <w:rPr>
                <w:rFonts w:ascii="Times New Roman" w:hAnsi="Times New Roman"/>
                <w:bCs/>
                <w:i/>
                <w:color w:val="000000"/>
                <w:u w:val="single"/>
              </w:rPr>
              <w:t>3,0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77766" w:rsidRPr="00AE6777" w:rsidRDefault="000C0A1A" w:rsidP="00AA3B15">
            <w:pPr>
              <w:jc w:val="center"/>
              <w:rPr>
                <w:rFonts w:ascii="Times New Roman" w:hAnsi="Times New Roman"/>
                <w:bCs/>
                <w:i/>
                <w:color w:val="000000"/>
                <w:u w:val="single"/>
              </w:rPr>
            </w:pPr>
            <w:r w:rsidRPr="00AE6777">
              <w:rPr>
                <w:rFonts w:ascii="Times New Roman" w:hAnsi="Times New Roman"/>
                <w:bCs/>
                <w:i/>
                <w:color w:val="000000"/>
                <w:u w:val="single"/>
              </w:rPr>
              <w:t>3,0</w:t>
            </w:r>
          </w:p>
        </w:tc>
      </w:tr>
      <w:tr w:rsidR="00F77766" w:rsidRPr="005106A6" w:rsidTr="00E914F1">
        <w:trPr>
          <w:trHeight w:val="859"/>
          <w:tblHeader/>
        </w:trPr>
        <w:tc>
          <w:tcPr>
            <w:tcW w:w="5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7766" w:rsidRPr="00CA03B8" w:rsidRDefault="00F77766" w:rsidP="00F77766">
            <w:pPr>
              <w:jc w:val="both"/>
              <w:rPr>
                <w:rFonts w:ascii="Times New Roman" w:hAnsi="Times New Roman"/>
                <w:bCs/>
                <w:i/>
                <w:color w:val="000000"/>
              </w:rPr>
            </w:pPr>
            <w:r w:rsidRPr="00CA03B8">
              <w:rPr>
                <w:rFonts w:ascii="Times New Roman" w:hAnsi="Times New Roman"/>
                <w:bCs/>
                <w:i/>
                <w:color w:val="000000"/>
              </w:rPr>
              <w:t>Программа в сфере жилищно-коммунального хозяйства в Кадошкинском муниципальном районе на 2017-2019 года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7766" w:rsidRPr="00AE6777" w:rsidRDefault="00F77766" w:rsidP="00AA3B15">
            <w:pPr>
              <w:jc w:val="center"/>
              <w:rPr>
                <w:rFonts w:ascii="Times New Roman" w:hAnsi="Times New Roman"/>
                <w:bCs/>
                <w:i/>
                <w:color w:val="000000"/>
                <w:u w:val="single"/>
              </w:rPr>
            </w:pPr>
            <w:r w:rsidRPr="00AE6777">
              <w:rPr>
                <w:rFonts w:ascii="Times New Roman" w:hAnsi="Times New Roman"/>
                <w:bCs/>
                <w:i/>
                <w:color w:val="000000"/>
                <w:u w:val="single"/>
              </w:rPr>
              <w:t>67,0</w:t>
            </w: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7766" w:rsidRPr="00AE6777" w:rsidRDefault="000C0A1A" w:rsidP="00AA3B15">
            <w:pPr>
              <w:jc w:val="center"/>
              <w:rPr>
                <w:rFonts w:ascii="Times New Roman" w:hAnsi="Times New Roman"/>
                <w:bCs/>
                <w:i/>
                <w:color w:val="000000"/>
                <w:u w:val="single"/>
              </w:rPr>
            </w:pPr>
            <w:r w:rsidRPr="00AE6777">
              <w:rPr>
                <w:rFonts w:ascii="Times New Roman" w:hAnsi="Times New Roman"/>
                <w:bCs/>
                <w:i/>
                <w:color w:val="000000"/>
                <w:u w:val="single"/>
              </w:rPr>
              <w:t>66,9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7766" w:rsidRPr="00AE6777" w:rsidRDefault="000C0A1A" w:rsidP="00AA3B15">
            <w:pPr>
              <w:jc w:val="center"/>
              <w:rPr>
                <w:rFonts w:ascii="Times New Roman" w:hAnsi="Times New Roman"/>
                <w:bCs/>
                <w:i/>
                <w:color w:val="000000"/>
                <w:u w:val="single"/>
              </w:rPr>
            </w:pPr>
            <w:r w:rsidRPr="00AE6777">
              <w:rPr>
                <w:rFonts w:ascii="Times New Roman" w:hAnsi="Times New Roman"/>
                <w:bCs/>
                <w:i/>
                <w:color w:val="000000"/>
                <w:u w:val="single"/>
              </w:rPr>
              <w:t>67,0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77766" w:rsidRPr="00AE6777" w:rsidRDefault="000C0A1A" w:rsidP="00AA3B15">
            <w:pPr>
              <w:jc w:val="center"/>
              <w:rPr>
                <w:rFonts w:ascii="Times New Roman" w:hAnsi="Times New Roman"/>
                <w:bCs/>
                <w:i/>
                <w:u w:val="single"/>
              </w:rPr>
            </w:pPr>
            <w:r w:rsidRPr="00AE6777">
              <w:rPr>
                <w:rFonts w:ascii="Times New Roman" w:hAnsi="Times New Roman"/>
                <w:bCs/>
                <w:i/>
                <w:u w:val="single"/>
              </w:rPr>
              <w:t>67,1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77766" w:rsidRPr="00AE6777" w:rsidRDefault="000C0A1A" w:rsidP="00AA3B15">
            <w:pPr>
              <w:jc w:val="center"/>
              <w:rPr>
                <w:rFonts w:ascii="Times New Roman" w:hAnsi="Times New Roman"/>
                <w:bCs/>
                <w:i/>
                <w:color w:val="000000"/>
                <w:u w:val="single"/>
              </w:rPr>
            </w:pPr>
            <w:r w:rsidRPr="00AE6777">
              <w:rPr>
                <w:rFonts w:ascii="Times New Roman" w:hAnsi="Times New Roman"/>
                <w:bCs/>
                <w:i/>
                <w:color w:val="000000"/>
                <w:u w:val="single"/>
              </w:rPr>
              <w:t>67,2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77766" w:rsidRPr="00AE6777" w:rsidRDefault="000C0A1A" w:rsidP="00AA3B15">
            <w:pPr>
              <w:jc w:val="center"/>
              <w:rPr>
                <w:rFonts w:ascii="Times New Roman" w:hAnsi="Times New Roman"/>
                <w:bCs/>
                <w:i/>
                <w:color w:val="000000"/>
                <w:u w:val="single"/>
              </w:rPr>
            </w:pPr>
            <w:r w:rsidRPr="00AE6777">
              <w:rPr>
                <w:rFonts w:ascii="Times New Roman" w:hAnsi="Times New Roman"/>
                <w:bCs/>
                <w:i/>
                <w:color w:val="000000"/>
                <w:u w:val="single"/>
              </w:rPr>
              <w:t>67,3</w:t>
            </w:r>
          </w:p>
        </w:tc>
      </w:tr>
      <w:tr w:rsidR="00F77766" w:rsidRPr="005106A6" w:rsidTr="00E914F1">
        <w:trPr>
          <w:trHeight w:val="859"/>
          <w:tblHeader/>
        </w:trPr>
        <w:tc>
          <w:tcPr>
            <w:tcW w:w="5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7766" w:rsidRPr="00CA03B8" w:rsidRDefault="00F77766" w:rsidP="000C0A1A">
            <w:pPr>
              <w:jc w:val="both"/>
              <w:rPr>
                <w:rFonts w:ascii="Times New Roman" w:hAnsi="Times New Roman"/>
                <w:bCs/>
                <w:i/>
                <w:color w:val="000000"/>
              </w:rPr>
            </w:pPr>
            <w:r w:rsidRPr="00CA03B8">
              <w:rPr>
                <w:rFonts w:ascii="Times New Roman" w:hAnsi="Times New Roman"/>
                <w:bCs/>
                <w:i/>
                <w:color w:val="000000"/>
              </w:rPr>
              <w:t xml:space="preserve">Программа "Развитие  малого и среднего предпринимательства в Кадошкинском </w:t>
            </w:r>
            <w:r w:rsidR="000C0A1A" w:rsidRPr="00CA03B8">
              <w:rPr>
                <w:rFonts w:ascii="Times New Roman" w:hAnsi="Times New Roman"/>
                <w:bCs/>
                <w:i/>
                <w:color w:val="000000"/>
              </w:rPr>
              <w:t>муниципальном районе на 2016-2020</w:t>
            </w:r>
            <w:r w:rsidRPr="00CA03B8">
              <w:rPr>
                <w:rFonts w:ascii="Times New Roman" w:hAnsi="Times New Roman"/>
                <w:bCs/>
                <w:i/>
                <w:color w:val="000000"/>
              </w:rPr>
              <w:t xml:space="preserve"> годы"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7766" w:rsidRPr="00AE6777" w:rsidRDefault="005C7CC5" w:rsidP="00AA3B15">
            <w:pPr>
              <w:jc w:val="center"/>
              <w:rPr>
                <w:rFonts w:ascii="Times New Roman" w:hAnsi="Times New Roman"/>
                <w:bCs/>
                <w:i/>
                <w:color w:val="000000"/>
                <w:u w:val="single"/>
              </w:rPr>
            </w:pPr>
            <w:r w:rsidRPr="00AE6777">
              <w:rPr>
                <w:rFonts w:ascii="Times New Roman" w:hAnsi="Times New Roman"/>
                <w:bCs/>
                <w:i/>
                <w:color w:val="000000"/>
                <w:u w:val="single"/>
              </w:rPr>
              <w:t>0,0</w:t>
            </w: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7766" w:rsidRPr="00AE6777" w:rsidRDefault="000C0A1A" w:rsidP="00AA3B15">
            <w:pPr>
              <w:jc w:val="center"/>
              <w:rPr>
                <w:rFonts w:ascii="Times New Roman" w:hAnsi="Times New Roman"/>
                <w:bCs/>
                <w:i/>
                <w:color w:val="000000"/>
                <w:u w:val="single"/>
              </w:rPr>
            </w:pPr>
            <w:r w:rsidRPr="00AE6777">
              <w:rPr>
                <w:rFonts w:ascii="Times New Roman" w:hAnsi="Times New Roman"/>
                <w:bCs/>
                <w:i/>
                <w:color w:val="000000"/>
                <w:u w:val="single"/>
              </w:rPr>
              <w:t>5,0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7766" w:rsidRPr="00AE6777" w:rsidRDefault="000C0A1A" w:rsidP="00AA3B15">
            <w:pPr>
              <w:jc w:val="center"/>
              <w:rPr>
                <w:rFonts w:ascii="Times New Roman" w:hAnsi="Times New Roman"/>
                <w:bCs/>
                <w:i/>
                <w:color w:val="000000"/>
                <w:u w:val="single"/>
              </w:rPr>
            </w:pPr>
            <w:r w:rsidRPr="00AE6777">
              <w:rPr>
                <w:rFonts w:ascii="Times New Roman" w:hAnsi="Times New Roman"/>
                <w:bCs/>
                <w:i/>
                <w:color w:val="000000"/>
                <w:u w:val="single"/>
              </w:rPr>
              <w:t>5,0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77766" w:rsidRPr="00AE6777" w:rsidRDefault="000C0A1A" w:rsidP="00AA3B15">
            <w:pPr>
              <w:jc w:val="center"/>
              <w:rPr>
                <w:rFonts w:ascii="Times New Roman" w:hAnsi="Times New Roman"/>
                <w:bCs/>
                <w:i/>
                <w:u w:val="single"/>
              </w:rPr>
            </w:pPr>
            <w:r w:rsidRPr="00AE6777">
              <w:rPr>
                <w:rFonts w:ascii="Times New Roman" w:hAnsi="Times New Roman"/>
                <w:bCs/>
                <w:i/>
                <w:u w:val="single"/>
              </w:rPr>
              <w:t>5,0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77766" w:rsidRPr="00AE6777" w:rsidRDefault="000C0A1A" w:rsidP="00AA3B15">
            <w:pPr>
              <w:jc w:val="center"/>
              <w:rPr>
                <w:rFonts w:ascii="Times New Roman" w:hAnsi="Times New Roman"/>
                <w:bCs/>
                <w:i/>
                <w:color w:val="000000"/>
                <w:u w:val="single"/>
              </w:rPr>
            </w:pPr>
            <w:r w:rsidRPr="00AE6777">
              <w:rPr>
                <w:rFonts w:ascii="Times New Roman" w:hAnsi="Times New Roman"/>
                <w:bCs/>
                <w:i/>
                <w:color w:val="000000"/>
                <w:u w:val="single"/>
              </w:rPr>
              <w:t>5,0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77766" w:rsidRPr="00AE6777" w:rsidRDefault="000C0A1A" w:rsidP="00AA3B15">
            <w:pPr>
              <w:jc w:val="center"/>
              <w:rPr>
                <w:rFonts w:ascii="Times New Roman" w:hAnsi="Times New Roman"/>
                <w:bCs/>
                <w:i/>
                <w:color w:val="000000"/>
                <w:u w:val="single"/>
              </w:rPr>
            </w:pPr>
            <w:r w:rsidRPr="00AE6777">
              <w:rPr>
                <w:rFonts w:ascii="Times New Roman" w:hAnsi="Times New Roman"/>
                <w:bCs/>
                <w:i/>
                <w:color w:val="000000"/>
                <w:u w:val="single"/>
              </w:rPr>
              <w:t>5,0</w:t>
            </w:r>
          </w:p>
        </w:tc>
      </w:tr>
      <w:tr w:rsidR="00F77766" w:rsidRPr="005106A6" w:rsidTr="00E914F1">
        <w:trPr>
          <w:trHeight w:val="859"/>
          <w:tblHeader/>
        </w:trPr>
        <w:tc>
          <w:tcPr>
            <w:tcW w:w="5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7766" w:rsidRPr="00CA03B8" w:rsidRDefault="00F77766" w:rsidP="00F77766">
            <w:pPr>
              <w:jc w:val="both"/>
              <w:rPr>
                <w:rFonts w:ascii="Times New Roman" w:hAnsi="Times New Roman"/>
                <w:bCs/>
                <w:i/>
                <w:color w:val="000000"/>
              </w:rPr>
            </w:pPr>
            <w:r w:rsidRPr="00CA03B8">
              <w:rPr>
                <w:rFonts w:ascii="Times New Roman" w:hAnsi="Times New Roman"/>
                <w:bCs/>
                <w:i/>
                <w:color w:val="000000"/>
              </w:rPr>
              <w:t>Комплексная программа "Профилактика безнадзорности и правонарушения несовершеннолетних на территории Кадошкинского муниципального района на 2015-2020 года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7766" w:rsidRPr="00AE6777" w:rsidRDefault="005C7CC5" w:rsidP="00AA3B15">
            <w:pPr>
              <w:jc w:val="center"/>
              <w:rPr>
                <w:rFonts w:ascii="Times New Roman" w:hAnsi="Times New Roman"/>
                <w:bCs/>
                <w:i/>
                <w:color w:val="000000"/>
                <w:u w:val="single"/>
              </w:rPr>
            </w:pPr>
            <w:r w:rsidRPr="00AE6777">
              <w:rPr>
                <w:rFonts w:ascii="Times New Roman" w:hAnsi="Times New Roman"/>
                <w:bCs/>
                <w:i/>
                <w:color w:val="000000"/>
                <w:u w:val="single"/>
              </w:rPr>
              <w:t>65,6</w:t>
            </w: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7766" w:rsidRPr="00AE6777" w:rsidRDefault="00B54834" w:rsidP="00AA3B15">
            <w:pPr>
              <w:jc w:val="center"/>
              <w:rPr>
                <w:rFonts w:ascii="Times New Roman" w:hAnsi="Times New Roman"/>
                <w:bCs/>
                <w:i/>
                <w:color w:val="000000"/>
                <w:u w:val="single"/>
              </w:rPr>
            </w:pPr>
            <w:r w:rsidRPr="00AE6777">
              <w:rPr>
                <w:rFonts w:ascii="Times New Roman" w:hAnsi="Times New Roman"/>
                <w:bCs/>
                <w:i/>
                <w:color w:val="000000"/>
                <w:u w:val="single"/>
              </w:rPr>
              <w:t>70,2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7766" w:rsidRPr="00AE6777" w:rsidRDefault="00B54834" w:rsidP="00AA3B15">
            <w:pPr>
              <w:jc w:val="center"/>
              <w:rPr>
                <w:rFonts w:ascii="Times New Roman" w:hAnsi="Times New Roman"/>
                <w:bCs/>
                <w:i/>
                <w:color w:val="000000"/>
                <w:u w:val="single"/>
              </w:rPr>
            </w:pPr>
            <w:r w:rsidRPr="00AE6777">
              <w:rPr>
                <w:rFonts w:ascii="Times New Roman" w:hAnsi="Times New Roman"/>
                <w:bCs/>
                <w:i/>
                <w:color w:val="000000"/>
                <w:u w:val="single"/>
              </w:rPr>
              <w:t>70,2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77766" w:rsidRPr="00AE6777" w:rsidRDefault="00B54834" w:rsidP="00AA3B15">
            <w:pPr>
              <w:jc w:val="center"/>
              <w:rPr>
                <w:rFonts w:ascii="Times New Roman" w:hAnsi="Times New Roman"/>
                <w:bCs/>
                <w:i/>
                <w:u w:val="single"/>
              </w:rPr>
            </w:pPr>
            <w:r w:rsidRPr="00AE6777">
              <w:rPr>
                <w:rFonts w:ascii="Times New Roman" w:hAnsi="Times New Roman"/>
                <w:bCs/>
                <w:i/>
                <w:u w:val="single"/>
              </w:rPr>
              <w:t>70,4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77766" w:rsidRPr="00AE6777" w:rsidRDefault="00B54834" w:rsidP="00AA3B15">
            <w:pPr>
              <w:jc w:val="center"/>
              <w:rPr>
                <w:rFonts w:ascii="Times New Roman" w:hAnsi="Times New Roman"/>
                <w:bCs/>
                <w:i/>
                <w:color w:val="000000"/>
                <w:u w:val="single"/>
              </w:rPr>
            </w:pPr>
            <w:r w:rsidRPr="00AE6777">
              <w:rPr>
                <w:rFonts w:ascii="Times New Roman" w:hAnsi="Times New Roman"/>
                <w:bCs/>
                <w:i/>
                <w:color w:val="000000"/>
                <w:u w:val="single"/>
              </w:rPr>
              <w:t>70,4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77766" w:rsidRPr="00AE6777" w:rsidRDefault="00B54834" w:rsidP="00AA3B15">
            <w:pPr>
              <w:jc w:val="center"/>
              <w:rPr>
                <w:rFonts w:ascii="Times New Roman" w:hAnsi="Times New Roman"/>
                <w:bCs/>
                <w:i/>
                <w:color w:val="000000"/>
                <w:u w:val="single"/>
              </w:rPr>
            </w:pPr>
            <w:r w:rsidRPr="00AE6777">
              <w:rPr>
                <w:rFonts w:ascii="Times New Roman" w:hAnsi="Times New Roman"/>
                <w:bCs/>
                <w:i/>
                <w:color w:val="000000"/>
                <w:u w:val="single"/>
              </w:rPr>
              <w:t>70,4</w:t>
            </w:r>
          </w:p>
        </w:tc>
      </w:tr>
      <w:tr w:rsidR="00F77766" w:rsidRPr="005106A6" w:rsidTr="00E914F1">
        <w:trPr>
          <w:trHeight w:val="859"/>
          <w:tblHeader/>
        </w:trPr>
        <w:tc>
          <w:tcPr>
            <w:tcW w:w="5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7766" w:rsidRPr="00CA03B8" w:rsidRDefault="00F77766" w:rsidP="000C0A1A">
            <w:pPr>
              <w:jc w:val="both"/>
              <w:rPr>
                <w:rFonts w:ascii="Times New Roman" w:hAnsi="Times New Roman"/>
                <w:bCs/>
                <w:i/>
                <w:color w:val="000000"/>
              </w:rPr>
            </w:pPr>
            <w:r w:rsidRPr="00CA03B8">
              <w:rPr>
                <w:rFonts w:ascii="Times New Roman" w:hAnsi="Times New Roman"/>
                <w:bCs/>
                <w:i/>
                <w:color w:val="000000"/>
              </w:rPr>
              <w:t>Муниципальная программа  "Развитие молодежной политики и патриотическое воспитание в Кадошкинском муниципальном</w:t>
            </w:r>
            <w:r w:rsidR="000C0A1A" w:rsidRPr="00CA03B8">
              <w:rPr>
                <w:rFonts w:ascii="Times New Roman" w:hAnsi="Times New Roman"/>
                <w:bCs/>
                <w:i/>
                <w:color w:val="000000"/>
              </w:rPr>
              <w:t xml:space="preserve"> районе" (на 2016-2020</w:t>
            </w:r>
            <w:r w:rsidRPr="00CA03B8">
              <w:rPr>
                <w:rFonts w:ascii="Times New Roman" w:hAnsi="Times New Roman"/>
                <w:bCs/>
                <w:i/>
                <w:color w:val="000000"/>
              </w:rPr>
              <w:t xml:space="preserve"> г.г.)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7766" w:rsidRPr="00AE6777" w:rsidRDefault="00F77766" w:rsidP="00AA3B15">
            <w:pPr>
              <w:jc w:val="center"/>
              <w:rPr>
                <w:rFonts w:ascii="Times New Roman" w:hAnsi="Times New Roman"/>
                <w:bCs/>
                <w:i/>
                <w:color w:val="000000"/>
                <w:u w:val="single"/>
              </w:rPr>
            </w:pPr>
            <w:r w:rsidRPr="00AE6777">
              <w:rPr>
                <w:rFonts w:ascii="Times New Roman" w:hAnsi="Times New Roman"/>
                <w:bCs/>
                <w:i/>
                <w:color w:val="000000"/>
                <w:u w:val="single"/>
              </w:rPr>
              <w:t>23,4</w:t>
            </w: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7766" w:rsidRPr="00AE6777" w:rsidRDefault="00B54834" w:rsidP="00AA3B15">
            <w:pPr>
              <w:jc w:val="center"/>
              <w:rPr>
                <w:rFonts w:ascii="Times New Roman" w:hAnsi="Times New Roman"/>
                <w:bCs/>
                <w:i/>
                <w:color w:val="000000"/>
                <w:u w:val="single"/>
              </w:rPr>
            </w:pPr>
            <w:r w:rsidRPr="00AE6777">
              <w:rPr>
                <w:rFonts w:ascii="Times New Roman" w:hAnsi="Times New Roman"/>
                <w:bCs/>
                <w:i/>
                <w:color w:val="000000"/>
                <w:u w:val="single"/>
              </w:rPr>
              <w:t>24,3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7766" w:rsidRPr="00AE6777" w:rsidRDefault="00515296" w:rsidP="00AA3B15">
            <w:pPr>
              <w:jc w:val="center"/>
              <w:rPr>
                <w:rFonts w:ascii="Times New Roman" w:hAnsi="Times New Roman"/>
                <w:bCs/>
                <w:i/>
                <w:color w:val="000000"/>
                <w:u w:val="single"/>
              </w:rPr>
            </w:pPr>
            <w:r w:rsidRPr="00AE6777">
              <w:rPr>
                <w:rFonts w:ascii="Times New Roman" w:hAnsi="Times New Roman"/>
                <w:bCs/>
                <w:i/>
                <w:color w:val="000000"/>
                <w:u w:val="single"/>
              </w:rPr>
              <w:t>27,5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77766" w:rsidRPr="00AE6777" w:rsidRDefault="00515296" w:rsidP="00AA3B15">
            <w:pPr>
              <w:jc w:val="center"/>
              <w:rPr>
                <w:rFonts w:ascii="Times New Roman" w:hAnsi="Times New Roman"/>
                <w:bCs/>
                <w:i/>
                <w:u w:val="single"/>
              </w:rPr>
            </w:pPr>
            <w:r w:rsidRPr="00AE6777">
              <w:rPr>
                <w:rFonts w:ascii="Times New Roman" w:hAnsi="Times New Roman"/>
                <w:bCs/>
                <w:i/>
                <w:u w:val="single"/>
              </w:rPr>
              <w:t>28,4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77766" w:rsidRPr="00AE6777" w:rsidRDefault="00B54834" w:rsidP="00AA3B15">
            <w:pPr>
              <w:jc w:val="center"/>
              <w:rPr>
                <w:rFonts w:ascii="Times New Roman" w:hAnsi="Times New Roman"/>
                <w:bCs/>
                <w:i/>
                <w:color w:val="000000"/>
                <w:u w:val="single"/>
              </w:rPr>
            </w:pPr>
            <w:r w:rsidRPr="00AE6777">
              <w:rPr>
                <w:rFonts w:ascii="Times New Roman" w:hAnsi="Times New Roman"/>
                <w:bCs/>
                <w:i/>
                <w:color w:val="000000"/>
                <w:u w:val="single"/>
              </w:rPr>
              <w:t>26,4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77766" w:rsidRPr="00AE6777" w:rsidRDefault="00B54834" w:rsidP="00AA3B15">
            <w:pPr>
              <w:jc w:val="center"/>
              <w:rPr>
                <w:rFonts w:ascii="Times New Roman" w:hAnsi="Times New Roman"/>
                <w:bCs/>
                <w:i/>
                <w:color w:val="000000"/>
                <w:u w:val="single"/>
              </w:rPr>
            </w:pPr>
            <w:r w:rsidRPr="00AE6777">
              <w:rPr>
                <w:rFonts w:ascii="Times New Roman" w:hAnsi="Times New Roman"/>
                <w:bCs/>
                <w:i/>
                <w:color w:val="000000"/>
                <w:u w:val="single"/>
              </w:rPr>
              <w:t>26,4</w:t>
            </w:r>
          </w:p>
        </w:tc>
      </w:tr>
      <w:tr w:rsidR="00F77766" w:rsidRPr="005106A6" w:rsidTr="00E914F1">
        <w:trPr>
          <w:trHeight w:val="859"/>
          <w:tblHeader/>
        </w:trPr>
        <w:tc>
          <w:tcPr>
            <w:tcW w:w="5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7766" w:rsidRPr="00CA03B8" w:rsidRDefault="00F77766" w:rsidP="005A71A6">
            <w:pPr>
              <w:jc w:val="both"/>
              <w:rPr>
                <w:rFonts w:ascii="Times New Roman" w:hAnsi="Times New Roman"/>
                <w:bCs/>
                <w:i/>
                <w:color w:val="000000"/>
              </w:rPr>
            </w:pPr>
            <w:r w:rsidRPr="00CA03B8">
              <w:rPr>
                <w:rFonts w:ascii="Times New Roman" w:hAnsi="Times New Roman"/>
                <w:bCs/>
                <w:i/>
                <w:color w:val="000000"/>
              </w:rPr>
              <w:t>Муниципальная программа Управление муниципальным имуществом и земельными ресурсами на территории Кадошкинского м</w:t>
            </w:r>
            <w:r w:rsidR="005A71A6" w:rsidRPr="00CA03B8">
              <w:rPr>
                <w:rFonts w:ascii="Times New Roman" w:hAnsi="Times New Roman"/>
                <w:bCs/>
                <w:i/>
                <w:color w:val="000000"/>
              </w:rPr>
              <w:t>униципального района на 2017-2020</w:t>
            </w:r>
            <w:r w:rsidRPr="00CA03B8">
              <w:rPr>
                <w:rFonts w:ascii="Times New Roman" w:hAnsi="Times New Roman"/>
                <w:bCs/>
                <w:i/>
                <w:color w:val="000000"/>
              </w:rPr>
              <w:t xml:space="preserve"> годы"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7766" w:rsidRPr="00AE6777" w:rsidRDefault="005C7CC5" w:rsidP="00AA3B15">
            <w:pPr>
              <w:jc w:val="center"/>
              <w:rPr>
                <w:rFonts w:ascii="Times New Roman" w:hAnsi="Times New Roman"/>
                <w:bCs/>
                <w:i/>
                <w:color w:val="000000"/>
                <w:u w:val="single"/>
              </w:rPr>
            </w:pPr>
            <w:r w:rsidRPr="00AE6777">
              <w:rPr>
                <w:rFonts w:ascii="Times New Roman" w:hAnsi="Times New Roman"/>
                <w:bCs/>
                <w:i/>
                <w:color w:val="000000"/>
                <w:u w:val="single"/>
              </w:rPr>
              <w:t>26,0</w:t>
            </w: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7766" w:rsidRPr="00AE6777" w:rsidRDefault="005A71A6" w:rsidP="00AA3B15">
            <w:pPr>
              <w:jc w:val="center"/>
              <w:rPr>
                <w:rFonts w:ascii="Times New Roman" w:hAnsi="Times New Roman"/>
                <w:bCs/>
                <w:i/>
                <w:color w:val="000000"/>
                <w:u w:val="single"/>
              </w:rPr>
            </w:pPr>
            <w:r w:rsidRPr="00AE6777">
              <w:rPr>
                <w:rFonts w:ascii="Times New Roman" w:hAnsi="Times New Roman"/>
                <w:bCs/>
                <w:i/>
                <w:color w:val="000000"/>
                <w:u w:val="single"/>
              </w:rPr>
              <w:t>200,0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7766" w:rsidRPr="00AE6777" w:rsidRDefault="005A71A6" w:rsidP="00AA3B15">
            <w:pPr>
              <w:jc w:val="center"/>
              <w:rPr>
                <w:rFonts w:ascii="Times New Roman" w:hAnsi="Times New Roman"/>
                <w:bCs/>
                <w:i/>
                <w:color w:val="000000"/>
                <w:u w:val="single"/>
              </w:rPr>
            </w:pPr>
            <w:r w:rsidRPr="00AE6777">
              <w:rPr>
                <w:rFonts w:ascii="Times New Roman" w:hAnsi="Times New Roman"/>
                <w:bCs/>
                <w:i/>
                <w:color w:val="000000"/>
                <w:u w:val="single"/>
              </w:rPr>
              <w:t>200,0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77766" w:rsidRPr="00AE6777" w:rsidRDefault="00B54834" w:rsidP="00AA3B15">
            <w:pPr>
              <w:jc w:val="center"/>
              <w:rPr>
                <w:rFonts w:ascii="Times New Roman" w:hAnsi="Times New Roman"/>
                <w:bCs/>
                <w:i/>
                <w:u w:val="single"/>
              </w:rPr>
            </w:pPr>
            <w:r w:rsidRPr="00AE6777">
              <w:rPr>
                <w:rFonts w:ascii="Times New Roman" w:hAnsi="Times New Roman"/>
                <w:bCs/>
                <w:i/>
                <w:u w:val="single"/>
              </w:rPr>
              <w:t>200,0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77766" w:rsidRPr="00AE6777" w:rsidRDefault="005A71A6" w:rsidP="00AA3B15">
            <w:pPr>
              <w:jc w:val="center"/>
              <w:rPr>
                <w:rFonts w:ascii="Times New Roman" w:hAnsi="Times New Roman"/>
                <w:bCs/>
                <w:i/>
                <w:color w:val="000000"/>
                <w:u w:val="single"/>
              </w:rPr>
            </w:pPr>
            <w:r w:rsidRPr="00AE6777">
              <w:rPr>
                <w:rFonts w:ascii="Times New Roman" w:hAnsi="Times New Roman"/>
                <w:bCs/>
                <w:i/>
                <w:color w:val="000000"/>
                <w:u w:val="single"/>
              </w:rPr>
              <w:t>40,0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77766" w:rsidRPr="00AE6777" w:rsidRDefault="005A71A6" w:rsidP="00AA3B15">
            <w:pPr>
              <w:jc w:val="center"/>
              <w:rPr>
                <w:rFonts w:ascii="Times New Roman" w:hAnsi="Times New Roman"/>
                <w:bCs/>
                <w:i/>
                <w:color w:val="000000"/>
                <w:u w:val="single"/>
              </w:rPr>
            </w:pPr>
            <w:r w:rsidRPr="00AE6777">
              <w:rPr>
                <w:rFonts w:ascii="Times New Roman" w:hAnsi="Times New Roman"/>
                <w:bCs/>
                <w:i/>
                <w:color w:val="000000"/>
                <w:u w:val="single"/>
              </w:rPr>
              <w:t>40,0</w:t>
            </w:r>
          </w:p>
        </w:tc>
      </w:tr>
      <w:tr w:rsidR="001860A0" w:rsidRPr="005106A6" w:rsidTr="00E914F1">
        <w:trPr>
          <w:trHeight w:val="859"/>
          <w:tblHeader/>
        </w:trPr>
        <w:tc>
          <w:tcPr>
            <w:tcW w:w="5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60A0" w:rsidRPr="00CA03B8" w:rsidRDefault="001860A0" w:rsidP="001860A0">
            <w:pPr>
              <w:jc w:val="both"/>
              <w:rPr>
                <w:rFonts w:ascii="Times New Roman" w:hAnsi="Times New Roman"/>
                <w:bCs/>
                <w:i/>
                <w:color w:val="000000"/>
              </w:rPr>
            </w:pPr>
            <w:r w:rsidRPr="00CA03B8">
              <w:rPr>
                <w:rFonts w:ascii="Times New Roman" w:hAnsi="Times New Roman"/>
                <w:bCs/>
                <w:i/>
                <w:color w:val="000000"/>
              </w:rPr>
              <w:lastRenderedPageBreak/>
              <w:t>Программа «Безопасность жизнедеятельности населения Кадошкинского муниципального района Республики Мордовия на 2017-2020 годы»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60A0" w:rsidRPr="00AE6777" w:rsidRDefault="005C7CC5" w:rsidP="00AA3B15">
            <w:pPr>
              <w:jc w:val="center"/>
              <w:rPr>
                <w:rFonts w:ascii="Times New Roman" w:hAnsi="Times New Roman"/>
                <w:bCs/>
                <w:i/>
                <w:color w:val="000000"/>
                <w:u w:val="single"/>
              </w:rPr>
            </w:pPr>
            <w:r w:rsidRPr="00AE6777">
              <w:rPr>
                <w:rFonts w:ascii="Times New Roman" w:hAnsi="Times New Roman"/>
                <w:bCs/>
                <w:i/>
                <w:color w:val="000000"/>
                <w:u w:val="single"/>
              </w:rPr>
              <w:t>1051,8</w:t>
            </w: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60A0" w:rsidRPr="00AE6777" w:rsidRDefault="001167BD" w:rsidP="00AA3B15">
            <w:pPr>
              <w:jc w:val="center"/>
              <w:rPr>
                <w:rFonts w:ascii="Times New Roman" w:hAnsi="Times New Roman"/>
                <w:bCs/>
                <w:i/>
                <w:color w:val="000000"/>
                <w:u w:val="single"/>
              </w:rPr>
            </w:pPr>
            <w:r w:rsidRPr="00AE6777">
              <w:rPr>
                <w:rFonts w:ascii="Times New Roman" w:hAnsi="Times New Roman"/>
                <w:bCs/>
                <w:i/>
                <w:color w:val="000000"/>
                <w:u w:val="single"/>
              </w:rPr>
              <w:t>1004,6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60A0" w:rsidRPr="00AE6777" w:rsidRDefault="001167BD" w:rsidP="00AA3B15">
            <w:pPr>
              <w:jc w:val="center"/>
              <w:rPr>
                <w:rFonts w:ascii="Times New Roman" w:hAnsi="Times New Roman"/>
                <w:bCs/>
                <w:i/>
                <w:color w:val="000000"/>
                <w:u w:val="single"/>
              </w:rPr>
            </w:pPr>
            <w:r w:rsidRPr="00AE6777">
              <w:rPr>
                <w:rFonts w:ascii="Times New Roman" w:hAnsi="Times New Roman"/>
                <w:bCs/>
                <w:i/>
                <w:color w:val="000000"/>
                <w:u w:val="single"/>
              </w:rPr>
              <w:t>1004,6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860A0" w:rsidRPr="00AE6777" w:rsidRDefault="001167BD" w:rsidP="00AA3B15">
            <w:pPr>
              <w:jc w:val="center"/>
              <w:rPr>
                <w:rFonts w:ascii="Times New Roman" w:hAnsi="Times New Roman"/>
                <w:bCs/>
                <w:i/>
                <w:u w:val="single"/>
              </w:rPr>
            </w:pPr>
            <w:r w:rsidRPr="00AE6777">
              <w:rPr>
                <w:rFonts w:ascii="Times New Roman" w:hAnsi="Times New Roman"/>
                <w:bCs/>
                <w:i/>
                <w:color w:val="000000"/>
                <w:u w:val="single"/>
              </w:rPr>
              <w:t>1004,6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860A0" w:rsidRPr="00AE6777" w:rsidRDefault="001167BD" w:rsidP="00AA3B15">
            <w:pPr>
              <w:jc w:val="center"/>
              <w:rPr>
                <w:rFonts w:ascii="Times New Roman" w:hAnsi="Times New Roman"/>
                <w:bCs/>
                <w:i/>
                <w:color w:val="000000"/>
                <w:u w:val="single"/>
              </w:rPr>
            </w:pPr>
            <w:r w:rsidRPr="00AE6777">
              <w:rPr>
                <w:rFonts w:ascii="Times New Roman" w:hAnsi="Times New Roman"/>
                <w:bCs/>
                <w:i/>
                <w:color w:val="000000"/>
                <w:u w:val="single"/>
              </w:rPr>
              <w:t>1004,6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860A0" w:rsidRPr="00AE6777" w:rsidRDefault="001167BD" w:rsidP="00AA3B15">
            <w:pPr>
              <w:jc w:val="center"/>
              <w:rPr>
                <w:rFonts w:ascii="Times New Roman" w:hAnsi="Times New Roman"/>
                <w:bCs/>
                <w:i/>
                <w:color w:val="000000"/>
                <w:u w:val="single"/>
              </w:rPr>
            </w:pPr>
            <w:r w:rsidRPr="00AE6777">
              <w:rPr>
                <w:rFonts w:ascii="Times New Roman" w:hAnsi="Times New Roman"/>
                <w:bCs/>
                <w:i/>
                <w:color w:val="000000"/>
                <w:u w:val="single"/>
              </w:rPr>
              <w:t>1004,6</w:t>
            </w:r>
          </w:p>
        </w:tc>
      </w:tr>
      <w:tr w:rsidR="00E70ADC" w:rsidRPr="005106A6" w:rsidTr="00E914F1">
        <w:trPr>
          <w:trHeight w:val="859"/>
          <w:tblHeader/>
        </w:trPr>
        <w:tc>
          <w:tcPr>
            <w:tcW w:w="5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0ADC" w:rsidRPr="00CA03B8" w:rsidRDefault="00E70ADC" w:rsidP="001860A0">
            <w:pPr>
              <w:jc w:val="both"/>
              <w:rPr>
                <w:rFonts w:ascii="Times New Roman" w:hAnsi="Times New Roman"/>
                <w:bCs/>
                <w:i/>
                <w:color w:val="000000"/>
              </w:rPr>
            </w:pPr>
            <w:r>
              <w:rPr>
                <w:rFonts w:ascii="Times New Roman" w:hAnsi="Times New Roman"/>
                <w:bCs/>
                <w:i/>
                <w:color w:val="000000"/>
              </w:rPr>
              <w:t>Муниципальная программа Кадошкинского муниципального района «Дополнительные меры социальной поддержки, социальной помощи на 2017-2020 годы»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0ADC" w:rsidRPr="00AE6777" w:rsidRDefault="00E70ADC" w:rsidP="00AA3B15">
            <w:pPr>
              <w:jc w:val="center"/>
              <w:rPr>
                <w:rFonts w:ascii="Times New Roman" w:hAnsi="Times New Roman"/>
                <w:bCs/>
                <w:i/>
                <w:color w:val="000000"/>
                <w:u w:val="single"/>
              </w:rPr>
            </w:pPr>
            <w:r w:rsidRPr="00AE6777">
              <w:rPr>
                <w:rFonts w:ascii="Times New Roman" w:hAnsi="Times New Roman"/>
                <w:bCs/>
                <w:i/>
                <w:color w:val="000000"/>
                <w:u w:val="single"/>
              </w:rPr>
              <w:t>1854,1</w:t>
            </w: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0ADC" w:rsidRPr="00AE6777" w:rsidRDefault="00E70ADC" w:rsidP="00AA3B15">
            <w:pPr>
              <w:jc w:val="center"/>
              <w:rPr>
                <w:rFonts w:ascii="Times New Roman" w:hAnsi="Times New Roman"/>
                <w:bCs/>
                <w:i/>
                <w:color w:val="000000"/>
                <w:u w:val="single"/>
              </w:rPr>
            </w:pPr>
            <w:r w:rsidRPr="00AE6777">
              <w:rPr>
                <w:rFonts w:ascii="Times New Roman" w:hAnsi="Times New Roman"/>
                <w:bCs/>
                <w:i/>
                <w:color w:val="000000"/>
                <w:u w:val="single"/>
              </w:rPr>
              <w:t>1996,6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0ADC" w:rsidRPr="00AE6777" w:rsidRDefault="00E70ADC" w:rsidP="00AA3B15">
            <w:pPr>
              <w:jc w:val="center"/>
              <w:rPr>
                <w:rFonts w:ascii="Times New Roman" w:hAnsi="Times New Roman"/>
                <w:bCs/>
                <w:i/>
                <w:color w:val="000000"/>
                <w:u w:val="single"/>
              </w:rPr>
            </w:pPr>
            <w:r w:rsidRPr="00AE6777">
              <w:rPr>
                <w:rFonts w:ascii="Times New Roman" w:hAnsi="Times New Roman"/>
                <w:bCs/>
                <w:i/>
                <w:color w:val="000000"/>
                <w:u w:val="single"/>
              </w:rPr>
              <w:t>2005,5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70ADC" w:rsidRPr="00AE6777" w:rsidRDefault="00E70ADC" w:rsidP="00AA3B15">
            <w:pPr>
              <w:jc w:val="center"/>
              <w:rPr>
                <w:rFonts w:ascii="Times New Roman" w:hAnsi="Times New Roman"/>
                <w:bCs/>
                <w:i/>
                <w:u w:val="single"/>
              </w:rPr>
            </w:pPr>
            <w:r w:rsidRPr="00AE6777">
              <w:rPr>
                <w:rFonts w:ascii="Times New Roman" w:hAnsi="Times New Roman"/>
                <w:bCs/>
                <w:i/>
                <w:u w:val="single"/>
              </w:rPr>
              <w:t>2015,9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70ADC" w:rsidRPr="00AE6777" w:rsidRDefault="00E70ADC" w:rsidP="00AA3B15">
            <w:pPr>
              <w:jc w:val="center"/>
              <w:rPr>
                <w:rFonts w:ascii="Times New Roman" w:hAnsi="Times New Roman"/>
                <w:bCs/>
                <w:i/>
                <w:color w:val="000000"/>
                <w:u w:val="single"/>
              </w:rPr>
            </w:pPr>
            <w:r w:rsidRPr="00AE6777">
              <w:rPr>
                <w:rFonts w:ascii="Times New Roman" w:hAnsi="Times New Roman"/>
                <w:bCs/>
                <w:i/>
                <w:color w:val="000000"/>
                <w:u w:val="single"/>
              </w:rPr>
              <w:t>2015,9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70ADC" w:rsidRPr="00AE6777" w:rsidRDefault="00E70ADC" w:rsidP="00AA3B15">
            <w:pPr>
              <w:jc w:val="center"/>
              <w:rPr>
                <w:rFonts w:ascii="Times New Roman" w:hAnsi="Times New Roman"/>
                <w:bCs/>
                <w:i/>
                <w:color w:val="000000"/>
                <w:u w:val="single"/>
              </w:rPr>
            </w:pPr>
            <w:r w:rsidRPr="00AE6777">
              <w:rPr>
                <w:rFonts w:ascii="Times New Roman" w:hAnsi="Times New Roman"/>
                <w:bCs/>
                <w:i/>
                <w:color w:val="000000"/>
                <w:u w:val="single"/>
              </w:rPr>
              <w:t>2015,9</w:t>
            </w:r>
          </w:p>
        </w:tc>
      </w:tr>
      <w:tr w:rsidR="00B54834" w:rsidRPr="005106A6" w:rsidTr="00E914F1">
        <w:trPr>
          <w:trHeight w:val="859"/>
          <w:tblHeader/>
        </w:trPr>
        <w:tc>
          <w:tcPr>
            <w:tcW w:w="5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4834" w:rsidRDefault="00B54834" w:rsidP="00B54834">
            <w:pPr>
              <w:jc w:val="both"/>
              <w:rPr>
                <w:rFonts w:ascii="Times New Roman" w:hAnsi="Times New Roman"/>
                <w:bCs/>
                <w:i/>
                <w:color w:val="000000"/>
              </w:rPr>
            </w:pPr>
            <w:r w:rsidRPr="00B54834">
              <w:rPr>
                <w:rFonts w:ascii="Times New Roman" w:hAnsi="Times New Roman"/>
                <w:bCs/>
                <w:i/>
                <w:color w:val="000000"/>
              </w:rPr>
              <w:t>Муниципальная программа  по профилактике терр</w:t>
            </w:r>
            <w:r>
              <w:rPr>
                <w:rFonts w:ascii="Times New Roman" w:hAnsi="Times New Roman"/>
                <w:bCs/>
                <w:i/>
                <w:color w:val="000000"/>
              </w:rPr>
              <w:t>о</w:t>
            </w:r>
            <w:r w:rsidRPr="00B54834">
              <w:rPr>
                <w:rFonts w:ascii="Times New Roman" w:hAnsi="Times New Roman"/>
                <w:bCs/>
                <w:i/>
                <w:color w:val="000000"/>
              </w:rPr>
              <w:t>ризма и экстремизма, а также минимизации и (или) ликвидации последствий проявлений терроризма и экстремизма на территории Кадошкинского муниципального района на 2017-2020 годы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4834" w:rsidRPr="00AE6777" w:rsidRDefault="00046566" w:rsidP="00AA3B15">
            <w:pPr>
              <w:jc w:val="center"/>
              <w:rPr>
                <w:rFonts w:ascii="Times New Roman" w:hAnsi="Times New Roman"/>
                <w:bCs/>
                <w:i/>
                <w:color w:val="000000"/>
                <w:u w:val="single"/>
              </w:rPr>
            </w:pPr>
            <w:r w:rsidRPr="00AE6777">
              <w:rPr>
                <w:rFonts w:ascii="Times New Roman" w:hAnsi="Times New Roman"/>
                <w:bCs/>
                <w:i/>
                <w:color w:val="000000"/>
                <w:u w:val="single"/>
              </w:rPr>
              <w:t>2,0</w:t>
            </w: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4834" w:rsidRPr="00AE6777" w:rsidRDefault="00B54834" w:rsidP="00B54834">
            <w:pPr>
              <w:jc w:val="center"/>
              <w:rPr>
                <w:rFonts w:ascii="Times New Roman" w:hAnsi="Times New Roman"/>
                <w:bCs/>
                <w:i/>
                <w:color w:val="000000"/>
                <w:u w:val="single"/>
              </w:rPr>
            </w:pPr>
            <w:r w:rsidRPr="00AE6777">
              <w:rPr>
                <w:rFonts w:ascii="Times New Roman" w:hAnsi="Times New Roman"/>
                <w:bCs/>
                <w:i/>
                <w:color w:val="000000"/>
                <w:u w:val="single"/>
              </w:rPr>
              <w:t>2,0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4834" w:rsidRPr="00AE6777" w:rsidRDefault="00B54834" w:rsidP="00AA3B15">
            <w:pPr>
              <w:jc w:val="center"/>
              <w:rPr>
                <w:rFonts w:ascii="Times New Roman" w:hAnsi="Times New Roman"/>
                <w:bCs/>
                <w:i/>
                <w:color w:val="000000"/>
                <w:u w:val="single"/>
              </w:rPr>
            </w:pPr>
            <w:r w:rsidRPr="00AE6777">
              <w:rPr>
                <w:rFonts w:ascii="Times New Roman" w:hAnsi="Times New Roman"/>
                <w:bCs/>
                <w:i/>
                <w:color w:val="000000"/>
                <w:u w:val="single"/>
              </w:rPr>
              <w:t>2,0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54834" w:rsidRPr="00AE6777" w:rsidRDefault="00B54834" w:rsidP="00AA3B15">
            <w:pPr>
              <w:jc w:val="center"/>
              <w:rPr>
                <w:rFonts w:ascii="Times New Roman" w:hAnsi="Times New Roman"/>
                <w:bCs/>
                <w:i/>
                <w:u w:val="single"/>
              </w:rPr>
            </w:pPr>
            <w:r w:rsidRPr="00AE6777">
              <w:rPr>
                <w:rFonts w:ascii="Times New Roman" w:hAnsi="Times New Roman"/>
                <w:bCs/>
                <w:i/>
                <w:u w:val="single"/>
              </w:rPr>
              <w:t>2,0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54834" w:rsidRPr="00AE6777" w:rsidRDefault="00B54834" w:rsidP="00AA3B15">
            <w:pPr>
              <w:jc w:val="center"/>
              <w:rPr>
                <w:rFonts w:ascii="Times New Roman" w:hAnsi="Times New Roman"/>
                <w:bCs/>
                <w:i/>
                <w:color w:val="000000"/>
                <w:u w:val="single"/>
              </w:rPr>
            </w:pPr>
            <w:r w:rsidRPr="00AE6777">
              <w:rPr>
                <w:rFonts w:ascii="Times New Roman" w:hAnsi="Times New Roman"/>
                <w:bCs/>
                <w:i/>
                <w:color w:val="000000"/>
                <w:u w:val="single"/>
              </w:rPr>
              <w:t>2,0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54834" w:rsidRPr="00AE6777" w:rsidRDefault="00B54834" w:rsidP="00AA3B15">
            <w:pPr>
              <w:jc w:val="center"/>
              <w:rPr>
                <w:rFonts w:ascii="Times New Roman" w:hAnsi="Times New Roman"/>
                <w:bCs/>
                <w:i/>
                <w:color w:val="000000"/>
                <w:u w:val="single"/>
              </w:rPr>
            </w:pPr>
            <w:r w:rsidRPr="00AE6777">
              <w:rPr>
                <w:rFonts w:ascii="Times New Roman" w:hAnsi="Times New Roman"/>
                <w:bCs/>
                <w:i/>
                <w:color w:val="000000"/>
                <w:u w:val="single"/>
              </w:rPr>
              <w:t>2,0</w:t>
            </w:r>
          </w:p>
        </w:tc>
      </w:tr>
      <w:tr w:rsidR="00046566" w:rsidRPr="005106A6" w:rsidTr="00046566">
        <w:trPr>
          <w:trHeight w:val="859"/>
          <w:tblHeader/>
        </w:trPr>
        <w:tc>
          <w:tcPr>
            <w:tcW w:w="5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6566" w:rsidRPr="005106A6" w:rsidRDefault="00046566" w:rsidP="00AA3B15">
            <w:pPr>
              <w:jc w:val="both"/>
              <w:rPr>
                <w:rFonts w:ascii="Times New Roman" w:hAnsi="Times New Roman"/>
                <w:bCs/>
                <w:i/>
                <w:color w:val="000000"/>
              </w:rPr>
            </w:pPr>
            <w:r w:rsidRPr="005106A6">
              <w:rPr>
                <w:rFonts w:ascii="Times New Roman" w:hAnsi="Times New Roman"/>
                <w:color w:val="000000"/>
              </w:rPr>
              <w:t xml:space="preserve">Расходы, не распределенные по муниципальным программам </w:t>
            </w:r>
            <w:r>
              <w:rPr>
                <w:rFonts w:ascii="Times New Roman" w:hAnsi="Times New Roman"/>
                <w:color w:val="000000"/>
              </w:rPr>
              <w:t>Кадошкинск</w:t>
            </w:r>
            <w:r w:rsidRPr="005106A6">
              <w:rPr>
                <w:rFonts w:ascii="Times New Roman" w:hAnsi="Times New Roman"/>
                <w:color w:val="000000"/>
              </w:rPr>
              <w:t>ого муниципального района Республики Мордовия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6566" w:rsidRPr="005106A6" w:rsidRDefault="00046566" w:rsidP="00046566">
            <w:pPr>
              <w:jc w:val="center"/>
              <w:rPr>
                <w:rFonts w:ascii="Times New Roman" w:hAnsi="Times New Roman"/>
                <w:bCs/>
                <w:i/>
                <w:color w:val="000000"/>
                <w:u w:val="single"/>
              </w:rPr>
            </w:pPr>
            <w:r>
              <w:rPr>
                <w:rFonts w:ascii="Times New Roman" w:hAnsi="Times New Roman"/>
                <w:bCs/>
                <w:i/>
                <w:color w:val="000000"/>
                <w:u w:val="single"/>
              </w:rPr>
              <w:t>17002,0</w:t>
            </w: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6566" w:rsidRPr="005106A6" w:rsidRDefault="0000337A" w:rsidP="00AA3B15">
            <w:pPr>
              <w:jc w:val="center"/>
              <w:rPr>
                <w:rFonts w:ascii="Times New Roman" w:hAnsi="Times New Roman"/>
                <w:bCs/>
                <w:i/>
                <w:color w:val="000000"/>
                <w:u w:val="single"/>
              </w:rPr>
            </w:pPr>
            <w:r>
              <w:rPr>
                <w:rFonts w:ascii="Times New Roman" w:hAnsi="Times New Roman"/>
                <w:bCs/>
                <w:i/>
                <w:color w:val="000000"/>
                <w:u w:val="single"/>
              </w:rPr>
              <w:t>12554,7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6566" w:rsidRPr="00046566" w:rsidRDefault="0000337A" w:rsidP="00046566">
            <w:pPr>
              <w:jc w:val="center"/>
              <w:rPr>
                <w:rFonts w:ascii="Times New Roman" w:hAnsi="Times New Roman"/>
                <w:i/>
                <w:color w:val="000000"/>
                <w:u w:val="single"/>
              </w:rPr>
            </w:pPr>
            <w:r>
              <w:rPr>
                <w:rFonts w:ascii="Times New Roman" w:hAnsi="Times New Roman"/>
                <w:i/>
                <w:color w:val="000000"/>
                <w:u w:val="single"/>
              </w:rPr>
              <w:t>12270,0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46566" w:rsidRPr="00046566" w:rsidRDefault="00515296" w:rsidP="00046566">
            <w:pPr>
              <w:jc w:val="center"/>
              <w:rPr>
                <w:rFonts w:ascii="Times New Roman" w:hAnsi="Times New Roman"/>
                <w:i/>
                <w:color w:val="000000"/>
                <w:u w:val="single"/>
              </w:rPr>
            </w:pPr>
            <w:r>
              <w:rPr>
                <w:rFonts w:ascii="Times New Roman" w:hAnsi="Times New Roman"/>
                <w:i/>
                <w:color w:val="000000"/>
                <w:u w:val="single"/>
              </w:rPr>
              <w:t>12269,8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46566" w:rsidRPr="00046566" w:rsidRDefault="00046566" w:rsidP="00046566">
            <w:pPr>
              <w:jc w:val="center"/>
              <w:rPr>
                <w:rFonts w:ascii="Times New Roman" w:hAnsi="Times New Roman"/>
                <w:i/>
                <w:color w:val="000000"/>
                <w:u w:val="single"/>
              </w:rPr>
            </w:pPr>
            <w:r w:rsidRPr="00046566">
              <w:rPr>
                <w:rFonts w:ascii="Times New Roman" w:hAnsi="Times New Roman"/>
                <w:i/>
                <w:color w:val="000000"/>
                <w:u w:val="single"/>
              </w:rPr>
              <w:t>10837,7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46566" w:rsidRPr="00046566" w:rsidRDefault="00046566" w:rsidP="00046566">
            <w:pPr>
              <w:jc w:val="center"/>
              <w:rPr>
                <w:rFonts w:ascii="Times New Roman" w:hAnsi="Times New Roman"/>
                <w:i/>
                <w:color w:val="000000"/>
                <w:u w:val="single"/>
              </w:rPr>
            </w:pPr>
            <w:r w:rsidRPr="00046566">
              <w:rPr>
                <w:rFonts w:ascii="Times New Roman" w:hAnsi="Times New Roman"/>
                <w:i/>
                <w:color w:val="000000"/>
                <w:u w:val="single"/>
              </w:rPr>
              <w:t>7775,2</w:t>
            </w:r>
          </w:p>
        </w:tc>
      </w:tr>
    </w:tbl>
    <w:p w:rsidR="003045F8" w:rsidRPr="005106A6" w:rsidRDefault="003045F8" w:rsidP="00525E7C">
      <w:pPr>
        <w:jc w:val="center"/>
        <w:rPr>
          <w:rFonts w:ascii="Times New Roman" w:hAnsi="Times New Roman"/>
          <w:sz w:val="28"/>
          <w:szCs w:val="28"/>
        </w:rPr>
      </w:pPr>
    </w:p>
    <w:p w:rsidR="003045F8" w:rsidRPr="005106A6" w:rsidRDefault="003045F8" w:rsidP="00525E7C">
      <w:pPr>
        <w:jc w:val="center"/>
        <w:rPr>
          <w:rFonts w:ascii="Times New Roman" w:hAnsi="Times New Roman"/>
          <w:sz w:val="28"/>
          <w:szCs w:val="28"/>
        </w:rPr>
      </w:pPr>
    </w:p>
    <w:p w:rsidR="003045F8" w:rsidRPr="005106A6" w:rsidRDefault="003045F8" w:rsidP="00525E7C">
      <w:pPr>
        <w:jc w:val="center"/>
        <w:rPr>
          <w:rFonts w:ascii="Times New Roman" w:hAnsi="Times New Roman"/>
          <w:sz w:val="28"/>
          <w:szCs w:val="28"/>
        </w:rPr>
      </w:pPr>
    </w:p>
    <w:p w:rsidR="003045F8" w:rsidRPr="005106A6" w:rsidRDefault="003045F8" w:rsidP="00525E7C">
      <w:pPr>
        <w:jc w:val="center"/>
        <w:rPr>
          <w:rFonts w:ascii="Times New Roman" w:hAnsi="Times New Roman"/>
          <w:sz w:val="28"/>
          <w:szCs w:val="28"/>
        </w:rPr>
      </w:pPr>
    </w:p>
    <w:p w:rsidR="003045F8" w:rsidRPr="005106A6" w:rsidRDefault="003045F8" w:rsidP="00525E7C">
      <w:pPr>
        <w:jc w:val="center"/>
        <w:rPr>
          <w:rFonts w:ascii="Times New Roman" w:hAnsi="Times New Roman"/>
          <w:sz w:val="28"/>
          <w:szCs w:val="28"/>
        </w:rPr>
      </w:pPr>
    </w:p>
    <w:p w:rsidR="003045F8" w:rsidRPr="005106A6" w:rsidRDefault="003045F8" w:rsidP="00525E7C">
      <w:pPr>
        <w:jc w:val="center"/>
        <w:rPr>
          <w:rFonts w:ascii="Times New Roman" w:hAnsi="Times New Roman"/>
          <w:sz w:val="28"/>
          <w:szCs w:val="28"/>
        </w:rPr>
      </w:pPr>
    </w:p>
    <w:p w:rsidR="003045F8" w:rsidRPr="005106A6" w:rsidRDefault="003045F8" w:rsidP="00525E7C">
      <w:pPr>
        <w:jc w:val="center"/>
        <w:rPr>
          <w:rFonts w:ascii="Times New Roman" w:hAnsi="Times New Roman"/>
          <w:sz w:val="28"/>
          <w:szCs w:val="28"/>
        </w:rPr>
      </w:pPr>
    </w:p>
    <w:p w:rsidR="003045F8" w:rsidRPr="005106A6" w:rsidRDefault="003045F8" w:rsidP="00525E7C">
      <w:pPr>
        <w:jc w:val="center"/>
        <w:rPr>
          <w:rFonts w:ascii="Times New Roman" w:hAnsi="Times New Roman"/>
          <w:sz w:val="28"/>
          <w:szCs w:val="28"/>
        </w:rPr>
      </w:pPr>
    </w:p>
    <w:p w:rsidR="003045F8" w:rsidRPr="005106A6" w:rsidRDefault="003045F8" w:rsidP="00525E7C">
      <w:pPr>
        <w:jc w:val="center"/>
        <w:rPr>
          <w:rFonts w:ascii="Times New Roman" w:hAnsi="Times New Roman"/>
          <w:sz w:val="28"/>
          <w:szCs w:val="28"/>
        </w:rPr>
      </w:pPr>
    </w:p>
    <w:p w:rsidR="003045F8" w:rsidRPr="00A101E6" w:rsidRDefault="003045F8" w:rsidP="00A101E6">
      <w:pPr>
        <w:jc w:val="right"/>
        <w:rPr>
          <w:rFonts w:ascii="Times New Roman" w:hAnsi="Times New Roman"/>
          <w:sz w:val="22"/>
          <w:szCs w:val="22"/>
        </w:rPr>
      </w:pPr>
    </w:p>
    <w:sectPr w:rsidR="003045F8" w:rsidRPr="00A101E6" w:rsidSect="00895169">
      <w:headerReference w:type="even" r:id="rId11"/>
      <w:headerReference w:type="default" r:id="rId12"/>
      <w:footnotePr>
        <w:numRestart w:val="eachPage"/>
      </w:footnotePr>
      <w:pgSz w:w="16840" w:h="11900" w:orient="landscape"/>
      <w:pgMar w:top="993" w:right="1134" w:bottom="851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8536D" w:rsidRDefault="0068536D" w:rsidP="00881C61">
      <w:r>
        <w:separator/>
      </w:r>
    </w:p>
  </w:endnote>
  <w:endnote w:type="continuationSeparator" w:id="1">
    <w:p w:rsidR="0068536D" w:rsidRDefault="0068536D" w:rsidP="00881C6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8536D" w:rsidRDefault="0068536D" w:rsidP="00881C61">
      <w:r>
        <w:separator/>
      </w:r>
    </w:p>
  </w:footnote>
  <w:footnote w:type="continuationSeparator" w:id="1">
    <w:p w:rsidR="0068536D" w:rsidRDefault="0068536D" w:rsidP="00881C6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A715F" w:rsidRDefault="000E2072" w:rsidP="007C3F93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5A715F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5A715F" w:rsidRDefault="005A715F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A715F" w:rsidRPr="005664C2" w:rsidRDefault="000E2072">
    <w:pPr>
      <w:pStyle w:val="a3"/>
      <w:jc w:val="right"/>
      <w:rPr>
        <w:rFonts w:ascii="Times New Roman" w:hAnsi="Times New Roman"/>
      </w:rPr>
    </w:pPr>
    <w:r w:rsidRPr="005664C2">
      <w:rPr>
        <w:rFonts w:ascii="Times New Roman" w:hAnsi="Times New Roman"/>
      </w:rPr>
      <w:fldChar w:fldCharType="begin"/>
    </w:r>
    <w:r w:rsidR="005A715F" w:rsidRPr="005664C2">
      <w:rPr>
        <w:rFonts w:ascii="Times New Roman" w:hAnsi="Times New Roman"/>
      </w:rPr>
      <w:instrText>PAGE   \* MERGEFORMAT</w:instrText>
    </w:r>
    <w:r w:rsidRPr="005664C2">
      <w:rPr>
        <w:rFonts w:ascii="Times New Roman" w:hAnsi="Times New Roman"/>
      </w:rPr>
      <w:fldChar w:fldCharType="separate"/>
    </w:r>
    <w:r w:rsidR="000C4F07">
      <w:rPr>
        <w:rFonts w:ascii="Times New Roman" w:hAnsi="Times New Roman"/>
        <w:noProof/>
      </w:rPr>
      <w:t>2</w:t>
    </w:r>
    <w:r w:rsidRPr="005664C2">
      <w:rPr>
        <w:rFonts w:ascii="Times New Roman" w:hAnsi="Times New Roman"/>
      </w:rPr>
      <w:fldChar w:fldCharType="end"/>
    </w:r>
  </w:p>
  <w:p w:rsidR="005A715F" w:rsidRDefault="005A715F">
    <w:pPr>
      <w:pStyle w:val="a3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A715F" w:rsidRDefault="000E2072" w:rsidP="00DC19DA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5A715F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5A715F" w:rsidRDefault="005A715F">
    <w:pPr>
      <w:pStyle w:val="a3"/>
    </w:pP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A715F" w:rsidRPr="005664C2" w:rsidRDefault="000E2072">
    <w:pPr>
      <w:pStyle w:val="a3"/>
      <w:jc w:val="right"/>
      <w:rPr>
        <w:rFonts w:ascii="Times New Roman" w:hAnsi="Times New Roman"/>
      </w:rPr>
    </w:pPr>
    <w:r w:rsidRPr="005664C2">
      <w:rPr>
        <w:rFonts w:ascii="Times New Roman" w:hAnsi="Times New Roman"/>
      </w:rPr>
      <w:fldChar w:fldCharType="begin"/>
    </w:r>
    <w:r w:rsidR="005A715F" w:rsidRPr="005664C2">
      <w:rPr>
        <w:rFonts w:ascii="Times New Roman" w:hAnsi="Times New Roman"/>
      </w:rPr>
      <w:instrText>PAGE   \* MERGEFORMAT</w:instrText>
    </w:r>
    <w:r w:rsidRPr="005664C2">
      <w:rPr>
        <w:rFonts w:ascii="Times New Roman" w:hAnsi="Times New Roman"/>
      </w:rPr>
      <w:fldChar w:fldCharType="separate"/>
    </w:r>
    <w:r w:rsidR="000C4F07">
      <w:rPr>
        <w:rFonts w:ascii="Times New Roman" w:hAnsi="Times New Roman"/>
        <w:noProof/>
      </w:rPr>
      <w:t>14</w:t>
    </w:r>
    <w:r w:rsidRPr="005664C2">
      <w:rPr>
        <w:rFonts w:ascii="Times New Roman" w:hAnsi="Times New Roman"/>
      </w:rPr>
      <w:fldChar w:fldCharType="end"/>
    </w:r>
  </w:p>
  <w:p w:rsidR="005A715F" w:rsidRDefault="005A715F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17485A"/>
    <w:multiLevelType w:val="hybridMultilevel"/>
    <w:tmpl w:val="91B4526E"/>
    <w:lvl w:ilvl="0" w:tplc="0DDE629C">
      <w:start w:val="1"/>
      <w:numFmt w:val="decimal"/>
      <w:lvlText w:val="%1)"/>
      <w:lvlJc w:val="left"/>
      <w:pPr>
        <w:ind w:left="142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1">
    <w:nsid w:val="0EDC3422"/>
    <w:multiLevelType w:val="hybridMultilevel"/>
    <w:tmpl w:val="E682C612"/>
    <w:lvl w:ilvl="0" w:tplc="8AF07BC0">
      <w:start w:val="1"/>
      <w:numFmt w:val="decimal"/>
      <w:lvlText w:val="%1)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2">
    <w:nsid w:val="14400DD2"/>
    <w:multiLevelType w:val="hybridMultilevel"/>
    <w:tmpl w:val="F0F0E760"/>
    <w:lvl w:ilvl="0" w:tplc="DD64F524">
      <w:start w:val="1"/>
      <w:numFmt w:val="decimal"/>
      <w:lvlText w:val="%1)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3">
    <w:nsid w:val="24586DCE"/>
    <w:multiLevelType w:val="hybridMultilevel"/>
    <w:tmpl w:val="24E82ED0"/>
    <w:lvl w:ilvl="0" w:tplc="3FFE75FE">
      <w:start w:val="1"/>
      <w:numFmt w:val="decimal"/>
      <w:lvlText w:val="%1)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4">
    <w:nsid w:val="287E1AA8"/>
    <w:multiLevelType w:val="hybridMultilevel"/>
    <w:tmpl w:val="6A56ED66"/>
    <w:lvl w:ilvl="0" w:tplc="FF8C637E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5">
    <w:nsid w:val="2A7B70ED"/>
    <w:multiLevelType w:val="hybridMultilevel"/>
    <w:tmpl w:val="CD969D36"/>
    <w:lvl w:ilvl="0" w:tplc="F3221138">
      <w:start w:val="1"/>
      <w:numFmt w:val="decimal"/>
      <w:lvlText w:val="%1)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6">
    <w:nsid w:val="36384C39"/>
    <w:multiLevelType w:val="hybridMultilevel"/>
    <w:tmpl w:val="B58EAE7C"/>
    <w:lvl w:ilvl="0" w:tplc="DEECC686">
      <w:start w:val="1"/>
      <w:numFmt w:val="decimal"/>
      <w:lvlText w:val="%1."/>
      <w:lvlJc w:val="left"/>
      <w:pPr>
        <w:ind w:left="1725" w:hanging="100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7">
    <w:nsid w:val="436541CD"/>
    <w:multiLevelType w:val="hybridMultilevel"/>
    <w:tmpl w:val="EB10488E"/>
    <w:lvl w:ilvl="0" w:tplc="A6F6B294">
      <w:start w:val="1"/>
      <w:numFmt w:val="decimal"/>
      <w:lvlText w:val="%1)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8">
    <w:nsid w:val="479E2BF1"/>
    <w:multiLevelType w:val="hybridMultilevel"/>
    <w:tmpl w:val="F59E55B8"/>
    <w:lvl w:ilvl="0" w:tplc="C428DE8A">
      <w:start w:val="1"/>
      <w:numFmt w:val="decimal"/>
      <w:lvlText w:val="%1)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9">
    <w:nsid w:val="487A3A16"/>
    <w:multiLevelType w:val="hybridMultilevel"/>
    <w:tmpl w:val="2230EABA"/>
    <w:lvl w:ilvl="0" w:tplc="DE3C3D32">
      <w:start w:val="1"/>
      <w:numFmt w:val="decimal"/>
      <w:lvlText w:val="%1)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0">
    <w:nsid w:val="4A991F5A"/>
    <w:multiLevelType w:val="hybridMultilevel"/>
    <w:tmpl w:val="19B22966"/>
    <w:lvl w:ilvl="0" w:tplc="C0DE7F46">
      <w:start w:val="1"/>
      <w:numFmt w:val="decimal"/>
      <w:lvlText w:val="%1)"/>
      <w:lvlJc w:val="left"/>
      <w:pPr>
        <w:ind w:left="90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11">
    <w:nsid w:val="4E974922"/>
    <w:multiLevelType w:val="hybridMultilevel"/>
    <w:tmpl w:val="61A0A5CC"/>
    <w:lvl w:ilvl="0" w:tplc="CFF8154C">
      <w:start w:val="1"/>
      <w:numFmt w:val="decimal"/>
      <w:lvlText w:val="%1."/>
      <w:lvlJc w:val="left"/>
      <w:pPr>
        <w:ind w:left="1680" w:hanging="9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2">
    <w:nsid w:val="58823183"/>
    <w:multiLevelType w:val="hybridMultilevel"/>
    <w:tmpl w:val="01B49F1C"/>
    <w:lvl w:ilvl="0" w:tplc="34A03ED6">
      <w:start w:val="1"/>
      <w:numFmt w:val="decimal"/>
      <w:lvlText w:val="%1)"/>
      <w:lvlJc w:val="left"/>
      <w:pPr>
        <w:ind w:left="142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13">
    <w:nsid w:val="5BBC79DB"/>
    <w:multiLevelType w:val="hybridMultilevel"/>
    <w:tmpl w:val="36D86732"/>
    <w:lvl w:ilvl="0" w:tplc="97AAC6A4">
      <w:start w:val="1"/>
      <w:numFmt w:val="decimal"/>
      <w:lvlText w:val="%1)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4">
    <w:nsid w:val="65B93CC2"/>
    <w:multiLevelType w:val="hybridMultilevel"/>
    <w:tmpl w:val="96B2AA68"/>
    <w:lvl w:ilvl="0" w:tplc="7BC4767A">
      <w:start w:val="1"/>
      <w:numFmt w:val="decimal"/>
      <w:lvlText w:val="%1)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5">
    <w:nsid w:val="6B601481"/>
    <w:multiLevelType w:val="hybridMultilevel"/>
    <w:tmpl w:val="ACB8B6FA"/>
    <w:lvl w:ilvl="0" w:tplc="6DDE69AE">
      <w:start w:val="1"/>
      <w:numFmt w:val="decimal"/>
      <w:lvlText w:val="%1."/>
      <w:lvlJc w:val="left"/>
      <w:pPr>
        <w:ind w:left="1069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6">
    <w:nsid w:val="71220758"/>
    <w:multiLevelType w:val="hybridMultilevel"/>
    <w:tmpl w:val="56F43790"/>
    <w:lvl w:ilvl="0" w:tplc="D47AEE16">
      <w:start w:val="1"/>
      <w:numFmt w:val="decimal"/>
      <w:lvlText w:val="%1)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7">
    <w:nsid w:val="7A7959F4"/>
    <w:multiLevelType w:val="hybridMultilevel"/>
    <w:tmpl w:val="F0186FB6"/>
    <w:lvl w:ilvl="0" w:tplc="07B28990">
      <w:start w:val="1"/>
      <w:numFmt w:val="decimal"/>
      <w:lvlText w:val="%1)"/>
      <w:lvlJc w:val="left"/>
      <w:pPr>
        <w:ind w:left="1819" w:hanging="1110"/>
      </w:pPr>
      <w:rPr>
        <w:rFonts w:cs="Times New Roman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8">
    <w:nsid w:val="7BE42667"/>
    <w:multiLevelType w:val="hybridMultilevel"/>
    <w:tmpl w:val="A642A74E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6"/>
  </w:num>
  <w:num w:numId="2">
    <w:abstractNumId w:val="11"/>
  </w:num>
  <w:num w:numId="3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</w:num>
  <w:num w:numId="5">
    <w:abstractNumId w:val="8"/>
  </w:num>
  <w:num w:numId="6">
    <w:abstractNumId w:val="16"/>
  </w:num>
  <w:num w:numId="7">
    <w:abstractNumId w:val="7"/>
  </w:num>
  <w:num w:numId="8">
    <w:abstractNumId w:val="13"/>
  </w:num>
  <w:num w:numId="9">
    <w:abstractNumId w:val="1"/>
  </w:num>
  <w:num w:numId="10">
    <w:abstractNumId w:val="14"/>
  </w:num>
  <w:num w:numId="11">
    <w:abstractNumId w:val="18"/>
  </w:num>
  <w:num w:numId="12">
    <w:abstractNumId w:val="5"/>
  </w:num>
  <w:num w:numId="13">
    <w:abstractNumId w:val="10"/>
  </w:num>
  <w:num w:numId="14">
    <w:abstractNumId w:val="17"/>
  </w:num>
  <w:num w:numId="15">
    <w:abstractNumId w:val="3"/>
  </w:num>
  <w:num w:numId="16">
    <w:abstractNumId w:val="9"/>
  </w:num>
  <w:num w:numId="17">
    <w:abstractNumId w:val="0"/>
  </w:num>
  <w:num w:numId="18">
    <w:abstractNumId w:val="12"/>
  </w:num>
  <w:num w:numId="19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numRestart w:val="eachPage"/>
    <w:footnote w:id="0"/>
    <w:footnote w:id="1"/>
  </w:footnotePr>
  <w:endnotePr>
    <w:endnote w:id="0"/>
    <w:endnote w:id="1"/>
  </w:endnotePr>
  <w:compat/>
  <w:rsids>
    <w:rsidRoot w:val="00881C61"/>
    <w:rsid w:val="0000080D"/>
    <w:rsid w:val="000029DC"/>
    <w:rsid w:val="0000337A"/>
    <w:rsid w:val="000114A2"/>
    <w:rsid w:val="000118EB"/>
    <w:rsid w:val="000167E9"/>
    <w:rsid w:val="00023079"/>
    <w:rsid w:val="0004182F"/>
    <w:rsid w:val="00046566"/>
    <w:rsid w:val="00064D04"/>
    <w:rsid w:val="0006563A"/>
    <w:rsid w:val="000657BA"/>
    <w:rsid w:val="00067426"/>
    <w:rsid w:val="000675F9"/>
    <w:rsid w:val="00067C0E"/>
    <w:rsid w:val="000848AD"/>
    <w:rsid w:val="000872C1"/>
    <w:rsid w:val="00094C3C"/>
    <w:rsid w:val="00097C55"/>
    <w:rsid w:val="000A6015"/>
    <w:rsid w:val="000A720C"/>
    <w:rsid w:val="000C0A1A"/>
    <w:rsid w:val="000C1D7F"/>
    <w:rsid w:val="000C4F07"/>
    <w:rsid w:val="000C73E1"/>
    <w:rsid w:val="000D24C6"/>
    <w:rsid w:val="000D3713"/>
    <w:rsid w:val="000E1231"/>
    <w:rsid w:val="000E2072"/>
    <w:rsid w:val="000E4AA6"/>
    <w:rsid w:val="000E5A47"/>
    <w:rsid w:val="000E5ECE"/>
    <w:rsid w:val="000F37E8"/>
    <w:rsid w:val="001020C4"/>
    <w:rsid w:val="00102DC3"/>
    <w:rsid w:val="00107200"/>
    <w:rsid w:val="00112C5F"/>
    <w:rsid w:val="00112F72"/>
    <w:rsid w:val="0011408C"/>
    <w:rsid w:val="00115309"/>
    <w:rsid w:val="001167BD"/>
    <w:rsid w:val="00147B33"/>
    <w:rsid w:val="00147CEB"/>
    <w:rsid w:val="00152899"/>
    <w:rsid w:val="001564F3"/>
    <w:rsid w:val="00160F37"/>
    <w:rsid w:val="00162D00"/>
    <w:rsid w:val="00164DD9"/>
    <w:rsid w:val="00170907"/>
    <w:rsid w:val="00170E04"/>
    <w:rsid w:val="00175ECE"/>
    <w:rsid w:val="00180B96"/>
    <w:rsid w:val="00180DE8"/>
    <w:rsid w:val="001842A0"/>
    <w:rsid w:val="001860A0"/>
    <w:rsid w:val="00193BD4"/>
    <w:rsid w:val="001A3998"/>
    <w:rsid w:val="001C4817"/>
    <w:rsid w:val="001C4FC9"/>
    <w:rsid w:val="001C545A"/>
    <w:rsid w:val="001C6794"/>
    <w:rsid w:val="001D36B8"/>
    <w:rsid w:val="001D6BDF"/>
    <w:rsid w:val="001D7D5A"/>
    <w:rsid w:val="001E1864"/>
    <w:rsid w:val="001E3C91"/>
    <w:rsid w:val="001E48B9"/>
    <w:rsid w:val="001E61E8"/>
    <w:rsid w:val="001E6A75"/>
    <w:rsid w:val="001F0D07"/>
    <w:rsid w:val="001F14E6"/>
    <w:rsid w:val="001F46F7"/>
    <w:rsid w:val="001F5898"/>
    <w:rsid w:val="00200335"/>
    <w:rsid w:val="002239A9"/>
    <w:rsid w:val="00224AC3"/>
    <w:rsid w:val="0022742C"/>
    <w:rsid w:val="0023009A"/>
    <w:rsid w:val="00242320"/>
    <w:rsid w:val="00243F7B"/>
    <w:rsid w:val="00245056"/>
    <w:rsid w:val="00251271"/>
    <w:rsid w:val="00256352"/>
    <w:rsid w:val="00266A0B"/>
    <w:rsid w:val="00273C26"/>
    <w:rsid w:val="00285ECA"/>
    <w:rsid w:val="00287481"/>
    <w:rsid w:val="00291580"/>
    <w:rsid w:val="002A3D17"/>
    <w:rsid w:val="002A6A53"/>
    <w:rsid w:val="002B5C13"/>
    <w:rsid w:val="002C099B"/>
    <w:rsid w:val="002C4F2F"/>
    <w:rsid w:val="002C5E88"/>
    <w:rsid w:val="002D268D"/>
    <w:rsid w:val="002E026E"/>
    <w:rsid w:val="002E1293"/>
    <w:rsid w:val="002E219B"/>
    <w:rsid w:val="002E271D"/>
    <w:rsid w:val="002E2BD0"/>
    <w:rsid w:val="002E3231"/>
    <w:rsid w:val="002E379B"/>
    <w:rsid w:val="002E5DA8"/>
    <w:rsid w:val="002E72CF"/>
    <w:rsid w:val="002F10B5"/>
    <w:rsid w:val="002F282F"/>
    <w:rsid w:val="002F3AE2"/>
    <w:rsid w:val="002F4235"/>
    <w:rsid w:val="002F73D2"/>
    <w:rsid w:val="003003DD"/>
    <w:rsid w:val="003045F8"/>
    <w:rsid w:val="003068F1"/>
    <w:rsid w:val="00315D39"/>
    <w:rsid w:val="00322559"/>
    <w:rsid w:val="00325545"/>
    <w:rsid w:val="0034039F"/>
    <w:rsid w:val="00341B50"/>
    <w:rsid w:val="00343E94"/>
    <w:rsid w:val="00345F56"/>
    <w:rsid w:val="00345F98"/>
    <w:rsid w:val="00351CCE"/>
    <w:rsid w:val="0036026E"/>
    <w:rsid w:val="003604AC"/>
    <w:rsid w:val="003604AE"/>
    <w:rsid w:val="003607A3"/>
    <w:rsid w:val="00364999"/>
    <w:rsid w:val="003769E6"/>
    <w:rsid w:val="003947A9"/>
    <w:rsid w:val="0039702A"/>
    <w:rsid w:val="003A080A"/>
    <w:rsid w:val="003A22AF"/>
    <w:rsid w:val="003A27C8"/>
    <w:rsid w:val="003C08B8"/>
    <w:rsid w:val="003C2D19"/>
    <w:rsid w:val="003E00DF"/>
    <w:rsid w:val="003E5B9F"/>
    <w:rsid w:val="003F133A"/>
    <w:rsid w:val="003F384C"/>
    <w:rsid w:val="003F59C1"/>
    <w:rsid w:val="003F6668"/>
    <w:rsid w:val="00406371"/>
    <w:rsid w:val="00406537"/>
    <w:rsid w:val="00413BDB"/>
    <w:rsid w:val="00420706"/>
    <w:rsid w:val="0042172B"/>
    <w:rsid w:val="00423363"/>
    <w:rsid w:val="00424BAC"/>
    <w:rsid w:val="00426722"/>
    <w:rsid w:val="00434406"/>
    <w:rsid w:val="00436DE8"/>
    <w:rsid w:val="004402C4"/>
    <w:rsid w:val="00440874"/>
    <w:rsid w:val="00441B02"/>
    <w:rsid w:val="00443948"/>
    <w:rsid w:val="00451138"/>
    <w:rsid w:val="00452FB8"/>
    <w:rsid w:val="00453E4B"/>
    <w:rsid w:val="00472679"/>
    <w:rsid w:val="00474A15"/>
    <w:rsid w:val="00486316"/>
    <w:rsid w:val="00487748"/>
    <w:rsid w:val="00490368"/>
    <w:rsid w:val="004962BC"/>
    <w:rsid w:val="00496EA8"/>
    <w:rsid w:val="00497A1D"/>
    <w:rsid w:val="004A0EC4"/>
    <w:rsid w:val="004C35CF"/>
    <w:rsid w:val="004C64A6"/>
    <w:rsid w:val="004C686D"/>
    <w:rsid w:val="004D155F"/>
    <w:rsid w:val="004D3026"/>
    <w:rsid w:val="004D55A0"/>
    <w:rsid w:val="004D76C5"/>
    <w:rsid w:val="004E15D9"/>
    <w:rsid w:val="004E5BC5"/>
    <w:rsid w:val="004F0D73"/>
    <w:rsid w:val="004F6B9A"/>
    <w:rsid w:val="004F6E4A"/>
    <w:rsid w:val="00500ED7"/>
    <w:rsid w:val="0050201C"/>
    <w:rsid w:val="0050708E"/>
    <w:rsid w:val="005106A6"/>
    <w:rsid w:val="00515296"/>
    <w:rsid w:val="00525E7C"/>
    <w:rsid w:val="00535A93"/>
    <w:rsid w:val="00537707"/>
    <w:rsid w:val="0054090F"/>
    <w:rsid w:val="0054322D"/>
    <w:rsid w:val="00543A53"/>
    <w:rsid w:val="00544F45"/>
    <w:rsid w:val="00546C6F"/>
    <w:rsid w:val="00555026"/>
    <w:rsid w:val="005557A2"/>
    <w:rsid w:val="005664C2"/>
    <w:rsid w:val="005672A5"/>
    <w:rsid w:val="0056796C"/>
    <w:rsid w:val="00567B9C"/>
    <w:rsid w:val="00572EBD"/>
    <w:rsid w:val="00574CCC"/>
    <w:rsid w:val="00580D31"/>
    <w:rsid w:val="005870F0"/>
    <w:rsid w:val="0059742C"/>
    <w:rsid w:val="005A22BC"/>
    <w:rsid w:val="005A6F41"/>
    <w:rsid w:val="005A715F"/>
    <w:rsid w:val="005A71A6"/>
    <w:rsid w:val="005A7360"/>
    <w:rsid w:val="005C6F15"/>
    <w:rsid w:val="005C7CC5"/>
    <w:rsid w:val="005D629B"/>
    <w:rsid w:val="005D68CF"/>
    <w:rsid w:val="005E03FE"/>
    <w:rsid w:val="005F106D"/>
    <w:rsid w:val="005F386B"/>
    <w:rsid w:val="005F3FC0"/>
    <w:rsid w:val="005F6163"/>
    <w:rsid w:val="005F66C8"/>
    <w:rsid w:val="006036ED"/>
    <w:rsid w:val="00603C80"/>
    <w:rsid w:val="00622F55"/>
    <w:rsid w:val="00630E63"/>
    <w:rsid w:val="00632FB4"/>
    <w:rsid w:val="006349D2"/>
    <w:rsid w:val="00635370"/>
    <w:rsid w:val="0064262B"/>
    <w:rsid w:val="0064550D"/>
    <w:rsid w:val="00646CC7"/>
    <w:rsid w:val="0065482B"/>
    <w:rsid w:val="00656010"/>
    <w:rsid w:val="0065657A"/>
    <w:rsid w:val="00660B1F"/>
    <w:rsid w:val="006621A8"/>
    <w:rsid w:val="00665344"/>
    <w:rsid w:val="00672C6F"/>
    <w:rsid w:val="00672D03"/>
    <w:rsid w:val="0068026C"/>
    <w:rsid w:val="00680AF2"/>
    <w:rsid w:val="0068536D"/>
    <w:rsid w:val="00691B74"/>
    <w:rsid w:val="00695ABD"/>
    <w:rsid w:val="006A116E"/>
    <w:rsid w:val="006A2754"/>
    <w:rsid w:val="006A50DA"/>
    <w:rsid w:val="006B0A2B"/>
    <w:rsid w:val="006B6077"/>
    <w:rsid w:val="006B7ABE"/>
    <w:rsid w:val="006C79F6"/>
    <w:rsid w:val="006C7EE8"/>
    <w:rsid w:val="006D47C5"/>
    <w:rsid w:val="006E229F"/>
    <w:rsid w:val="006E643E"/>
    <w:rsid w:val="006E6BCB"/>
    <w:rsid w:val="006E72A5"/>
    <w:rsid w:val="006F1E81"/>
    <w:rsid w:val="00704BAE"/>
    <w:rsid w:val="007302D0"/>
    <w:rsid w:val="00730CFE"/>
    <w:rsid w:val="00742728"/>
    <w:rsid w:val="00743147"/>
    <w:rsid w:val="00757DAB"/>
    <w:rsid w:val="00761828"/>
    <w:rsid w:val="00767391"/>
    <w:rsid w:val="00770175"/>
    <w:rsid w:val="00771389"/>
    <w:rsid w:val="00777D2B"/>
    <w:rsid w:val="007816EF"/>
    <w:rsid w:val="007828E4"/>
    <w:rsid w:val="00791189"/>
    <w:rsid w:val="00795411"/>
    <w:rsid w:val="007A1438"/>
    <w:rsid w:val="007A2079"/>
    <w:rsid w:val="007A29A9"/>
    <w:rsid w:val="007A2A63"/>
    <w:rsid w:val="007A3449"/>
    <w:rsid w:val="007B004E"/>
    <w:rsid w:val="007B04D9"/>
    <w:rsid w:val="007B48AE"/>
    <w:rsid w:val="007B7AD0"/>
    <w:rsid w:val="007C29F5"/>
    <w:rsid w:val="007C3F93"/>
    <w:rsid w:val="007C58A1"/>
    <w:rsid w:val="007D138B"/>
    <w:rsid w:val="007D2194"/>
    <w:rsid w:val="007E047A"/>
    <w:rsid w:val="007E2D27"/>
    <w:rsid w:val="007F1BDF"/>
    <w:rsid w:val="00806BD4"/>
    <w:rsid w:val="0081195C"/>
    <w:rsid w:val="008128F0"/>
    <w:rsid w:val="008147BE"/>
    <w:rsid w:val="00822F81"/>
    <w:rsid w:val="0082389B"/>
    <w:rsid w:val="0082485A"/>
    <w:rsid w:val="00827C11"/>
    <w:rsid w:val="00830E00"/>
    <w:rsid w:val="008350D9"/>
    <w:rsid w:val="00835F82"/>
    <w:rsid w:val="00841561"/>
    <w:rsid w:val="00842DAA"/>
    <w:rsid w:val="00847833"/>
    <w:rsid w:val="00851C0D"/>
    <w:rsid w:val="00855972"/>
    <w:rsid w:val="00860DEB"/>
    <w:rsid w:val="008612F1"/>
    <w:rsid w:val="00864719"/>
    <w:rsid w:val="00871CA4"/>
    <w:rsid w:val="00875CD9"/>
    <w:rsid w:val="00881BD2"/>
    <w:rsid w:val="00881C61"/>
    <w:rsid w:val="00882705"/>
    <w:rsid w:val="00883799"/>
    <w:rsid w:val="00884105"/>
    <w:rsid w:val="00895169"/>
    <w:rsid w:val="00896BCC"/>
    <w:rsid w:val="00897C71"/>
    <w:rsid w:val="008A1E86"/>
    <w:rsid w:val="008A2CB5"/>
    <w:rsid w:val="008A43BC"/>
    <w:rsid w:val="008A67E5"/>
    <w:rsid w:val="008B3A06"/>
    <w:rsid w:val="008B793B"/>
    <w:rsid w:val="008C394B"/>
    <w:rsid w:val="008C49F9"/>
    <w:rsid w:val="008C5D9E"/>
    <w:rsid w:val="008C7040"/>
    <w:rsid w:val="008D309F"/>
    <w:rsid w:val="008D4055"/>
    <w:rsid w:val="008E174C"/>
    <w:rsid w:val="008E50B9"/>
    <w:rsid w:val="008E6374"/>
    <w:rsid w:val="008E7E92"/>
    <w:rsid w:val="008F02D1"/>
    <w:rsid w:val="008F06C7"/>
    <w:rsid w:val="008F12AA"/>
    <w:rsid w:val="008F3014"/>
    <w:rsid w:val="008F7643"/>
    <w:rsid w:val="008F7C05"/>
    <w:rsid w:val="00900787"/>
    <w:rsid w:val="00900A4D"/>
    <w:rsid w:val="009122CF"/>
    <w:rsid w:val="00913EA5"/>
    <w:rsid w:val="00917CAB"/>
    <w:rsid w:val="00921580"/>
    <w:rsid w:val="00925794"/>
    <w:rsid w:val="00926304"/>
    <w:rsid w:val="00932F30"/>
    <w:rsid w:val="00934C7F"/>
    <w:rsid w:val="009356EC"/>
    <w:rsid w:val="00943311"/>
    <w:rsid w:val="00947876"/>
    <w:rsid w:val="00950C80"/>
    <w:rsid w:val="00960A07"/>
    <w:rsid w:val="00961789"/>
    <w:rsid w:val="009733D3"/>
    <w:rsid w:val="00974163"/>
    <w:rsid w:val="00975EAB"/>
    <w:rsid w:val="00977308"/>
    <w:rsid w:val="00981C86"/>
    <w:rsid w:val="0098459E"/>
    <w:rsid w:val="00985116"/>
    <w:rsid w:val="009857B0"/>
    <w:rsid w:val="0098635C"/>
    <w:rsid w:val="0098753E"/>
    <w:rsid w:val="00995A55"/>
    <w:rsid w:val="009A0136"/>
    <w:rsid w:val="009A2D82"/>
    <w:rsid w:val="009A3773"/>
    <w:rsid w:val="009A58AB"/>
    <w:rsid w:val="009B034B"/>
    <w:rsid w:val="009B475E"/>
    <w:rsid w:val="009B578A"/>
    <w:rsid w:val="009B66E4"/>
    <w:rsid w:val="009B7F94"/>
    <w:rsid w:val="009C1847"/>
    <w:rsid w:val="009C3305"/>
    <w:rsid w:val="009D28D6"/>
    <w:rsid w:val="009D3A0D"/>
    <w:rsid w:val="009D719A"/>
    <w:rsid w:val="009E4720"/>
    <w:rsid w:val="009E5B27"/>
    <w:rsid w:val="009F14FE"/>
    <w:rsid w:val="00A02764"/>
    <w:rsid w:val="00A06D9C"/>
    <w:rsid w:val="00A101E6"/>
    <w:rsid w:val="00A11569"/>
    <w:rsid w:val="00A125F4"/>
    <w:rsid w:val="00A12B53"/>
    <w:rsid w:val="00A13458"/>
    <w:rsid w:val="00A2531C"/>
    <w:rsid w:val="00A261F8"/>
    <w:rsid w:val="00A30D21"/>
    <w:rsid w:val="00A36430"/>
    <w:rsid w:val="00A47DE9"/>
    <w:rsid w:val="00A53676"/>
    <w:rsid w:val="00A5549B"/>
    <w:rsid w:val="00A64FDD"/>
    <w:rsid w:val="00A704C8"/>
    <w:rsid w:val="00A70DCE"/>
    <w:rsid w:val="00A83E0B"/>
    <w:rsid w:val="00A848CB"/>
    <w:rsid w:val="00A85BC0"/>
    <w:rsid w:val="00A924EB"/>
    <w:rsid w:val="00A9251A"/>
    <w:rsid w:val="00A92F77"/>
    <w:rsid w:val="00A948F9"/>
    <w:rsid w:val="00A959A8"/>
    <w:rsid w:val="00A9659B"/>
    <w:rsid w:val="00A96A71"/>
    <w:rsid w:val="00A97DD2"/>
    <w:rsid w:val="00AA3B15"/>
    <w:rsid w:val="00AA4AB4"/>
    <w:rsid w:val="00AA6753"/>
    <w:rsid w:val="00AB21F8"/>
    <w:rsid w:val="00AB265A"/>
    <w:rsid w:val="00AB597A"/>
    <w:rsid w:val="00AC1EA6"/>
    <w:rsid w:val="00AC597B"/>
    <w:rsid w:val="00AC73B6"/>
    <w:rsid w:val="00AD5C71"/>
    <w:rsid w:val="00AE17F0"/>
    <w:rsid w:val="00AE6777"/>
    <w:rsid w:val="00AF0FC0"/>
    <w:rsid w:val="00AF209E"/>
    <w:rsid w:val="00AF77DD"/>
    <w:rsid w:val="00B007B7"/>
    <w:rsid w:val="00B00FFA"/>
    <w:rsid w:val="00B05C65"/>
    <w:rsid w:val="00B11066"/>
    <w:rsid w:val="00B1189A"/>
    <w:rsid w:val="00B1343A"/>
    <w:rsid w:val="00B15984"/>
    <w:rsid w:val="00B1612F"/>
    <w:rsid w:val="00B20772"/>
    <w:rsid w:val="00B22C3C"/>
    <w:rsid w:val="00B23CF9"/>
    <w:rsid w:val="00B25A75"/>
    <w:rsid w:val="00B37620"/>
    <w:rsid w:val="00B37F18"/>
    <w:rsid w:val="00B46C0F"/>
    <w:rsid w:val="00B47594"/>
    <w:rsid w:val="00B53CF8"/>
    <w:rsid w:val="00B53DD1"/>
    <w:rsid w:val="00B54834"/>
    <w:rsid w:val="00B54955"/>
    <w:rsid w:val="00B552E4"/>
    <w:rsid w:val="00B64C98"/>
    <w:rsid w:val="00B65515"/>
    <w:rsid w:val="00B70671"/>
    <w:rsid w:val="00B70ADA"/>
    <w:rsid w:val="00B73061"/>
    <w:rsid w:val="00B839E4"/>
    <w:rsid w:val="00B86D50"/>
    <w:rsid w:val="00BB0E70"/>
    <w:rsid w:val="00BB13AF"/>
    <w:rsid w:val="00BB240B"/>
    <w:rsid w:val="00BB29A3"/>
    <w:rsid w:val="00BB56A7"/>
    <w:rsid w:val="00BC2CA4"/>
    <w:rsid w:val="00BC4E51"/>
    <w:rsid w:val="00BD4EA6"/>
    <w:rsid w:val="00BD62BD"/>
    <w:rsid w:val="00BE554A"/>
    <w:rsid w:val="00BE6153"/>
    <w:rsid w:val="00BF01CF"/>
    <w:rsid w:val="00BF4041"/>
    <w:rsid w:val="00BF4B14"/>
    <w:rsid w:val="00BF57E7"/>
    <w:rsid w:val="00C007AA"/>
    <w:rsid w:val="00C00D42"/>
    <w:rsid w:val="00C02C64"/>
    <w:rsid w:val="00C05AC9"/>
    <w:rsid w:val="00C141A6"/>
    <w:rsid w:val="00C3770C"/>
    <w:rsid w:val="00C41242"/>
    <w:rsid w:val="00C465F7"/>
    <w:rsid w:val="00C47952"/>
    <w:rsid w:val="00C50E26"/>
    <w:rsid w:val="00C5635B"/>
    <w:rsid w:val="00C56E27"/>
    <w:rsid w:val="00C60214"/>
    <w:rsid w:val="00C666C6"/>
    <w:rsid w:val="00C679C4"/>
    <w:rsid w:val="00C93552"/>
    <w:rsid w:val="00C94FCD"/>
    <w:rsid w:val="00C9544B"/>
    <w:rsid w:val="00C95C5F"/>
    <w:rsid w:val="00C9748C"/>
    <w:rsid w:val="00CA03B8"/>
    <w:rsid w:val="00CA1179"/>
    <w:rsid w:val="00CA7B53"/>
    <w:rsid w:val="00CB4CDB"/>
    <w:rsid w:val="00CC0DF1"/>
    <w:rsid w:val="00CC1650"/>
    <w:rsid w:val="00CC4300"/>
    <w:rsid w:val="00CC7AE7"/>
    <w:rsid w:val="00CC7BB9"/>
    <w:rsid w:val="00CD4395"/>
    <w:rsid w:val="00CD4B2C"/>
    <w:rsid w:val="00CE0266"/>
    <w:rsid w:val="00CE18D9"/>
    <w:rsid w:val="00CE1E5E"/>
    <w:rsid w:val="00CF235C"/>
    <w:rsid w:val="00CF7D09"/>
    <w:rsid w:val="00D03A52"/>
    <w:rsid w:val="00D046A9"/>
    <w:rsid w:val="00D055DB"/>
    <w:rsid w:val="00D11011"/>
    <w:rsid w:val="00D11098"/>
    <w:rsid w:val="00D15C5F"/>
    <w:rsid w:val="00D25BA8"/>
    <w:rsid w:val="00D327A9"/>
    <w:rsid w:val="00D34742"/>
    <w:rsid w:val="00D34D7E"/>
    <w:rsid w:val="00D35AB9"/>
    <w:rsid w:val="00D36A2E"/>
    <w:rsid w:val="00D379C5"/>
    <w:rsid w:val="00D44C19"/>
    <w:rsid w:val="00D466F8"/>
    <w:rsid w:val="00D50288"/>
    <w:rsid w:val="00D57538"/>
    <w:rsid w:val="00D61BF1"/>
    <w:rsid w:val="00D66EA4"/>
    <w:rsid w:val="00D674F6"/>
    <w:rsid w:val="00D728BD"/>
    <w:rsid w:val="00D72E7B"/>
    <w:rsid w:val="00D743A4"/>
    <w:rsid w:val="00D7563A"/>
    <w:rsid w:val="00D82DC1"/>
    <w:rsid w:val="00DA0487"/>
    <w:rsid w:val="00DA3EAD"/>
    <w:rsid w:val="00DA4C32"/>
    <w:rsid w:val="00DA5D84"/>
    <w:rsid w:val="00DB0139"/>
    <w:rsid w:val="00DB1B6E"/>
    <w:rsid w:val="00DC0268"/>
    <w:rsid w:val="00DC19DA"/>
    <w:rsid w:val="00DD0113"/>
    <w:rsid w:val="00DD0592"/>
    <w:rsid w:val="00DD1EDC"/>
    <w:rsid w:val="00DE028B"/>
    <w:rsid w:val="00DE3776"/>
    <w:rsid w:val="00DE49D7"/>
    <w:rsid w:val="00DE5817"/>
    <w:rsid w:val="00DE621A"/>
    <w:rsid w:val="00DF0EBA"/>
    <w:rsid w:val="00DF1367"/>
    <w:rsid w:val="00DF72F7"/>
    <w:rsid w:val="00E00F4B"/>
    <w:rsid w:val="00E034EE"/>
    <w:rsid w:val="00E04612"/>
    <w:rsid w:val="00E12BCA"/>
    <w:rsid w:val="00E1360E"/>
    <w:rsid w:val="00E144E1"/>
    <w:rsid w:val="00E323F1"/>
    <w:rsid w:val="00E33C0D"/>
    <w:rsid w:val="00E3675C"/>
    <w:rsid w:val="00E36989"/>
    <w:rsid w:val="00E40A9C"/>
    <w:rsid w:val="00E4182D"/>
    <w:rsid w:val="00E425F3"/>
    <w:rsid w:val="00E46038"/>
    <w:rsid w:val="00E465FA"/>
    <w:rsid w:val="00E513E8"/>
    <w:rsid w:val="00E56896"/>
    <w:rsid w:val="00E61360"/>
    <w:rsid w:val="00E63EF7"/>
    <w:rsid w:val="00E70ADC"/>
    <w:rsid w:val="00E747FE"/>
    <w:rsid w:val="00E76A1C"/>
    <w:rsid w:val="00E8147B"/>
    <w:rsid w:val="00E81B1C"/>
    <w:rsid w:val="00E86CCB"/>
    <w:rsid w:val="00E914F1"/>
    <w:rsid w:val="00E94E78"/>
    <w:rsid w:val="00EB74E1"/>
    <w:rsid w:val="00EB7F01"/>
    <w:rsid w:val="00EC4DD1"/>
    <w:rsid w:val="00EC5B20"/>
    <w:rsid w:val="00EC7939"/>
    <w:rsid w:val="00ED015E"/>
    <w:rsid w:val="00EF3852"/>
    <w:rsid w:val="00EF6CA4"/>
    <w:rsid w:val="00F019DF"/>
    <w:rsid w:val="00F065AA"/>
    <w:rsid w:val="00F0792F"/>
    <w:rsid w:val="00F10FD6"/>
    <w:rsid w:val="00F25599"/>
    <w:rsid w:val="00F32472"/>
    <w:rsid w:val="00F3519B"/>
    <w:rsid w:val="00F40B36"/>
    <w:rsid w:val="00F42A26"/>
    <w:rsid w:val="00F43D6E"/>
    <w:rsid w:val="00F44371"/>
    <w:rsid w:val="00F51ACC"/>
    <w:rsid w:val="00F547A7"/>
    <w:rsid w:val="00F607A9"/>
    <w:rsid w:val="00F65D58"/>
    <w:rsid w:val="00F736A7"/>
    <w:rsid w:val="00F77766"/>
    <w:rsid w:val="00F7781C"/>
    <w:rsid w:val="00F8161B"/>
    <w:rsid w:val="00F81AF4"/>
    <w:rsid w:val="00F91004"/>
    <w:rsid w:val="00F94268"/>
    <w:rsid w:val="00F96BFF"/>
    <w:rsid w:val="00FB0E88"/>
    <w:rsid w:val="00FB4281"/>
    <w:rsid w:val="00FB7784"/>
    <w:rsid w:val="00FC45DC"/>
    <w:rsid w:val="00FC5602"/>
    <w:rsid w:val="00FD6463"/>
    <w:rsid w:val="00FE1A69"/>
    <w:rsid w:val="00FE636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 Indent" w:uiPriority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81C61"/>
    <w:rPr>
      <w:rFonts w:ascii="Cambria" w:eastAsia="Times New Roman" w:hAnsi="Cambria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881C61"/>
    <w:pPr>
      <w:keepNext/>
      <w:keepLines/>
      <w:spacing w:before="480"/>
      <w:outlineLvl w:val="0"/>
    </w:pPr>
    <w:rPr>
      <w:b/>
      <w:bCs/>
      <w:color w:val="365F91"/>
      <w:sz w:val="28"/>
      <w:szCs w:val="28"/>
    </w:rPr>
  </w:style>
  <w:style w:type="paragraph" w:styleId="2">
    <w:name w:val="heading 2"/>
    <w:basedOn w:val="a"/>
    <w:next w:val="a"/>
    <w:link w:val="20"/>
    <w:uiPriority w:val="99"/>
    <w:qFormat/>
    <w:rsid w:val="00881C61"/>
    <w:pPr>
      <w:keepNext/>
      <w:keepLines/>
      <w:spacing w:before="200"/>
      <w:outlineLvl w:val="1"/>
    </w:pPr>
    <w:rPr>
      <w:rFonts w:ascii="Calibri" w:hAnsi="Calibri"/>
      <w:b/>
      <w:bCs/>
      <w:color w:val="4F81BD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881C61"/>
    <w:rPr>
      <w:rFonts w:ascii="Cambria" w:hAnsi="Cambria" w:cs="Times New Roman"/>
      <w:b/>
      <w:bCs/>
      <w:color w:val="365F91"/>
      <w:sz w:val="28"/>
      <w:szCs w:val="28"/>
      <w:lang w:eastAsia="ru-RU"/>
    </w:rPr>
  </w:style>
  <w:style w:type="character" w:customStyle="1" w:styleId="20">
    <w:name w:val="Заголовок 2 Знак"/>
    <w:basedOn w:val="a0"/>
    <w:link w:val="2"/>
    <w:uiPriority w:val="99"/>
    <w:locked/>
    <w:rsid w:val="00881C61"/>
    <w:rPr>
      <w:rFonts w:ascii="Calibri" w:hAnsi="Calibri" w:cs="Times New Roman"/>
      <w:b/>
      <w:bCs/>
      <w:color w:val="4F81BD"/>
      <w:sz w:val="26"/>
      <w:szCs w:val="26"/>
      <w:lang w:eastAsia="ru-RU"/>
    </w:rPr>
  </w:style>
  <w:style w:type="paragraph" w:styleId="a3">
    <w:name w:val="header"/>
    <w:basedOn w:val="a"/>
    <w:link w:val="a4"/>
    <w:uiPriority w:val="99"/>
    <w:rsid w:val="00881C61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locked/>
    <w:rsid w:val="00881C61"/>
    <w:rPr>
      <w:rFonts w:ascii="Cambria" w:hAnsi="Cambria" w:cs="Times New Roman"/>
      <w:sz w:val="24"/>
      <w:szCs w:val="24"/>
      <w:lang w:eastAsia="ru-RU"/>
    </w:rPr>
  </w:style>
  <w:style w:type="character" w:styleId="a5">
    <w:name w:val="page number"/>
    <w:basedOn w:val="a0"/>
    <w:uiPriority w:val="99"/>
    <w:semiHidden/>
    <w:rsid w:val="00881C61"/>
    <w:rPr>
      <w:rFonts w:cs="Times New Roman"/>
    </w:rPr>
  </w:style>
  <w:style w:type="paragraph" w:styleId="a6">
    <w:name w:val="footer"/>
    <w:basedOn w:val="a"/>
    <w:link w:val="a7"/>
    <w:uiPriority w:val="99"/>
    <w:rsid w:val="00881C61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locked/>
    <w:rsid w:val="00881C61"/>
    <w:rPr>
      <w:rFonts w:ascii="Cambria" w:hAnsi="Cambria" w:cs="Times New Roman"/>
      <w:sz w:val="24"/>
      <w:szCs w:val="24"/>
      <w:lang w:eastAsia="ru-RU"/>
    </w:rPr>
  </w:style>
  <w:style w:type="paragraph" w:customStyle="1" w:styleId="ConsPlusNormal">
    <w:name w:val="ConsPlusNormal"/>
    <w:uiPriority w:val="99"/>
    <w:rsid w:val="00881C61"/>
    <w:pPr>
      <w:autoSpaceDE w:val="0"/>
      <w:autoSpaceDN w:val="0"/>
      <w:adjustRightInd w:val="0"/>
    </w:pPr>
    <w:rPr>
      <w:rFonts w:ascii="Times New Roman" w:hAnsi="Times New Roman"/>
      <w:sz w:val="28"/>
      <w:szCs w:val="28"/>
      <w:lang w:eastAsia="en-US"/>
    </w:rPr>
  </w:style>
  <w:style w:type="paragraph" w:styleId="a8">
    <w:name w:val="List Paragraph"/>
    <w:basedOn w:val="a"/>
    <w:uiPriority w:val="99"/>
    <w:qFormat/>
    <w:rsid w:val="00C95C5F"/>
    <w:pPr>
      <w:ind w:left="720"/>
      <w:contextualSpacing/>
    </w:pPr>
  </w:style>
  <w:style w:type="paragraph" w:styleId="a9">
    <w:name w:val="Normal (Web)"/>
    <w:basedOn w:val="a"/>
    <w:uiPriority w:val="99"/>
    <w:rsid w:val="00977308"/>
    <w:pPr>
      <w:overflowPunct w:val="0"/>
      <w:autoSpaceDE w:val="0"/>
      <w:autoSpaceDN w:val="0"/>
      <w:adjustRightInd w:val="0"/>
      <w:textAlignment w:val="baseline"/>
    </w:pPr>
    <w:rPr>
      <w:rFonts w:ascii="Times New Roman" w:hAnsi="Times New Roman"/>
    </w:rPr>
  </w:style>
  <w:style w:type="paragraph" w:styleId="aa">
    <w:name w:val="Balloon Text"/>
    <w:basedOn w:val="a"/>
    <w:link w:val="ab"/>
    <w:uiPriority w:val="99"/>
    <w:semiHidden/>
    <w:rsid w:val="006B6077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locked/>
    <w:rsid w:val="006B6077"/>
    <w:rPr>
      <w:rFonts w:ascii="Tahoma" w:hAnsi="Tahoma" w:cs="Tahoma"/>
      <w:sz w:val="16"/>
      <w:szCs w:val="16"/>
      <w:lang w:eastAsia="ru-RU"/>
    </w:rPr>
  </w:style>
  <w:style w:type="table" w:styleId="ac">
    <w:name w:val="Table Grid"/>
    <w:basedOn w:val="a1"/>
    <w:uiPriority w:val="99"/>
    <w:locked/>
    <w:rsid w:val="002E219B"/>
    <w:rPr>
      <w:rFonts w:eastAsia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d">
    <w:name w:val="Body Text Indent"/>
    <w:basedOn w:val="a"/>
    <w:link w:val="ae"/>
    <w:rsid w:val="00806BD4"/>
    <w:pPr>
      <w:suppressAutoHyphens/>
      <w:spacing w:after="120"/>
      <w:ind w:left="283"/>
    </w:pPr>
    <w:rPr>
      <w:rFonts w:ascii="Times New Roman" w:hAnsi="Times New Roman"/>
      <w:lang w:val="en-US" w:eastAsia="ar-SA"/>
    </w:rPr>
  </w:style>
  <w:style w:type="character" w:customStyle="1" w:styleId="ae">
    <w:name w:val="Основной текст с отступом Знак"/>
    <w:basedOn w:val="a0"/>
    <w:link w:val="ad"/>
    <w:rsid w:val="00806BD4"/>
    <w:rPr>
      <w:rFonts w:ascii="Times New Roman" w:eastAsia="Times New Roman" w:hAnsi="Times New Roman"/>
      <w:sz w:val="24"/>
      <w:szCs w:val="24"/>
      <w:lang w:val="en-US" w:eastAsia="ar-SA"/>
    </w:rPr>
  </w:style>
  <w:style w:type="paragraph" w:customStyle="1" w:styleId="ConsNonformat">
    <w:name w:val="ConsNonformat"/>
    <w:rsid w:val="00806BD4"/>
    <w:pPr>
      <w:suppressAutoHyphens/>
      <w:autoSpaceDE w:val="0"/>
      <w:ind w:right="19772"/>
    </w:pPr>
    <w:rPr>
      <w:rFonts w:ascii="Courier New" w:eastAsia="Times New Roman" w:hAnsi="Courier New" w:cs="Courier New"/>
      <w:sz w:val="24"/>
      <w:szCs w:val="24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173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5425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74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265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501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file:///I:\&#1054;&#1090;&#1076;&#1077;&#1083;%20&#1073;&#1102;&#1076;&#1078;&#1077;&#1090;&#1085;&#1086;&#1081;%20&#1087;&#1086;&#1083;&#1080;&#1090;&#1080;&#1082;&#1080;\_________&#1056;\172-&#1060;&#1047;\&#1055;&#1088;&#1086;&#1075;&#1085;&#1086;&#1079;%20&#1063;&#1091;&#1074;&#1072;&#1096;&#1080;&#1103;\&#1085;&#1072;%20&#1086;&#1090;&#1087;&#1088;&#1072;&#1074;&#1082;&#1091;\&#1074;%20&#1050;&#1052;%20&#1063;&#1056;\&#1074;%20&#1050;&#1052;%20&#1063;&#1056;%20&#1086;&#1082;&#1086;&#1085;&#1095;&#1072;&#1090;%20&#1074;&#1072;&#1088;&#1080;&#1072;&#1085;&#1090;\&#1055;&#1088;&#1086;&#1075;&#1085;&#1086;&#1079;%20&#1063;&#1056;%20&#1076;&#1086;%202030%20&#1075;%20(&#1087;&#1088;&#1086;&#1077;&#1082;&#1090;)2%20(18&#1103;&#1085;&#1074;)%20(2).doc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4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8956B51-4DC9-4577-AD6E-0C9B03FB43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517</TotalTime>
  <Pages>1</Pages>
  <Words>5122</Words>
  <Characters>29198</Characters>
  <Application>Microsoft Office Word</Application>
  <DocSecurity>0</DocSecurity>
  <Lines>243</Lines>
  <Paragraphs>68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В соответствии со статьей 170</vt:lpstr>
    </vt:vector>
  </TitlesOfParts>
  <Company>Россельхозбанк</Company>
  <LinksUpToDate>false</LinksUpToDate>
  <CharactersWithSpaces>34252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В соответствии со статьей 170</dc:title>
  <dc:creator>boriskina</dc:creator>
  <cp:lastModifiedBy>Ольга</cp:lastModifiedBy>
  <cp:revision>12</cp:revision>
  <cp:lastPrinted>2018-04-23T08:45:00Z</cp:lastPrinted>
  <dcterms:created xsi:type="dcterms:W3CDTF">2018-03-02T06:03:00Z</dcterms:created>
  <dcterms:modified xsi:type="dcterms:W3CDTF">2018-04-23T08:45:00Z</dcterms:modified>
</cp:coreProperties>
</file>