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</w:t>
      </w:r>
      <w:r w:rsidRPr="00575D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МУНИЦИПАЛЬРЫЙ РАЙОН</w:t>
      </w:r>
    </w:p>
    <w:p w:rsidR="004A6748" w:rsidRDefault="004A6748" w:rsidP="00F97EBA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СОВЕТ ДЕПУТАТОВ  ПАЕВСКОГО СЕЛЬСКОГО ПОСЕЛЕНИЯ</w:t>
      </w: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ШЕСТОГО СОЗЫВА</w:t>
      </w: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>Р Е Ш Е Н И Е  №72</w:t>
      </w:r>
      <w:r>
        <w:rPr>
          <w:rFonts w:cs="Times New Roman"/>
          <w:sz w:val="28"/>
          <w:szCs w:val="28"/>
          <w:lang w:val="ru-RU"/>
        </w:rPr>
        <w:br/>
      </w:r>
    </w:p>
    <w:p w:rsidR="004A6748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4A6748" w:rsidRPr="002C1AC1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 w:rsidRPr="002C1AC1">
        <w:rPr>
          <w:rFonts w:cs="Times New Roman"/>
          <w:sz w:val="28"/>
          <w:szCs w:val="28"/>
          <w:lang w:val="ru-RU"/>
        </w:rPr>
        <w:t>Двадцать  четвертая очередная сессии Совета депутатов</w:t>
      </w:r>
    </w:p>
    <w:p w:rsidR="004A6748" w:rsidRPr="002C1AC1" w:rsidRDefault="004A6748" w:rsidP="00F97EBA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  <w:r w:rsidRPr="002C1AC1">
        <w:rPr>
          <w:rFonts w:cs="Times New Roman"/>
          <w:sz w:val="28"/>
          <w:szCs w:val="28"/>
          <w:lang w:val="ru-RU"/>
        </w:rPr>
        <w:t>Паевского сельского поселения</w:t>
      </w:r>
    </w:p>
    <w:p w:rsidR="004A6748" w:rsidRPr="002C1AC1" w:rsidRDefault="004A6748" w:rsidP="00F97EBA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:rsidR="004A6748" w:rsidRPr="002C1AC1" w:rsidRDefault="004A6748" w:rsidP="00F806BD">
      <w:pPr>
        <w:pStyle w:val="Standard"/>
        <w:rPr>
          <w:rFonts w:cs="Times New Roman"/>
          <w:sz w:val="28"/>
          <w:szCs w:val="28"/>
          <w:lang w:val="ru-RU"/>
        </w:rPr>
      </w:pPr>
      <w:r w:rsidRPr="002C1AC1">
        <w:rPr>
          <w:rFonts w:cs="Times New Roman"/>
          <w:sz w:val="28"/>
          <w:szCs w:val="28"/>
          <w:lang w:val="ru-RU"/>
        </w:rPr>
        <w:t>01 октября 2018 года                                                                                                 с.Паево</w:t>
      </w:r>
    </w:p>
    <w:p w:rsidR="004A6748" w:rsidRPr="002C1AC1" w:rsidRDefault="004A6748" w:rsidP="00105E26">
      <w:pPr>
        <w:pStyle w:val="Standard"/>
        <w:rPr>
          <w:rFonts w:cs="Times New Roman"/>
          <w:sz w:val="28"/>
          <w:szCs w:val="28"/>
          <w:lang w:val="ru-RU"/>
        </w:rPr>
      </w:pPr>
    </w:p>
    <w:p w:rsidR="004A6748" w:rsidRPr="002C1AC1" w:rsidRDefault="004A6748" w:rsidP="00105E26">
      <w:pPr>
        <w:pStyle w:val="Standard"/>
        <w:rPr>
          <w:rFonts w:cs="Times New Roman"/>
          <w:sz w:val="28"/>
          <w:szCs w:val="28"/>
          <w:lang w:val="ru-RU"/>
        </w:rPr>
      </w:pPr>
    </w:p>
    <w:p w:rsidR="004A6748" w:rsidRPr="002C1AC1" w:rsidRDefault="004A6748" w:rsidP="00105E26">
      <w:pPr>
        <w:pStyle w:val="Standard"/>
        <w:rPr>
          <w:rFonts w:cs="Times New Roman"/>
          <w:sz w:val="28"/>
          <w:szCs w:val="28"/>
          <w:lang w:val="ru-RU"/>
        </w:rPr>
      </w:pPr>
    </w:p>
    <w:p w:rsidR="004A6748" w:rsidRPr="00331575" w:rsidRDefault="004A6748" w:rsidP="00AD350E">
      <w:pPr>
        <w:jc w:val="center"/>
        <w:rPr>
          <w:b/>
          <w:sz w:val="28"/>
          <w:szCs w:val="28"/>
        </w:rPr>
      </w:pPr>
      <w:r w:rsidRPr="00331575">
        <w:rPr>
          <w:b/>
          <w:sz w:val="28"/>
          <w:szCs w:val="28"/>
        </w:rPr>
        <w:t>Об отмене    Решения № 67  «О предоставлении налоговой льготы по уплате земельного налога и налога на имущество физических лиц членам народной дружины»</w:t>
      </w:r>
    </w:p>
    <w:p w:rsidR="004A6748" w:rsidRPr="00331575" w:rsidRDefault="004A6748" w:rsidP="00AC75A9">
      <w:pPr>
        <w:jc w:val="both"/>
        <w:rPr>
          <w:sz w:val="28"/>
          <w:szCs w:val="28"/>
        </w:rPr>
      </w:pPr>
      <w:r w:rsidRPr="00331575">
        <w:rPr>
          <w:sz w:val="28"/>
          <w:szCs w:val="28"/>
        </w:rPr>
        <w:t>Руководствуясь Федеральным законом от 06 октября 2003 года № 131-ФЗ «Об общих принципах  организ</w:t>
      </w:r>
      <w:r>
        <w:rPr>
          <w:sz w:val="28"/>
          <w:szCs w:val="28"/>
        </w:rPr>
        <w:t>ациями местного самоуправления в</w:t>
      </w:r>
      <w:r w:rsidRPr="00331575">
        <w:rPr>
          <w:sz w:val="28"/>
          <w:szCs w:val="28"/>
        </w:rPr>
        <w:t xml:space="preserve"> Российской Федерации», Уставом Паевского Сельского поселения Кадошкинского муниципального района, Совет  депутатов Паевского сельского поселения Кадошкинского муниципального района  Республики Мордовия </w:t>
      </w:r>
    </w:p>
    <w:p w:rsidR="004A6748" w:rsidRPr="002A7E5B" w:rsidRDefault="004A6748" w:rsidP="002A7E5B">
      <w:pPr>
        <w:jc w:val="both"/>
        <w:rPr>
          <w:b/>
          <w:sz w:val="28"/>
          <w:szCs w:val="28"/>
        </w:rPr>
      </w:pPr>
      <w:r w:rsidRPr="00331575">
        <w:rPr>
          <w:b/>
          <w:sz w:val="28"/>
          <w:szCs w:val="28"/>
        </w:rPr>
        <w:t>Решил:</w:t>
      </w:r>
      <w:r w:rsidRPr="00331575">
        <w:rPr>
          <w:sz w:val="28"/>
          <w:szCs w:val="28"/>
        </w:rPr>
        <w:t xml:space="preserve"> </w:t>
      </w:r>
    </w:p>
    <w:p w:rsidR="004A6748" w:rsidRPr="00331575" w:rsidRDefault="004A6748" w:rsidP="00AC75A9">
      <w:pPr>
        <w:rPr>
          <w:rFonts w:ascii="Times New Roman" w:hAnsi="Times New Roman"/>
          <w:sz w:val="28"/>
          <w:szCs w:val="28"/>
        </w:rPr>
      </w:pPr>
      <w:r w:rsidRPr="00331575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331575">
        <w:rPr>
          <w:rFonts w:ascii="Times New Roman" w:hAnsi="Times New Roman"/>
          <w:sz w:val="28"/>
          <w:szCs w:val="28"/>
        </w:rPr>
        <w:t xml:space="preserve"> Решение №67 от 12.09.2018 «О предоставлении налоговой льготы по уплате земельного налога и налога на имущество физических лиц членам народной» признать утратившим силу.</w:t>
      </w:r>
    </w:p>
    <w:p w:rsidR="004A6748" w:rsidRDefault="004A6748" w:rsidP="002C1AC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31575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31575">
        <w:rPr>
          <w:rFonts w:ascii="Times New Roman" w:hAnsi="Times New Roman"/>
          <w:sz w:val="28"/>
          <w:szCs w:val="28"/>
        </w:rPr>
        <w:t>Настоящее  решение  вступает  в  силу  со  дня  его официального  опубликования в газете для размещения информации, нормативных и иных актов «Паевцы» и подлежит размещению на официальном сайте администрации Кадошкинского муниципального района в сети «Интернет».</w:t>
      </w:r>
    </w:p>
    <w:p w:rsidR="004A6748" w:rsidRPr="00331575" w:rsidRDefault="004A6748" w:rsidP="002C1AC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A6748" w:rsidRPr="002A7E5B" w:rsidRDefault="004A6748" w:rsidP="002A7E5B">
      <w:pPr>
        <w:pStyle w:val="a"/>
        <w:rPr>
          <w:sz w:val="28"/>
          <w:szCs w:val="28"/>
        </w:rPr>
      </w:pPr>
      <w:r w:rsidRPr="002A7E5B">
        <w:rPr>
          <w:sz w:val="28"/>
          <w:szCs w:val="28"/>
        </w:rPr>
        <w:t>Глава Паевского сельского поселения</w:t>
      </w:r>
    </w:p>
    <w:p w:rsidR="004A6748" w:rsidRPr="002A7E5B" w:rsidRDefault="004A6748" w:rsidP="002A7E5B">
      <w:pPr>
        <w:pStyle w:val="a"/>
        <w:rPr>
          <w:sz w:val="28"/>
          <w:szCs w:val="28"/>
        </w:rPr>
      </w:pPr>
      <w:r w:rsidRPr="002A7E5B">
        <w:rPr>
          <w:sz w:val="28"/>
          <w:szCs w:val="28"/>
        </w:rPr>
        <w:t>Кадошкинского муниципального района</w:t>
      </w:r>
    </w:p>
    <w:p w:rsidR="004A6748" w:rsidRPr="002A7E5B" w:rsidRDefault="004A6748" w:rsidP="002A7E5B">
      <w:pPr>
        <w:pStyle w:val="a"/>
        <w:rPr>
          <w:rFonts w:ascii="Times New Roman" w:hAnsi="Times New Roman"/>
          <w:bCs/>
          <w:sz w:val="28"/>
          <w:szCs w:val="28"/>
        </w:rPr>
      </w:pPr>
      <w:r w:rsidRPr="002A7E5B">
        <w:rPr>
          <w:sz w:val="28"/>
          <w:szCs w:val="28"/>
        </w:rPr>
        <w:t>Республики Мордовия                                                                                       В.П.</w:t>
      </w:r>
      <w:r>
        <w:rPr>
          <w:sz w:val="28"/>
          <w:szCs w:val="28"/>
        </w:rPr>
        <w:t xml:space="preserve"> </w:t>
      </w:r>
      <w:r w:rsidRPr="002A7E5B">
        <w:rPr>
          <w:sz w:val="28"/>
          <w:szCs w:val="28"/>
        </w:rPr>
        <w:t>Келин</w:t>
      </w:r>
    </w:p>
    <w:p w:rsidR="004A6748" w:rsidRPr="002A7E5B" w:rsidRDefault="004A6748" w:rsidP="002C1AC1">
      <w:pPr>
        <w:rPr>
          <w:bCs/>
          <w:sz w:val="28"/>
          <w:szCs w:val="28"/>
        </w:rPr>
      </w:pPr>
    </w:p>
    <w:p w:rsidR="004A6748" w:rsidRPr="006A4D9F" w:rsidRDefault="004A6748" w:rsidP="00AC75A9">
      <w:pPr>
        <w:rPr>
          <w:b/>
          <w:sz w:val="28"/>
          <w:szCs w:val="28"/>
        </w:rPr>
      </w:pPr>
    </w:p>
    <w:p w:rsidR="004A6748" w:rsidRDefault="004A6748" w:rsidP="00F97EBA">
      <w:pPr>
        <w:pStyle w:val="ConsPlusTitle"/>
        <w:jc w:val="center"/>
      </w:pPr>
      <w:r>
        <w:rPr>
          <w:sz w:val="28"/>
          <w:szCs w:val="28"/>
        </w:rPr>
        <w:t xml:space="preserve">                                      </w:t>
      </w:r>
    </w:p>
    <w:p w:rsidR="004A6748" w:rsidRPr="00F97EBA" w:rsidRDefault="004A6748" w:rsidP="00875449">
      <w:pPr>
        <w:pStyle w:val="ConsPlusTitle"/>
        <w:jc w:val="center"/>
        <w:rPr>
          <w:rFonts w:ascii="Times New Roman" w:hAnsi="Times New Roman" w:cs="Times New Roman"/>
        </w:rPr>
      </w:pPr>
    </w:p>
    <w:p w:rsidR="004A6748" w:rsidRDefault="004A6748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4A6748" w:rsidRDefault="004A6748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4A6748" w:rsidRDefault="004A6748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4A6748" w:rsidRDefault="004A6748" w:rsidP="003B5D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</w:p>
    <w:p w:rsidR="004A6748" w:rsidRDefault="004A6748"/>
    <w:sectPr w:rsidR="004A6748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D05"/>
    <w:rsid w:val="000B63C1"/>
    <w:rsid w:val="00100BE5"/>
    <w:rsid w:val="00105E26"/>
    <w:rsid w:val="001D75E0"/>
    <w:rsid w:val="00265B0B"/>
    <w:rsid w:val="002A7E5B"/>
    <w:rsid w:val="002C1AC1"/>
    <w:rsid w:val="002D2168"/>
    <w:rsid w:val="00331575"/>
    <w:rsid w:val="003B5D05"/>
    <w:rsid w:val="003C2702"/>
    <w:rsid w:val="004A6748"/>
    <w:rsid w:val="00506E7F"/>
    <w:rsid w:val="0053126C"/>
    <w:rsid w:val="005374CD"/>
    <w:rsid w:val="00575D12"/>
    <w:rsid w:val="006749C5"/>
    <w:rsid w:val="006A4D9F"/>
    <w:rsid w:val="006A65DE"/>
    <w:rsid w:val="007562B9"/>
    <w:rsid w:val="007B05CE"/>
    <w:rsid w:val="007B50A5"/>
    <w:rsid w:val="0080437E"/>
    <w:rsid w:val="00875449"/>
    <w:rsid w:val="008825D1"/>
    <w:rsid w:val="00903686"/>
    <w:rsid w:val="00935B35"/>
    <w:rsid w:val="009674DF"/>
    <w:rsid w:val="0097290E"/>
    <w:rsid w:val="00A0315E"/>
    <w:rsid w:val="00A05EE0"/>
    <w:rsid w:val="00A825D6"/>
    <w:rsid w:val="00AB5E3E"/>
    <w:rsid w:val="00AC75A9"/>
    <w:rsid w:val="00AD350E"/>
    <w:rsid w:val="00B435D3"/>
    <w:rsid w:val="00B855BC"/>
    <w:rsid w:val="00CB521C"/>
    <w:rsid w:val="00D63A0B"/>
    <w:rsid w:val="00DF5593"/>
    <w:rsid w:val="00F748BF"/>
    <w:rsid w:val="00F806BD"/>
    <w:rsid w:val="00F97EBA"/>
    <w:rsid w:val="00FA2C60"/>
    <w:rsid w:val="00FC1A7C"/>
    <w:rsid w:val="00FE2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A7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B5D05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3B5D05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s1">
    <w:name w:val="s_1"/>
    <w:basedOn w:val="Normal"/>
    <w:uiPriority w:val="99"/>
    <w:rsid w:val="00F97E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uiPriority w:val="99"/>
    <w:rsid w:val="00F97EBA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customStyle="1" w:styleId="a">
    <w:name w:val="Без интервала"/>
    <w:uiPriority w:val="99"/>
    <w:rsid w:val="002C1AC1"/>
    <w:pPr>
      <w:suppressAutoHyphens/>
    </w:pPr>
    <w:rPr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</TotalTime>
  <Pages>2</Pages>
  <Words>227</Words>
  <Characters>1297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9</cp:revision>
  <cp:lastPrinted>2002-01-04T03:08:00Z</cp:lastPrinted>
  <dcterms:created xsi:type="dcterms:W3CDTF">2018-09-27T05:39:00Z</dcterms:created>
  <dcterms:modified xsi:type="dcterms:W3CDTF">2002-01-04T03:09:00Z</dcterms:modified>
</cp:coreProperties>
</file>