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-993" w:hanging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u w:val="single"/>
          <w:lang w:eastAsia="ru-RU"/>
        </w:rPr>
        <w:t>Задачи, которые стоят перед Пенсионным фондом в 2019 году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Самая главная задача - реализация внесенных изменений в  отдельные законодательные акты Российской Федерации по вопросам назначения и выплаты пенсий. Закон №350-ФЗ  подписан Президентом и  вступит в силу с 1 января 2019 года.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Новый закон коснется всех граждан России, которые должны были выйти на пенсию по старости  с 1 января 2019 года и позже — то есть это 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женщины, начиная с 1964 года и моложе, и мужчины с 1959 года  и моложе</w:t>
      </w:r>
      <w:r>
        <w:rPr>
          <w:rFonts w:cs="Times New Roman" w:ascii="Times New Roman" w:hAnsi="Times New Roman"/>
          <w:b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Законом закреплен общеустановленный пенсионный возраст: 65 лет  - для мужчин и  60 лет - для женщин.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 по 2028-ой  год. Всего переходный период  продлится 10 лет. После чего будут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установлены уже окончательные значения — 60 и 65 лет.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Новым законом предусмотрены льготы  для людей, имеющих длительный трудовой стаж. Так, если женщина имеет 37-летний страховой стаж, то она может выйти на пенсию на 2 года раньше. Мужчине уже понадобится 42 года стажа, чтобы также выйти на пенсию на 24 месяца раньше.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Особая льгота прописана  для тех,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кому первым придется испытать на себе изменения в законе – люди, которые 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должны были по старым нормам выйти на пенсию в 2019-ом   и в 2020-ом годах. Они имеют право уйти на заслуженный отдых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  <w:lang w:eastAsia="ru-RU"/>
        </w:rPr>
        <w:t xml:space="preserve">на полгода раньше, чем наступит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пенсионный возраст по новым нормам. 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Для педагогических, медицинских и творческих работников досрочные пенсии сохраняются в полном объеме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. Это означает, что льгота сохраняется, но </w:t>
      </w:r>
      <w:r>
        <w:rPr>
          <w:rFonts w:cs="Times New Roman" w:ascii="Times New Roman" w:hAnsi="Times New Roman"/>
          <w:sz w:val="28"/>
          <w:szCs w:val="28"/>
        </w:rPr>
        <w:t xml:space="preserve">срок выхода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переносится на 5 лет после приобретения этого стажа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  <w:lang w:eastAsia="ru-RU"/>
        </w:rPr>
        <w:t xml:space="preserve">  Проще говоря, требования к специальному стажу – не меняются, но сам возраст выхода на пенсию будет сдвигаться.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По новому закону право на досрочный выход на пенсию появилось у мамочек с тремя и четырьмя детьми. Если у женщины трое детей, она сможет выйти на пенсию на три года раньше нового пенсионного возраста (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с учетом переходных положений – в 57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). Если у женщины четверо детей – на четыре года раньше (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с учетом переходных положений – 56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).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При этом для досрочного выхода на пенсию многодетным матерям необходимо выработать в общей сложности 15 лет страхового стажа.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Ничего не изменится для женщин имеющих 5-ть и более детей. То есть они, как и сегодня, будут выходить на пенсию в 50 лет.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Не предусмотрено повышение возраста выхода на пенсию и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труда. Это, например, </w:t>
      </w:r>
      <w:r>
        <w:rPr>
          <w:rFonts w:eastAsia="Calibri" w:cs="Times New Roman" w:ascii="Times New Roman" w:hAnsi="Times New Roman"/>
          <w:sz w:val="28"/>
          <w:szCs w:val="28"/>
        </w:rPr>
        <w:t>рабочие угольной отрасли, добывающей промышленности, черной и цветной металлургии, железнодорожной отрасли и ряда других, включенных в так называемые «малые списки»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Новый закон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не коснется и тех, кто получает страховые пенсии по социальным мотивам, например инвалиды 1 группы по зрению,  родители, воспитавшие  ребенка-инвалида до 8 лет и некоторые другие категории граждан.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Важно! Пенсии по инвалидности сохранятся 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в полном объеме. Людям, потерявшим трудоспособность, эти пенсии (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при установлении группы инвалидности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) назначаются независимо от возраста.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  <w:u w:val="single"/>
          <w:lang w:eastAsia="ru-RU"/>
        </w:rPr>
        <w:t>Социальная пенсия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Что касается социальной пенсии, то для тех граждан, которые не работали или не имеют полноценного стажа социальная пенсия по старости будет назначена на 5 лет позже, чем всем остальным. То есть также как и сейчас, но в условиях повышения общеустановленного пенсионного возраста, право на неё женщина получит только в 65 лет, а мужчина в 70.  </w:t>
      </w:r>
    </w:p>
    <w:p>
      <w:pPr>
        <w:pStyle w:val="NoSpacing"/>
        <w:spacing w:lineRule="auto" w:line="276"/>
        <w:ind w:left="-993" w:firstLine="426"/>
        <w:jc w:val="both"/>
        <w:rPr>
          <w:rStyle w:val="Strong"/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этом для социальных пенсий законом также предусматриваются переходные положения, которые устанавливают поэтапное повышение пенсионного возраста,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начиная с 1 января 2019 года</w:t>
      </w:r>
      <w:r>
        <w:rPr>
          <w:rStyle w:val="Strong"/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Все предусмотренные законом изменения  </w:t>
      </w:r>
      <w:r>
        <w:rPr>
          <w:rStyle w:val="Strong"/>
          <w:rFonts w:cs="Times New Roman" w:ascii="Times New Roman" w:hAnsi="Times New Roman"/>
          <w:sz w:val="28"/>
          <w:szCs w:val="28"/>
        </w:rPr>
        <w:t>не коснутся</w:t>
      </w:r>
      <w:r>
        <w:rPr>
          <w:rFonts w:cs="Times New Roman" w:ascii="Times New Roman" w:hAnsi="Times New Roman"/>
          <w:sz w:val="28"/>
          <w:szCs w:val="28"/>
        </w:rPr>
        <w:t xml:space="preserve"> тех, кто уже на пенсии. Новые меры направлены только на продление «периода трудоспособности» для </w:t>
      </w:r>
      <w:r>
        <w:rPr>
          <w:rFonts w:cs="Times New Roman" w:ascii="Times New Roman" w:hAnsi="Times New Roman"/>
          <w:sz w:val="28"/>
          <w:szCs w:val="28"/>
          <w:u w:val="single"/>
        </w:rPr>
        <w:t>будущих</w:t>
      </w:r>
      <w:r>
        <w:rPr>
          <w:rFonts w:cs="Times New Roman" w:ascii="Times New Roman" w:hAnsi="Times New Roman"/>
          <w:sz w:val="28"/>
          <w:szCs w:val="28"/>
        </w:rPr>
        <w:t xml:space="preserve"> пенсионеров, которые должны достигнуть пенсионного возраста начиная с 2019 года. То есть в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се, кому уже назначена страховая пенсия по старости, будут ее получать. Все назначенные пенсионные и социальные выплаты </w:t>
      </w:r>
      <w:r>
        <w:rPr>
          <w:rFonts w:cs="Times New Roman" w:ascii="Times New Roman" w:hAnsi="Times New Roman"/>
          <w:i/>
          <w:sz w:val="28"/>
          <w:szCs w:val="28"/>
          <w:lang w:eastAsia="ru-RU"/>
        </w:rPr>
        <w:t>(в соответствии с уже приобретенными правами и льготами)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будут выплачиваться.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Более того, повышение пенсионного возраста позволит обеспечить увеличение размера пенсий для неработающих пенсионеров. Повышение будет обеспечено за счет индексаций пенсий выше уровня инфляции.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Spacing"/>
        <w:spacing w:lineRule="auto" w:line="276"/>
        <w:ind w:left="-993" w:firstLine="426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u w:val="single"/>
          <w:lang w:eastAsia="ru-RU"/>
        </w:rPr>
        <w:t>Индексации пенсий в 2019 году.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Индексация пенсий в 2019 году произойдет  1-го января! Увеличение коснется только страховых пенсий – они вырастут на 7,05%. Это в два раза выше уровня прогнозируемой фактической инфляции на конец 2018 года.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Стоимость пенсионного балла, с учетом которого назначаются страховые пенсии, после январской индексации составит 87 руб. 24 коп, (</w:t>
      </w:r>
      <w:r>
        <w:rPr>
          <w:rFonts w:cs="Times New Roman" w:ascii="Times New Roman" w:hAnsi="Times New Roman"/>
          <w:i/>
          <w:sz w:val="28"/>
          <w:szCs w:val="28"/>
        </w:rPr>
        <w:t>до 1 января 2019 года — 81,49 рубля)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Вместе со страховой пенсией также на 7,05% проиндексируется  и фиксированная выплата к ней. Её размер составит 5 тысяч 334 рубля 19 копеек </w:t>
      </w:r>
      <w:r>
        <w:rPr>
          <w:rFonts w:cs="Times New Roman" w:ascii="Times New Roman" w:hAnsi="Times New Roman"/>
          <w:i/>
          <w:sz w:val="28"/>
          <w:szCs w:val="28"/>
        </w:rPr>
        <w:t>(до 1 января 2019 года – 4 982,90 рубля).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Что касается суммы увеличения пенсии, то размер доплаты </w:t>
      </w:r>
      <w:r>
        <w:rPr>
          <w:rStyle w:val="Strong"/>
          <w:rFonts w:eastAsia="SimSun" w:cs="Times New Roman" w:ascii="Times New Roman" w:hAnsi="Times New Roman"/>
          <w:sz w:val="28"/>
          <w:szCs w:val="28"/>
        </w:rPr>
        <w:t>будет определяться индивидуально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Прибавку в 1000 рублей получат  пенсионеры, у которых размер пенсии составляет не менее 14  тысяч 200 рублей.  Если размер пенсии ниже,  то и доплата с 1 января будет меньше. То есть, </w:t>
      </w:r>
      <w:r>
        <w:rPr>
          <w:rFonts w:cs="Times New Roman" w:ascii="Times New Roman" w:hAnsi="Times New Roman"/>
          <w:sz w:val="28"/>
          <w:szCs w:val="28"/>
        </w:rPr>
        <w:t>величина надбавки будет зависеть от размера уже выплачиваемой гражданину пенсии.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Средний размер страховой пенсии по Мордовии составляет 12 тысяч 335 рублей. Исходя из этого страховая пенсия в республике в среднем увеличится на 706 рублей.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Но! Выплаты </w:t>
      </w:r>
      <w:r>
        <w:rPr>
          <w:rFonts w:eastAsia="Calibri" w:cs="Times New Roman" w:ascii="Times New Roman" w:hAnsi="Times New Roman"/>
          <w:sz w:val="28"/>
          <w:szCs w:val="28"/>
        </w:rPr>
        <w:t xml:space="preserve">с учетом индексации получат только те пенсионеры, которые </w:t>
      </w:r>
      <w:r>
        <w:rPr>
          <w:rFonts w:cs="Times New Roman" w:ascii="Times New Roman" w:hAnsi="Times New Roman"/>
          <w:sz w:val="28"/>
          <w:szCs w:val="28"/>
          <w:u w:val="single"/>
        </w:rPr>
        <w:t>НЕ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sz w:val="28"/>
          <w:szCs w:val="28"/>
          <w:u w:val="single"/>
        </w:rPr>
        <w:t>РАБОТАЮТ</w:t>
      </w:r>
      <w:r>
        <w:rPr>
          <w:rFonts w:eastAsia="Calibri" w:cs="Times New Roman" w:ascii="Times New Roman" w:hAnsi="Times New Roman"/>
          <w:sz w:val="28"/>
          <w:szCs w:val="28"/>
          <w:u w:val="single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 Мордовии в январе пенсию с учетом индексации получат 186 тысяч 955 неработающих пенсионеров (79 % от числа получателей страховых пенсий).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результатам январской индексации (</w:t>
      </w:r>
      <w:r>
        <w:rPr>
          <w:rFonts w:cs="Times New Roman" w:ascii="Times New Roman" w:hAnsi="Times New Roman"/>
          <w:i/>
          <w:sz w:val="28"/>
          <w:szCs w:val="28"/>
        </w:rPr>
        <w:t>1 января 2019 года</w:t>
      </w:r>
      <w:r>
        <w:rPr>
          <w:rFonts w:cs="Times New Roman" w:ascii="Times New Roman" w:hAnsi="Times New Roman"/>
          <w:sz w:val="28"/>
          <w:szCs w:val="28"/>
        </w:rPr>
        <w:t xml:space="preserve">) средний размер страховой пенсии в Мордовии составит </w:t>
      </w:r>
      <w:r>
        <w:rPr>
          <w:rFonts w:cs="Times New Roman" w:ascii="Times New Roman" w:hAnsi="Times New Roman"/>
          <w:b/>
          <w:sz w:val="28"/>
          <w:szCs w:val="28"/>
        </w:rPr>
        <w:t>13 тысяч 41 рубль 78 копеек.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С 1 апреля будут увеличены социальные пенсии</w:t>
      </w:r>
      <w:r>
        <w:rPr>
          <w:rFonts w:cs="Times New Roman" w:ascii="Times New Roman" w:hAnsi="Times New Roman"/>
          <w:sz w:val="28"/>
          <w:szCs w:val="28"/>
        </w:rPr>
        <w:t xml:space="preserve"> в зависимости от темпов роста прожиточного минимума пенсионера в РФ за 2018 год.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С 1 августа работающим пенсионерам будет произведен перерасчет пенсии</w:t>
      </w:r>
      <w:r>
        <w:rPr>
          <w:rFonts w:cs="Times New Roman" w:ascii="Times New Roman" w:hAnsi="Times New Roman"/>
          <w:sz w:val="28"/>
          <w:szCs w:val="28"/>
        </w:rPr>
        <w:t>. Размер прибавки будет зависеть от уплаченных работодателем страховых взносов за 2018 год.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993" w:hanging="0"/>
        <w:jc w:val="center"/>
        <w:rPr>
          <w:rFonts w:ascii="Times New Roman" w:hAnsi="Times New Roman" w:cs="Times New Roman"/>
          <w:b/>
          <w:b/>
          <w:iCs/>
          <w:color w:val="000000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  <w:u w:val="single"/>
        </w:rPr>
        <w:t>Выплаты пенсий с учетом индексации!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Те пенсионеры, которые получают пенсию через банки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на  счет банковской карты либо на счет по вкладу</w:t>
      </w:r>
      <w:r>
        <w:rPr>
          <w:rFonts w:cs="Times New Roman" w:ascii="Times New Roman" w:hAnsi="Times New Roman"/>
          <w:color w:val="000000"/>
          <w:sz w:val="28"/>
          <w:szCs w:val="28"/>
        </w:rPr>
        <w:t>) и которым пенсия приходит с 1 по 7 число, получат пенсии в увеличенном размере (с учетом индексации) уже до нового года - в конце декабря! Таковых по республике 51 тысяча человек.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Те, кто получает пенсию после 7 числа, получат её по обычному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ранее установленному</w:t>
      </w:r>
      <w:r>
        <w:rPr>
          <w:rFonts w:cs="Times New Roman" w:ascii="Times New Roman" w:hAnsi="Times New Roman"/>
          <w:color w:val="000000"/>
          <w:sz w:val="28"/>
          <w:szCs w:val="28"/>
        </w:rPr>
        <w:t>)  графику доставки.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районах пенсия будет доставляться в соответствии с графиком работы почтовых отделений.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Увеличение фиксированной выплаты за сельский стаж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Для пенсионеров, которые проработали 30 и более лет в сельском хозяйстве с 1 января будет  выплачиваться </w:t>
      </w:r>
      <w:r>
        <w:rPr>
          <w:rStyle w:val="Strong"/>
          <w:rFonts w:cs="Times New Roman" w:ascii="Times New Roman" w:hAnsi="Times New Roman"/>
          <w:sz w:val="28"/>
          <w:szCs w:val="28"/>
        </w:rPr>
        <w:t>повышенный на 25% размер фиксированной выплаты</w:t>
      </w:r>
      <w:r>
        <w:rPr>
          <w:rFonts w:cs="Times New Roman" w:ascii="Times New Roman" w:hAnsi="Times New Roman"/>
          <w:sz w:val="28"/>
          <w:szCs w:val="28"/>
        </w:rPr>
        <w:t xml:space="preserve"> к страховой пенсии.  ВАЖНО! - на 25% 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величивается НЕ весь размер пенсионных выплат, а только ее ФИКСИРОВАННАЯ часть. </w:t>
      </w:r>
    </w:p>
    <w:p>
      <w:pPr>
        <w:pStyle w:val="NoSpacing"/>
        <w:spacing w:lineRule="auto" w:line="276"/>
        <w:ind w:left="-993" w:firstLine="426"/>
        <w:jc w:val="both"/>
        <w:rPr>
          <w:rStyle w:val="Strong"/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учетом индексации пенсий с 1 января на 7,05%  фиксированная часть пенсии будет составлять  </w:t>
      </w:r>
      <w:r>
        <w:rPr>
          <w:rFonts w:cs="Times New Roman" w:ascii="Times New Roman" w:hAnsi="Times New Roman"/>
          <w:sz w:val="28"/>
          <w:szCs w:val="28"/>
        </w:rPr>
        <w:t>5 тысяч 334 рубля 19 копеек. Если брать 25% прибавки от  этой суммы, то фиксированная выплата к пенсии у сельского жителя (</w:t>
      </w:r>
      <w:r>
        <w:rPr>
          <w:rFonts w:cs="Times New Roman" w:ascii="Times New Roman" w:hAnsi="Times New Roman"/>
          <w:i/>
          <w:sz w:val="28"/>
          <w:szCs w:val="28"/>
        </w:rPr>
        <w:t>имеющего право на эту прибавку</w:t>
      </w:r>
      <w:r>
        <w:rPr>
          <w:rFonts w:cs="Times New Roman" w:ascii="Times New Roman" w:hAnsi="Times New Roman"/>
          <w:sz w:val="28"/>
          <w:szCs w:val="28"/>
        </w:rPr>
        <w:t xml:space="preserve">)  вырастет на   </w:t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1 333 рубля 55 копеек. 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Это касается тех, кто получает пенсию по старости и инвалидности 1 и 2 групп. </w:t>
      </w:r>
    </w:p>
    <w:p>
      <w:pPr>
        <w:pStyle w:val="NoSpacing"/>
        <w:spacing w:lineRule="auto" w:line="276"/>
        <w:ind w:left="-993" w:firstLine="426"/>
        <w:jc w:val="both"/>
        <w:rPr>
          <w:rStyle w:val="Strong"/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У тех, кто получает пенсию по инвалидности 3 группы, фиксированная выплата вырастет на   666 рублей 77 копеек (</w:t>
      </w:r>
      <w:r>
        <w:rPr>
          <w:rStyle w:val="Strong"/>
          <w:rFonts w:cs="Times New Roman" w:ascii="Times New Roman" w:hAnsi="Times New Roman"/>
          <w:b w:val="false"/>
          <w:i/>
          <w:sz w:val="28"/>
          <w:szCs w:val="28"/>
        </w:rPr>
        <w:t>это связано с тем, что размер фиксированной выплаты этой категории граждан устанавливается в сумме 50 процентов размера  фиксированной выплаты по старости, разумеется, и прибавка будет меньше)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-993" w:firstLine="426"/>
        <w:jc w:val="both"/>
        <w:rPr>
          <w:rStyle w:val="Strong"/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cs="Times New Roman" w:ascii="Times New Roman" w:hAnsi="Times New Roman"/>
          <w:b w:val="false"/>
          <w:sz w:val="28"/>
          <w:szCs w:val="28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Strong"/>
          <w:rFonts w:cs="Times New Roman" w:ascii="Times New Roman" w:hAnsi="Times New Roman"/>
          <w:sz w:val="28"/>
          <w:szCs w:val="28"/>
          <w:u w:val="single"/>
        </w:rPr>
        <w:t xml:space="preserve">Кто из сельчан имеет право на получение фиксированной выплаты к пенсии в увеличенном размере? 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Получить 25-ти процентную прибавку за работу в сельском хозяйстве могут только те пенсионеры, которым назначены выплаты </w:t>
      </w:r>
      <w:r>
        <w:rPr>
          <w:rStyle w:val="Strong"/>
          <w:rFonts w:eastAsia="" w:cs="Times New Roman" w:ascii="Times New Roman" w:hAnsi="Times New Roman" w:eastAsiaTheme="majorEastAsia"/>
          <w:sz w:val="28"/>
          <w:szCs w:val="28"/>
        </w:rPr>
        <w:t>страховой пенсии по старости или страховой пенсии по инвалидности</w:t>
      </w:r>
      <w:r>
        <w:rPr>
          <w:rFonts w:cs="Times New Roman" w:ascii="Times New Roman" w:hAnsi="Times New Roman"/>
          <w:sz w:val="28"/>
          <w:szCs w:val="28"/>
        </w:rPr>
        <w:t>. Помимо этого, должны выполняться следующие обязательные условия: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Пенсионеру необходимо иметь </w:t>
      </w:r>
      <w:r>
        <w:rPr>
          <w:rStyle w:val="Strong"/>
          <w:rFonts w:cs="Times New Roman" w:ascii="Times New Roman" w:hAnsi="Times New Roman"/>
          <w:sz w:val="28"/>
          <w:szCs w:val="28"/>
        </w:rPr>
        <w:t>не менее 30 лет стажа работы в сельском хозяйстве</w:t>
      </w:r>
      <w:r>
        <w:rPr>
          <w:rFonts w:cs="Times New Roman" w:ascii="Times New Roman" w:hAnsi="Times New Roman"/>
          <w:sz w:val="28"/>
          <w:szCs w:val="28"/>
        </w:rPr>
        <w:t xml:space="preserve"> в должности, которая входит в установленный Правительством перечень работ, производств и профессий.  В этот список вошли специальности и профессии по трем видам производств: растениеводство, животноводство и рыбоводство.  Очень важно и то, что при подсчете стажа учитываться будут только периоды работы с официальным трудоустройством.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>Пенсионер должен являться неработающим</w:t>
      </w:r>
      <w:r>
        <w:rPr>
          <w:rFonts w:cs="Times New Roman" w:ascii="Times New Roman" w:hAnsi="Times New Roman"/>
          <w:sz w:val="28"/>
          <w:szCs w:val="28"/>
        </w:rPr>
        <w:t>, т.е. не осуществлять трудовую или иную деятельность, за которую в ПФР уплачиваются страховые взносы.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>Постоянно проживать в сельской местности</w:t>
      </w:r>
      <w:r>
        <w:rPr>
          <w:rFonts w:cs="Times New Roman" w:ascii="Times New Roman" w:hAnsi="Times New Roman"/>
          <w:sz w:val="28"/>
          <w:szCs w:val="28"/>
        </w:rPr>
        <w:t xml:space="preserve">. Если человек проживает не в селе или деревне, то прибавка не устанавливается. Если переезжает на  другое место жительства, которое не имеет статуса сельской местности, то прибавка к фиксированной выплате прекращается. 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Как получить фиксированную выплату в увеличенном размере?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1).  Если в выплатном деле имеются все необходимые данные о наличии более 30 лет стажа в сельском хозяйстве и фактическом проживании пенсионера в сельской местности. Это значит, что </w:t>
      </w:r>
      <w:r>
        <w:rPr>
          <w:rStyle w:val="Strong"/>
          <w:rFonts w:cs="Times New Roman" w:ascii="Times New Roman" w:hAnsi="Times New Roman"/>
          <w:sz w:val="28"/>
          <w:szCs w:val="28"/>
        </w:rPr>
        <w:t>обращаться в ПФР для получения надбавки не нужно</w:t>
      </w:r>
      <w:r>
        <w:rPr>
          <w:rFonts w:cs="Times New Roman" w:ascii="Times New Roman" w:hAnsi="Times New Roman"/>
          <w:sz w:val="28"/>
          <w:szCs w:val="28"/>
        </w:rPr>
        <w:t xml:space="preserve"> — размер пенсии будет увеличен автоматически. Но, в случае возникновения спорных вопросов (</w:t>
      </w:r>
      <w:r>
        <w:rPr>
          <w:rFonts w:cs="Times New Roman" w:ascii="Times New Roman" w:hAnsi="Times New Roman"/>
          <w:i/>
          <w:sz w:val="28"/>
          <w:szCs w:val="28"/>
        </w:rPr>
        <w:t>например, по профессии гражданина</w:t>
      </w:r>
      <w:r>
        <w:rPr>
          <w:rFonts w:cs="Times New Roman" w:ascii="Times New Roman" w:hAnsi="Times New Roman"/>
          <w:sz w:val="28"/>
          <w:szCs w:val="28"/>
        </w:rPr>
        <w:t>) Пенсионный фонд имеет право на продление срока принятия решения  до сентября 2019 года. В случае, если вопрос разрешается в пользу гражданина (</w:t>
      </w:r>
      <w:r>
        <w:rPr>
          <w:rFonts w:cs="Times New Roman" w:ascii="Times New Roman" w:hAnsi="Times New Roman"/>
          <w:i/>
          <w:sz w:val="28"/>
          <w:szCs w:val="28"/>
        </w:rPr>
        <w:t>т.е. он имеет право на надбавку</w:t>
      </w:r>
      <w:r>
        <w:rPr>
          <w:rFonts w:cs="Times New Roman" w:ascii="Times New Roman" w:hAnsi="Times New Roman"/>
          <w:sz w:val="28"/>
          <w:szCs w:val="28"/>
        </w:rPr>
        <w:t>), то её выплата производится за все месяцы, начиная с 1 января.</w:t>
      </w:r>
      <w:r>
        <w:rPr>
          <w:rFonts w:cs="Times New Roman" w:ascii="Times New Roman" w:hAnsi="Times New Roman"/>
          <w:i/>
          <w:sz w:val="28"/>
          <w:szCs w:val="28"/>
        </w:rPr>
        <w:t xml:space="preserve">  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2). Если в ПФР отсутствуют документы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подтверждающие право на получение прибавки, то гражданин может 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 любое время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предоставить дополнительные документы. При этом будет иметь значение дата предоставления этих документов: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 обращении в течение следующего года (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 1 января по 31 декабря 2019 года)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надбавка к пенсии за работу в сельской местности будет назначена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 1 января 2019 года. То есть выплаты пройдут со дня начала работы закона.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необходимые документы будут предоставлены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 2020 году и позднее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то доплата будет назначена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только со следующего месяца после даты обращения.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Например, если пенсионер подаст документы в феврале 2020 года, то повышенная пенсия ему будет назначена только с 1 марта 2020 года.</w:t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Spacing"/>
        <w:spacing w:lineRule="auto" w:line="276"/>
        <w:ind w:left="-993" w:firstLine="426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На сегодняшний день  в Мордовии право на увеличение фиксированной выплаты к пенсии имеют 11 тысяч 903 сельских пенсионера.</w:t>
      </w:r>
    </w:p>
    <w:p>
      <w:pPr>
        <w:pStyle w:val="Normal"/>
        <w:ind w:left="-993" w:firstLine="42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Autospacing="1" w:afterAutospacing="1"/>
        <w:ind w:left="-993" w:firstLine="426"/>
        <w:outlineLvl w:val="1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6ea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076eab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076ea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LibreOffice/6.0.2.1$Windows_x86 LibreOffice_project/f7f06a8f319e4b62f9bc5095aa112a65d2f3ac89</Application>
  <Pages>5</Pages>
  <Words>1510</Words>
  <Characters>8734</Characters>
  <CharactersWithSpaces>10275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2018-12-19T10:59:00Z</dcterms:created>
  <dc:creator>Мокроусова Марина Валентиновна</dc:creator>
  <dc:description/>
  <dc:language>ru-RU</dc:language>
  <cp:lastModifiedBy/>
  <dcterms:modified xsi:type="dcterms:W3CDTF">2018-12-20T11:30:26Z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