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>В рамках реализации регионального проекта «Социальная активность»</w:t>
      </w:r>
      <w:r>
        <w:rPr>
          <w:color w:val="000000"/>
          <w:szCs w:val="28"/>
        </w:rPr>
        <w:t>, целью которого является популяризация и развитие добровольчества (волонтерства)</w:t>
      </w:r>
      <w:r w:rsidRPr="00CC2ED5">
        <w:rPr>
          <w:color w:val="000000"/>
          <w:szCs w:val="28"/>
        </w:rPr>
        <w:t xml:space="preserve"> в Республике Мордовия</w:t>
      </w:r>
      <w:proofErr w:type="gramStart"/>
      <w:r>
        <w:rPr>
          <w:color w:val="000000"/>
          <w:szCs w:val="28"/>
        </w:rPr>
        <w:t>,</w:t>
      </w:r>
      <w:r w:rsidRPr="00CC2ED5">
        <w:rPr>
          <w:color w:val="000000"/>
          <w:szCs w:val="28"/>
        </w:rPr>
        <w:t>б</w:t>
      </w:r>
      <w:proofErr w:type="gramEnd"/>
      <w:r w:rsidRPr="00CC2ED5">
        <w:rPr>
          <w:color w:val="000000"/>
          <w:szCs w:val="28"/>
        </w:rPr>
        <w:t xml:space="preserve">ыли заключены соглашения с муниципальными районами, утверждены целевые показатели и план мероприятий до 2024 года. Одним из показателей является «Доля граждан, вовлеченных в добровольческую деятельность», </w:t>
      </w:r>
      <w:proofErr w:type="gramStart"/>
      <w:r w:rsidRPr="00CC2ED5">
        <w:rPr>
          <w:color w:val="000000"/>
          <w:szCs w:val="28"/>
        </w:rPr>
        <w:t>достижению</w:t>
      </w:r>
      <w:proofErr w:type="gramEnd"/>
      <w:r w:rsidRPr="00CC2ED5">
        <w:rPr>
          <w:color w:val="000000"/>
          <w:szCs w:val="28"/>
        </w:rPr>
        <w:t xml:space="preserve"> которого способствует участие добровольцев и добровольческих организаций во Всероссийском конкурсе «Доброволец России – 2019» (далее – Конкурс).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>Ц</w:t>
      </w:r>
      <w:r w:rsidRPr="00CC2ED5">
        <w:rPr>
          <w:color w:val="000000"/>
          <w:szCs w:val="28"/>
        </w:rPr>
        <w:t xml:space="preserve">елью Конкурса является развитие и формирование культуры добровольчества в России. 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>К участию приглашаются: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>– лица в возрасте от 8 лет, занимающихся добровольческой (волонтерской) деятельностью;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>– некоммерческие организации, осуществляющие добровольческую (волонтерскую) деятельность;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>– волонтерские центры, созданные на базе образовательных организаций и государственных учреждений;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>–</w:t>
      </w:r>
      <w:r>
        <w:rPr>
          <w:color w:val="000000"/>
          <w:szCs w:val="28"/>
        </w:rPr>
        <w:t> </w:t>
      </w:r>
      <w:r w:rsidRPr="00CC2ED5">
        <w:rPr>
          <w:color w:val="000000"/>
          <w:szCs w:val="28"/>
        </w:rPr>
        <w:t>организации, реализующие проекты в рамках программ корпоративной социальной ответственности и добровольчества (волонтерства);</w:t>
      </w:r>
    </w:p>
    <w:p w:rsidR="00324944" w:rsidRPr="00CC2ED5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 xml:space="preserve"> –</w:t>
      </w:r>
      <w:r>
        <w:rPr>
          <w:color w:val="000000"/>
          <w:szCs w:val="28"/>
        </w:rPr>
        <w:t> </w:t>
      </w:r>
      <w:r w:rsidRPr="00CC2ED5">
        <w:rPr>
          <w:color w:val="000000"/>
          <w:szCs w:val="28"/>
        </w:rPr>
        <w:t xml:space="preserve">общественные добровольческие (волонтерские) объединения без образования юридического лица. </w:t>
      </w:r>
    </w:p>
    <w:p w:rsidR="00324944" w:rsidRDefault="00324944" w:rsidP="00324944">
      <w:pPr>
        <w:pStyle w:val="a3"/>
        <w:spacing w:before="0" w:beforeAutospacing="0" w:after="0" w:afterAutospacing="0" w:line="360" w:lineRule="auto"/>
        <w:ind w:firstLine="709"/>
        <w:jc w:val="both"/>
        <w:rPr>
          <w:color w:val="000000"/>
          <w:szCs w:val="28"/>
        </w:rPr>
      </w:pPr>
      <w:r w:rsidRPr="00CC2ED5">
        <w:rPr>
          <w:color w:val="000000"/>
          <w:szCs w:val="28"/>
        </w:rPr>
        <w:t xml:space="preserve">Конкурс проводится по трем категориям «Доброе дело», «Творческая работа» и «Социальный проект», включающих в себя ряд номинаций. </w:t>
      </w:r>
    </w:p>
    <w:p w:rsidR="00B706DD" w:rsidRPr="00324944" w:rsidRDefault="00324944" w:rsidP="0032494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      </w:t>
      </w:r>
      <w:r w:rsidRPr="00324944">
        <w:rPr>
          <w:rFonts w:ascii="Times New Roman" w:hAnsi="Times New Roman" w:cs="Times New Roman"/>
          <w:b/>
          <w:color w:val="000000"/>
          <w:sz w:val="24"/>
          <w:szCs w:val="24"/>
        </w:rPr>
        <w:t>Прием заявок для участия в первом этапе Конкурса осуществляется до 16 июня 2019 года.</w:t>
      </w:r>
    </w:p>
    <w:sectPr w:rsidR="00B706DD" w:rsidRPr="003249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4944"/>
    <w:rsid w:val="00324944"/>
    <w:rsid w:val="00B70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24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1158</Characters>
  <Application>Microsoft Office Word</Application>
  <DocSecurity>0</DocSecurity>
  <Lines>9</Lines>
  <Paragraphs>2</Paragraphs>
  <ScaleCrop>false</ScaleCrop>
  <Company>Microsoft</Company>
  <LinksUpToDate>false</LinksUpToDate>
  <CharactersWithSpaces>1359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tambovtceva</dc:creator>
  <cp:keywords/>
  <dc:description/>
  <cp:lastModifiedBy>tambovtceva</cp:lastModifiedBy>
  <cp:revision>2</cp:revision>
  <dcterms:created xsi:type="dcterms:W3CDTF">2019-05-28T06:20:00Z</dcterms:created>
  <dcterms:modified xsi:type="dcterms:W3CDTF">2019-05-28T06:23:00Z</dcterms:modified>
</cp:coreProperties>
</file>