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FE2" w:rsidRPr="006D1FE2" w:rsidRDefault="006D1FE2" w:rsidP="006D1FE2">
      <w:pPr>
        <w:keepNext/>
        <w:suppressAutoHyphens/>
        <w:autoSpaceDN w:val="0"/>
        <w:spacing w:before="240" w:after="120" w:line="240" w:lineRule="auto"/>
        <w:textAlignment w:val="baseline"/>
        <w:outlineLvl w:val="0"/>
        <w:rPr>
          <w:rFonts w:ascii="Liberation Serif" w:eastAsia="NSimSun" w:hAnsi="Liberation Serif" w:cs="Mangal" w:hint="eastAsia"/>
          <w:b/>
          <w:bCs/>
          <w:kern w:val="3"/>
          <w:sz w:val="32"/>
          <w:szCs w:val="32"/>
          <w:lang w:eastAsia="zh-CN" w:bidi="hi-IN"/>
        </w:rPr>
      </w:pPr>
      <w:r w:rsidRPr="006D1FE2">
        <w:rPr>
          <w:rFonts w:ascii="Liberation Serif" w:eastAsia="NSimSun" w:hAnsi="Liberation Serif" w:cs="Mangal"/>
          <w:b/>
          <w:bCs/>
          <w:kern w:val="3"/>
          <w:sz w:val="32"/>
          <w:szCs w:val="32"/>
          <w:lang w:eastAsia="zh-CN" w:bidi="hi-IN"/>
        </w:rPr>
        <w:t xml:space="preserve">Об утверждении методических рекомендаций о рекомендуемых способах размещения (выкладки) молочных, молочных составных и </w:t>
      </w:r>
      <w:proofErr w:type="spellStart"/>
      <w:r w:rsidRPr="006D1FE2">
        <w:rPr>
          <w:rFonts w:ascii="Liberation Serif" w:eastAsia="NSimSun" w:hAnsi="Liberation Serif" w:cs="Mangal"/>
          <w:b/>
          <w:bCs/>
          <w:kern w:val="3"/>
          <w:sz w:val="32"/>
          <w:szCs w:val="32"/>
          <w:lang w:eastAsia="zh-CN" w:bidi="hi-IN"/>
        </w:rPr>
        <w:t>молокосодержащих</w:t>
      </w:r>
      <w:proofErr w:type="spellEnd"/>
      <w:r w:rsidRPr="006D1FE2">
        <w:rPr>
          <w:rFonts w:ascii="Liberation Serif" w:eastAsia="NSimSun" w:hAnsi="Liberation Serif" w:cs="Mangal"/>
          <w:b/>
          <w:bCs/>
          <w:kern w:val="3"/>
          <w:sz w:val="32"/>
          <w:szCs w:val="32"/>
          <w:lang w:eastAsia="zh-CN" w:bidi="hi-IN"/>
        </w:rPr>
        <w:t xml:space="preserve">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"Продукты без заменителя молочного жира"</w:t>
      </w: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eastAsia="zh-CN" w:bidi="hi-IN"/>
        </w:rPr>
        <w:sectPr w:rsidR="006D1FE2" w:rsidRPr="006D1FE2">
          <w:pgSz w:w="12240" w:h="15840"/>
          <w:pgMar w:top="1134" w:right="1134" w:bottom="1134" w:left="1134" w:header="720" w:footer="720" w:gutter="0"/>
          <w:cols w:space="720"/>
        </w:sect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0" w:name="P0003"/>
      <w:bookmarkStart w:id="1" w:name="redstr"/>
      <w:bookmarkStart w:id="2" w:name="P0002"/>
      <w:bookmarkEnd w:id="0"/>
      <w:bookmarkEnd w:id="1"/>
      <w:bookmarkEnd w:id="2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lastRenderedPageBreak/>
        <w:t>МИНИСТЕРСТВО ПРОМЫШЛЕННОСТИ И ТОРГОВЛИ РОССИЙСКОЙ ФЕДЕРАЦИИ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3" w:name="P0004"/>
      <w:bookmarkEnd w:id="3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ФЕДЕРАЛЬНАЯ СЛУЖБА ПО НАДЗОРУ В СФЕРЕ ЗАЩИТЫ ПРАВ ПОТРЕБИТЕЛЕЙ И БЛАГОПОЛУЧИЯ ЧЕЛОВЕКА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4" w:name="P0005"/>
      <w:bookmarkEnd w:id="4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ПРИКАЗ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5" w:name="P0006"/>
      <w:bookmarkEnd w:id="5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от 18 июня 2019 года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2098/368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6" w:name="P0007"/>
      <w:bookmarkEnd w:id="6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Об утверждении методических рекомендаций о рекомендуемых способах размещения (выкладки) молочных, молочных составных и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молокосодержащих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"Продукты без заменителя молочного жира"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7" w:name="redstr1"/>
      <w:bookmarkStart w:id="8" w:name="P0008"/>
      <w:bookmarkEnd w:id="7"/>
      <w:bookmarkEnd w:id="8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9" w:name="redstr3"/>
      <w:bookmarkStart w:id="10" w:name="P0009"/>
      <w:bookmarkEnd w:id="9"/>
      <w:bookmarkEnd w:id="10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В целях реализации </w:t>
      </w:r>
      <w:hyperlink r:id="rId5" w:history="1">
        <w:r w:rsidRPr="006D1FE2">
          <w:rPr>
            <w:rFonts w:ascii="Liberation Serif" w:eastAsia="SimSun" w:hAnsi="Liberation Serif" w:cs="Mangal"/>
            <w:kern w:val="3"/>
            <w:sz w:val="24"/>
            <w:szCs w:val="24"/>
            <w:lang w:eastAsia="zh-CN" w:bidi="hi-IN"/>
          </w:rPr>
          <w:t xml:space="preserve">постановления Правительства Российской Федерации от 28 января 2019 г. </w:t>
        </w:r>
        <w:r w:rsidRPr="006D1FE2">
          <w:rPr>
            <w:rFonts w:ascii="Liberation Serif" w:eastAsia="SimSun" w:hAnsi="Liberation Serif" w:cs="Mangal"/>
            <w:kern w:val="3"/>
            <w:sz w:val="24"/>
            <w:szCs w:val="24"/>
            <w:lang w:val="en-US" w:eastAsia="zh-CN" w:bidi="hi-IN"/>
          </w:rPr>
          <w:t>N</w:t>
        </w:r>
        <w:r w:rsidRPr="006D1FE2">
          <w:rPr>
            <w:rFonts w:ascii="Liberation Serif" w:eastAsia="SimSun" w:hAnsi="Liberation Serif" w:cs="Mangal"/>
            <w:kern w:val="3"/>
            <w:sz w:val="24"/>
            <w:szCs w:val="24"/>
            <w:lang w:eastAsia="zh-CN" w:bidi="hi-IN"/>
          </w:rPr>
          <w:t xml:space="preserve"> 50 "О внесении изменения в Правила продажи отдельных видов товаров"</w:t>
        </w:r>
      </w:hyperlink>
      <w:bookmarkStart w:id="11" w:name="redstr2"/>
      <w:bookmarkEnd w:id="11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2" w:name="P000A"/>
      <w:bookmarkEnd w:id="12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приказываем:</w:t>
      </w:r>
      <w:bookmarkStart w:id="13" w:name="redstr4"/>
      <w:bookmarkEnd w:id="13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4" w:name="redstr6"/>
      <w:bookmarkStart w:id="15" w:name="P000C"/>
      <w:bookmarkEnd w:id="14"/>
      <w:bookmarkEnd w:id="15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1. Утвердить прилагаемые методические рекомендации о рекомендуемых способах размещения (выкладки) молочных, молочных составных и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молокосодержащих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"Продукты без заменителя молочного жира".</w:t>
      </w:r>
      <w:bookmarkStart w:id="16" w:name="redstr5"/>
      <w:bookmarkEnd w:id="16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7" w:name="redstr9"/>
      <w:bookmarkStart w:id="18" w:name="P000E"/>
      <w:bookmarkEnd w:id="17"/>
      <w:bookmarkEnd w:id="18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2. Настоящий приказ вступает в силу с 1 июля 2019 г.</w:t>
      </w:r>
      <w:bookmarkStart w:id="19" w:name="redstr7"/>
      <w:bookmarkStart w:id="20" w:name="redstr8"/>
      <w:bookmarkEnd w:id="19"/>
      <w:bookmarkEnd w:id="20"/>
    </w:p>
    <w:p w:rsidR="006D1FE2" w:rsidRPr="006D1FE2" w:rsidRDefault="006D1FE2" w:rsidP="006D1FE2">
      <w:pPr>
        <w:suppressAutoHyphens/>
        <w:autoSpaceDN w:val="0"/>
        <w:spacing w:after="140" w:line="288" w:lineRule="auto"/>
        <w:jc w:val="right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21" w:name="P000F"/>
      <w:bookmarkEnd w:id="21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Министр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>промышленности и торговли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>Российской Федерации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Д.В.Мантуров</w:t>
      </w:r>
      <w:proofErr w:type="spellEnd"/>
    </w:p>
    <w:p w:rsidR="006D1FE2" w:rsidRPr="006D1FE2" w:rsidRDefault="006D1FE2" w:rsidP="006D1FE2">
      <w:pPr>
        <w:suppressAutoHyphens/>
        <w:autoSpaceDN w:val="0"/>
        <w:spacing w:after="140" w:line="288" w:lineRule="auto"/>
        <w:jc w:val="right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22" w:name="P0010"/>
      <w:bookmarkEnd w:id="22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Руководитель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>Федеральной службы по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>надзору в сфере защиты прав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lastRenderedPageBreak/>
        <w:t>потребителей и благополучия человека -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>Главный государственный санитарный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>врач Российской Федерации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А.Ю.Попова</w:t>
      </w:r>
      <w:proofErr w:type="spellEnd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23" w:name="redstr10"/>
      <w:bookmarkStart w:id="24" w:name="redstr11"/>
      <w:bookmarkStart w:id="25" w:name="P0011"/>
      <w:bookmarkEnd w:id="23"/>
      <w:bookmarkEnd w:id="24"/>
      <w:bookmarkEnd w:id="25"/>
    </w:p>
    <w:p w:rsidR="006D1FE2" w:rsidRPr="006D1FE2" w:rsidRDefault="006D1FE2" w:rsidP="006D1FE2">
      <w:pPr>
        <w:keepNext/>
        <w:suppressAutoHyphens/>
        <w:autoSpaceDN w:val="0"/>
        <w:spacing w:before="200" w:after="120" w:line="240" w:lineRule="auto"/>
        <w:textAlignment w:val="baseline"/>
        <w:outlineLvl w:val="1"/>
        <w:rPr>
          <w:rFonts w:ascii="Liberation Serif" w:eastAsia="NSimSun" w:hAnsi="Liberation Serif" w:cs="Mangal" w:hint="eastAsia"/>
          <w:b/>
          <w:bCs/>
          <w:kern w:val="3"/>
          <w:sz w:val="36"/>
          <w:szCs w:val="36"/>
          <w:lang w:eastAsia="zh-CN" w:bidi="hi-IN"/>
        </w:rPr>
      </w:pPr>
      <w:r w:rsidRPr="006D1FE2">
        <w:rPr>
          <w:rFonts w:ascii="Liberation Serif" w:eastAsia="NSimSun" w:hAnsi="Liberation Serif" w:cs="Mangal"/>
          <w:b/>
          <w:bCs/>
          <w:kern w:val="3"/>
          <w:sz w:val="36"/>
          <w:szCs w:val="36"/>
          <w:lang w:eastAsia="zh-CN" w:bidi="hi-IN"/>
        </w:rPr>
        <w:t xml:space="preserve">Методические рекомендации о рекомендуемых способах размещения (выкладки) молочных, молочных составных и </w:t>
      </w:r>
      <w:proofErr w:type="spellStart"/>
      <w:r w:rsidRPr="006D1FE2">
        <w:rPr>
          <w:rFonts w:ascii="Liberation Serif" w:eastAsia="NSimSun" w:hAnsi="Liberation Serif" w:cs="Mangal"/>
          <w:b/>
          <w:bCs/>
          <w:kern w:val="3"/>
          <w:sz w:val="36"/>
          <w:szCs w:val="36"/>
          <w:lang w:eastAsia="zh-CN" w:bidi="hi-IN"/>
        </w:rPr>
        <w:t>молокосодержащих</w:t>
      </w:r>
      <w:proofErr w:type="spellEnd"/>
      <w:r w:rsidRPr="006D1FE2">
        <w:rPr>
          <w:rFonts w:ascii="Liberation Serif" w:eastAsia="NSimSun" w:hAnsi="Liberation Serif" w:cs="Mangal"/>
          <w:b/>
          <w:bCs/>
          <w:kern w:val="3"/>
          <w:sz w:val="36"/>
          <w:szCs w:val="36"/>
          <w:lang w:eastAsia="zh-CN" w:bidi="hi-IN"/>
        </w:rPr>
        <w:t xml:space="preserve">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"Продукты без заменителя молочного жира"</w:t>
      </w:r>
    </w:p>
    <w:p w:rsidR="006D1FE2" w:rsidRPr="006D1FE2" w:rsidRDefault="006D1FE2" w:rsidP="006D1FE2">
      <w:pPr>
        <w:keepNext/>
        <w:suppressAutoHyphens/>
        <w:autoSpaceDN w:val="0"/>
        <w:spacing w:before="140" w:after="120" w:line="240" w:lineRule="auto"/>
        <w:textAlignment w:val="baseline"/>
        <w:outlineLvl w:val="2"/>
        <w:rPr>
          <w:rFonts w:ascii="Liberation Serif" w:eastAsia="NSimSun" w:hAnsi="Liberation Serif" w:cs="Mangal" w:hint="eastAsia"/>
          <w:b/>
          <w:bCs/>
          <w:kern w:val="3"/>
          <w:sz w:val="28"/>
          <w:szCs w:val="28"/>
          <w:lang w:eastAsia="zh-CN" w:bidi="hi-IN"/>
        </w:rPr>
      </w:pP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val="en-US" w:eastAsia="zh-CN" w:bidi="hi-IN"/>
        </w:rPr>
        <w:t>I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>. Общие положения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26" w:name="P001A"/>
      <w:bookmarkEnd w:id="26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1. </w:t>
      </w:r>
      <w:proofErr w:type="gram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Методические рекомендации о рекомендуемых способах размещения (выкладки) молочных, молочных составных и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молокосодержащих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"Продукты без заменителя молочного жира" (далее - Методические рекомендации), разработаны в целях реализации </w:t>
      </w:r>
      <w:hyperlink r:id="rId6" w:history="1">
        <w:r w:rsidRPr="006D1FE2">
          <w:rPr>
            <w:rFonts w:ascii="Liberation Serif" w:eastAsia="SimSun" w:hAnsi="Liberation Serif" w:cs="Mangal"/>
            <w:kern w:val="3"/>
            <w:sz w:val="24"/>
            <w:szCs w:val="24"/>
            <w:lang w:eastAsia="zh-CN" w:bidi="hi-IN"/>
          </w:rPr>
          <w:t xml:space="preserve">постановления Правительства Российской Федерации от 28 января 2019 г. </w:t>
        </w:r>
        <w:r w:rsidRPr="006D1FE2">
          <w:rPr>
            <w:rFonts w:ascii="Liberation Serif" w:eastAsia="SimSun" w:hAnsi="Liberation Serif" w:cs="Mangal"/>
            <w:kern w:val="3"/>
            <w:sz w:val="24"/>
            <w:szCs w:val="24"/>
            <w:lang w:val="en-US" w:eastAsia="zh-CN" w:bidi="hi-IN"/>
          </w:rPr>
          <w:t>N</w:t>
        </w:r>
        <w:proofErr w:type="gramEnd"/>
        <w:r w:rsidRPr="006D1FE2">
          <w:rPr>
            <w:rFonts w:ascii="Liberation Serif" w:eastAsia="SimSun" w:hAnsi="Liberation Serif" w:cs="Mangal"/>
            <w:kern w:val="3"/>
            <w:sz w:val="24"/>
            <w:szCs w:val="24"/>
            <w:lang w:eastAsia="zh-CN" w:bidi="hi-IN"/>
          </w:rPr>
          <w:t xml:space="preserve"> 50 "О внесении изменения в Правила продажи отдельных видов товаров"</w:t>
        </w:r>
      </w:hyperlink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.</w:t>
      </w:r>
      <w:bookmarkStart w:id="27" w:name="redstr12"/>
      <w:bookmarkEnd w:id="27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28" w:name="redstr14"/>
      <w:bookmarkStart w:id="29" w:name="P001C"/>
      <w:bookmarkEnd w:id="28"/>
      <w:bookmarkEnd w:id="29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2. </w:t>
      </w:r>
      <w:proofErr w:type="gram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Методические рекомендации не содержат обязательных требований, носят рекомендательный характер и могут быть использованы организациями и индивидуальными предпринимателями для размещения (выкладки) в торговом зале или ином месте продажи молочных, молочных составных и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молокосодержащих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продуктов способом, позволяющим визуально отделить указанные продукты от иных пищевых продуктов, и сопровождения информационной надписью "Продукты без заменителя молочного жира".</w:t>
      </w:r>
      <w:bookmarkStart w:id="30" w:name="redstr13"/>
      <w:bookmarkEnd w:id="30"/>
      <w:proofErr w:type="gramEnd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31" w:name="redstr17"/>
      <w:bookmarkStart w:id="32" w:name="P001E"/>
      <w:bookmarkEnd w:id="31"/>
      <w:bookmarkEnd w:id="32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3. Организации и индивидуальные предприниматели вправе самостоятельно определить способы, позволяющие визуально отделить молочные, молочные составные и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молокосодержащие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продукты от иных пищевых продуктов, при размещении (выкладке) указанных продуктов в торговом зале или ином месте продажи, и сопровождающиеся информационной надписью "Продукты без заменителя молочного жира".</w:t>
      </w:r>
      <w:bookmarkStart w:id="33" w:name="redstr15"/>
      <w:bookmarkStart w:id="34" w:name="redstr16"/>
      <w:bookmarkEnd w:id="33"/>
      <w:bookmarkEnd w:id="34"/>
    </w:p>
    <w:p w:rsidR="006D1FE2" w:rsidRPr="006D1FE2" w:rsidRDefault="006D1FE2" w:rsidP="006D1FE2">
      <w:pPr>
        <w:keepNext/>
        <w:suppressAutoHyphens/>
        <w:autoSpaceDN w:val="0"/>
        <w:spacing w:before="140" w:after="120" w:line="240" w:lineRule="auto"/>
        <w:textAlignment w:val="baseline"/>
        <w:outlineLvl w:val="2"/>
        <w:rPr>
          <w:rFonts w:ascii="Liberation Serif" w:eastAsia="NSimSun" w:hAnsi="Liberation Serif" w:cs="Mangal" w:hint="eastAsia"/>
          <w:b/>
          <w:bCs/>
          <w:kern w:val="3"/>
          <w:sz w:val="28"/>
          <w:szCs w:val="28"/>
          <w:lang w:eastAsia="zh-CN" w:bidi="hi-IN"/>
        </w:rPr>
      </w:pP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val="en-US" w:eastAsia="zh-CN" w:bidi="hi-IN"/>
        </w:rPr>
        <w:t>II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 xml:space="preserve">. Рекомендуемые способы, позволяющие визуально отделить молочные, молочные составные и </w:t>
      </w:r>
      <w:proofErr w:type="spellStart"/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>молокосодержащие</w:t>
      </w:r>
      <w:proofErr w:type="spellEnd"/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 xml:space="preserve"> продукты от иных пищевых продуктов, при размещении (выкладке) указанных продуктов в торговом зале или ином месте продажи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35" w:name="redstr19"/>
      <w:bookmarkStart w:id="36" w:name="P0024"/>
      <w:bookmarkStart w:id="37" w:name="redstr20"/>
      <w:bookmarkStart w:id="38" w:name="P0022"/>
      <w:bookmarkEnd w:id="35"/>
      <w:bookmarkEnd w:id="36"/>
      <w:bookmarkEnd w:id="37"/>
      <w:bookmarkEnd w:id="38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4. Выкладка продуктов с применением разделителей.</w:t>
      </w:r>
      <w:bookmarkStart w:id="39" w:name="redstr18"/>
      <w:bookmarkEnd w:id="39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40" w:name="redstr22"/>
      <w:bookmarkStart w:id="41" w:name="P0025"/>
      <w:bookmarkEnd w:id="40"/>
      <w:bookmarkEnd w:id="41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lastRenderedPageBreak/>
        <w:t xml:space="preserve">В целях визуального отделения молочных, молочных составных и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молокосодержащих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продуктов рекомендуется использовать полочные разделители, позволяющие визуально отделить молочные, молочные составные и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молокосодержащие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продукты от иных пищевых продуктов. При осуществлении данного способа выкладки рекомендуется размещение на полочных разделителях информационной надписи "Продукты без заменителя молочного жира". Пример выкладки продуктов с применением полочных разделителей указан в приложении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1 к настоящим Методическим рекомендациям.</w:t>
      </w:r>
      <w:bookmarkStart w:id="42" w:name="redstr21"/>
      <w:bookmarkEnd w:id="42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43" w:name="redstr24"/>
      <w:bookmarkStart w:id="44" w:name="P0027"/>
      <w:bookmarkEnd w:id="43"/>
      <w:bookmarkEnd w:id="44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5. Выкладка продуктов с дополнительным оформлением ценников.</w:t>
      </w:r>
      <w:bookmarkStart w:id="45" w:name="redstr23"/>
      <w:bookmarkEnd w:id="45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46" w:name="redstr26"/>
      <w:bookmarkStart w:id="47" w:name="P0028"/>
      <w:bookmarkEnd w:id="46"/>
      <w:bookmarkEnd w:id="47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В целях визуального отделения молочных, молочных составных и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молокосодержащих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продуктов рекомендуется специальное оформление товарных ценников (например, цветовая дифференциация), а также включение в ценник информации о том, что продукт не содержит заменителей молочного жира. Пример выкладки продуктов с дополнительным оформлением товарных ценников указан в приложении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2 к настоящим Методическим рекомендациям.</w:t>
      </w:r>
      <w:bookmarkStart w:id="48" w:name="redstr25"/>
      <w:bookmarkEnd w:id="48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49" w:name="redstr28"/>
      <w:bookmarkStart w:id="50" w:name="P002A"/>
      <w:bookmarkEnd w:id="49"/>
      <w:bookmarkEnd w:id="50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6. Выкладка продуктов с дополнительным оформлением товарных полок и ценников.</w:t>
      </w:r>
      <w:bookmarkStart w:id="51" w:name="redstr27"/>
      <w:bookmarkEnd w:id="51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52" w:name="redstr30"/>
      <w:bookmarkStart w:id="53" w:name="P002B"/>
      <w:bookmarkEnd w:id="52"/>
      <w:bookmarkEnd w:id="53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В целях визуального отделения молочных, молочных составных и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молокосодержащих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продуктов рекомендуется организация полочного пространства, предусматривающая специальное оформление товарных полок (например, цветовая дифференциация), а также товарных ценников (например, включение информации о том, что продукт не содержит заменителей молочного жира). Пример выкладки продуктов с дополнительным оформлением товарных полок и ценников указан в приложении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3 к настоящим Методическим рекомендациям.</w:t>
      </w:r>
      <w:bookmarkStart w:id="54" w:name="redstr29"/>
      <w:bookmarkEnd w:id="54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55" w:name="redstr32"/>
      <w:bookmarkStart w:id="56" w:name="P002D"/>
      <w:bookmarkEnd w:id="55"/>
      <w:bookmarkEnd w:id="56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7. Выкладка в одном низкотемпературном холодильнике.</w:t>
      </w:r>
      <w:bookmarkStart w:id="57" w:name="redstr31"/>
      <w:bookmarkEnd w:id="57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58" w:name="redstr34"/>
      <w:bookmarkStart w:id="59" w:name="P002E"/>
      <w:bookmarkEnd w:id="58"/>
      <w:bookmarkEnd w:id="59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В целях визуального отделения молочных, молочных составных и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молокосодержащих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продуктов рекомендуется указанный способ выкладки товаров в низкотемпературных холодильниках и холодильных ларях. Пример выкладки продуктов в одном низкотемпературном холодильнике указан в приложении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4 к настоящим Методическим рекомендациям.</w:t>
      </w:r>
      <w:bookmarkStart w:id="60" w:name="redstr33"/>
      <w:bookmarkEnd w:id="60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61" w:name="redstr36"/>
      <w:bookmarkStart w:id="62" w:name="P002F"/>
      <w:bookmarkEnd w:id="61"/>
      <w:bookmarkEnd w:id="62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Также рекомендуется размещение всех молочных, молочных составных и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молокосодержащих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продуктов в отдельном холодильном оборудовании. Пример выкладки продуктов в низкотемпературном холодильнике и на товарных полках указан в приложении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4 к настоящим Методическим рекомендациям.</w:t>
      </w:r>
      <w:bookmarkStart w:id="63" w:name="redstr35"/>
      <w:bookmarkEnd w:id="63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64" w:name="redstr39"/>
      <w:bookmarkStart w:id="65" w:name="P0030"/>
      <w:bookmarkEnd w:id="64"/>
      <w:bookmarkEnd w:id="65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Пример размещения товаров, не являющегося выкладкой, указан в приложении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5 к настоящим Методическим рекомендациям.</w:t>
      </w:r>
      <w:bookmarkStart w:id="66" w:name="redstr37"/>
      <w:bookmarkStart w:id="67" w:name="redstr38"/>
      <w:bookmarkEnd w:id="66"/>
      <w:bookmarkEnd w:id="67"/>
    </w:p>
    <w:p w:rsidR="006D1FE2" w:rsidRPr="006D1FE2" w:rsidRDefault="006D1FE2" w:rsidP="006D1FE2">
      <w:pPr>
        <w:keepNext/>
        <w:suppressAutoHyphens/>
        <w:autoSpaceDN w:val="0"/>
        <w:spacing w:before="140" w:after="120" w:line="240" w:lineRule="auto"/>
        <w:textAlignment w:val="baseline"/>
        <w:outlineLvl w:val="2"/>
        <w:rPr>
          <w:rFonts w:ascii="Liberation Serif" w:eastAsia="NSimSun" w:hAnsi="Liberation Serif" w:cs="Mangal" w:hint="eastAsia"/>
          <w:b/>
          <w:bCs/>
          <w:kern w:val="3"/>
          <w:sz w:val="28"/>
          <w:szCs w:val="28"/>
          <w:lang w:eastAsia="zh-CN" w:bidi="hi-IN"/>
        </w:rPr>
      </w:pP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val="en-US" w:eastAsia="zh-CN" w:bidi="hi-IN"/>
        </w:rPr>
        <w:t>III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 xml:space="preserve">. Рекомендуемые способы размещения (выкладки) молочных, молочных составных и </w:t>
      </w:r>
      <w:proofErr w:type="spellStart"/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>молокосодержащих</w:t>
      </w:r>
      <w:proofErr w:type="spellEnd"/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 xml:space="preserve"> продуктов в торговом зале или ином месте продажи, сопровождающиеся информационной надписью "Продукты без заменителя молочного жира"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68" w:name="redstr41"/>
      <w:bookmarkStart w:id="69" w:name="P0036"/>
      <w:bookmarkStart w:id="70" w:name="redstr42"/>
      <w:bookmarkStart w:id="71" w:name="P0034"/>
      <w:bookmarkEnd w:id="68"/>
      <w:bookmarkEnd w:id="69"/>
      <w:bookmarkEnd w:id="70"/>
      <w:bookmarkEnd w:id="71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8. Размещение информационной надписи на "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ценникодержателе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" и на полосе для ценников ("стопперах").</w:t>
      </w:r>
      <w:bookmarkStart w:id="72" w:name="redstr40"/>
      <w:bookmarkEnd w:id="72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73" w:name="redstr44"/>
      <w:bookmarkStart w:id="74" w:name="P0037"/>
      <w:bookmarkEnd w:id="73"/>
      <w:bookmarkEnd w:id="74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lastRenderedPageBreak/>
        <w:t xml:space="preserve">В целях визуального отделения молочных, молочных составных и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молокосодержащих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продуктов рекомендуется размещение соответствующей информационной надписи непосредственно на "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ценникодержателе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" или "стоппере". Пример сопровождения выкладки товаров информационной надписью на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ценникодержателях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и "стопперах" указан в приложении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6 к настоящим Методическим рекомендациям.</w:t>
      </w:r>
      <w:bookmarkStart w:id="75" w:name="redstr43"/>
      <w:bookmarkEnd w:id="75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76" w:name="redstr46"/>
      <w:bookmarkStart w:id="77" w:name="P0039"/>
      <w:bookmarkEnd w:id="76"/>
      <w:bookmarkEnd w:id="77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9. Сопровождение информационной надписью продуктовой полки.</w:t>
      </w:r>
      <w:bookmarkStart w:id="78" w:name="redstr45"/>
      <w:bookmarkEnd w:id="78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79" w:name="redstr49"/>
      <w:bookmarkStart w:id="80" w:name="P003A"/>
      <w:bookmarkEnd w:id="79"/>
      <w:bookmarkEnd w:id="80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В целях визуального отделения молочных, молочных составных и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молокосодержащих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продуктов рекомендуется сопровождение продуктовой полки соответствующей информационной надписью (</w:t>
      </w:r>
      <w:proofErr w:type="gram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касающейся</w:t>
      </w:r>
      <w:proofErr w:type="gram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в том числе размещения молочных, молочных составных,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молокосодержащих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пищевых продуктов). Пример выкладки продуктов с информационным сопровождением продуктовой полки указан в приложении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7 к настоящим Методическим рекомендациям.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</w:p>
    <w:p w:rsidR="006D1FE2" w:rsidRPr="006D1FE2" w:rsidRDefault="006D1FE2" w:rsidP="006D1FE2">
      <w:pPr>
        <w:keepNext/>
        <w:suppressAutoHyphens/>
        <w:autoSpaceDN w:val="0"/>
        <w:spacing w:before="140" w:after="120" w:line="240" w:lineRule="auto"/>
        <w:textAlignment w:val="baseline"/>
        <w:outlineLvl w:val="2"/>
        <w:rPr>
          <w:rFonts w:ascii="Liberation Serif" w:eastAsia="NSimSun" w:hAnsi="Liberation Serif" w:cs="Mangal" w:hint="eastAsia"/>
          <w:b/>
          <w:bCs/>
          <w:kern w:val="3"/>
          <w:sz w:val="28"/>
          <w:szCs w:val="28"/>
          <w:lang w:eastAsia="zh-CN" w:bidi="hi-IN"/>
        </w:rPr>
      </w:pP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 xml:space="preserve">Приложение 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val="en-US" w:eastAsia="zh-CN" w:bidi="hi-IN"/>
        </w:rPr>
        <w:t>N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 xml:space="preserve"> 1. Пример выкладки продуктов с применением полочных разделителей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right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81" w:name="P003D"/>
      <w:bookmarkEnd w:id="81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Приложение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1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 xml:space="preserve">к приказу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Минпромторга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России и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Роспотребнадзора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 xml:space="preserve">от 18 июня 2019 года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2098/368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82" w:name="redstr50"/>
      <w:bookmarkStart w:id="83" w:name="redstr51"/>
      <w:bookmarkStart w:id="84" w:name="P003E"/>
      <w:bookmarkEnd w:id="82"/>
      <w:bookmarkEnd w:id="83"/>
      <w:bookmarkEnd w:id="84"/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4"/>
          <w:szCs w:val="4"/>
          <w:lang w:eastAsia="zh-CN" w:bidi="hi-IN"/>
        </w:rPr>
      </w:pPr>
      <w:bookmarkStart w:id="85" w:name="P0041"/>
      <w:bookmarkEnd w:id="85"/>
    </w:p>
    <w:tbl>
      <w:tblPr>
        <w:tblW w:w="7361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61"/>
      </w:tblGrid>
      <w:tr w:rsidR="006D1FE2" w:rsidRPr="006D1FE2" w:rsidTr="00E411FB">
        <w:tblPrEx>
          <w:tblCellMar>
            <w:top w:w="0" w:type="dxa"/>
            <w:bottom w:w="0" w:type="dxa"/>
          </w:tblCellMar>
        </w:tblPrEx>
        <w:tc>
          <w:tcPr>
            <w:tcW w:w="736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D1FE2" w:rsidRPr="006D1FE2" w:rsidRDefault="006D1FE2" w:rsidP="006D1FE2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imSun" w:hAnsi="Liberation Serif" w:cs="Mangal" w:hint="eastAsia"/>
                <w:kern w:val="3"/>
                <w:sz w:val="4"/>
                <w:szCs w:val="4"/>
                <w:lang w:eastAsia="zh-CN" w:bidi="hi-IN"/>
              </w:rPr>
            </w:pPr>
          </w:p>
        </w:tc>
      </w:tr>
      <w:tr w:rsidR="006D1FE2" w:rsidRPr="006D1FE2" w:rsidTr="00E411FB">
        <w:tblPrEx>
          <w:tblCellMar>
            <w:top w:w="0" w:type="dxa"/>
            <w:bottom w:w="0" w:type="dxa"/>
          </w:tblCellMar>
        </w:tblPrEx>
        <w:tc>
          <w:tcPr>
            <w:tcW w:w="736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FE2" w:rsidRPr="006D1FE2" w:rsidRDefault="006D1FE2" w:rsidP="006D1FE2">
            <w:pPr>
              <w:suppressLineNumbers/>
              <w:suppressAutoHyphens/>
              <w:autoSpaceDN w:val="0"/>
              <w:spacing w:after="283" w:line="240" w:lineRule="auto"/>
              <w:jc w:val="center"/>
              <w:textAlignment w:val="baseline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lang w:val="en-US" w:eastAsia="zh-CN" w:bidi="hi-IN"/>
              </w:rPr>
            </w:pPr>
            <w:r w:rsidRPr="006D1FE2">
              <w:rPr>
                <w:rFonts w:ascii="Liberation Serif" w:eastAsia="SimSun" w:hAnsi="Liberation Serif" w:cs="Mangal"/>
                <w:noProof/>
                <w:kern w:val="3"/>
                <w:sz w:val="24"/>
                <w:szCs w:val="24"/>
                <w:lang w:eastAsia="ru-RU"/>
              </w:rPr>
              <w:drawing>
                <wp:inline distT="0" distB="0" distL="0" distR="0" wp14:anchorId="48625A49" wp14:editId="002E7CF6">
                  <wp:extent cx="4581360" cy="3105000"/>
                  <wp:effectExtent l="0" t="0" r="0" b="150"/>
                  <wp:docPr id="9" name="Изображение1" title="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1360" cy="310500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1FE2" w:rsidRPr="006D1FE2" w:rsidRDefault="006D1FE2" w:rsidP="006D1FE2">
      <w:pPr>
        <w:suppressAutoHyphens/>
        <w:autoSpaceDN w:val="0"/>
        <w:spacing w:after="140" w:line="288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val="en-US"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  <w:bookmarkStart w:id="86" w:name="redstr52"/>
      <w:bookmarkStart w:id="87" w:name="redstr53"/>
      <w:bookmarkStart w:id="88" w:name="P0042"/>
      <w:bookmarkEnd w:id="86"/>
      <w:bookmarkEnd w:id="87"/>
      <w:bookmarkEnd w:id="88"/>
    </w:p>
    <w:p w:rsidR="006D1FE2" w:rsidRPr="006D1FE2" w:rsidRDefault="006D1FE2" w:rsidP="006D1FE2">
      <w:pPr>
        <w:keepNext/>
        <w:suppressAutoHyphens/>
        <w:autoSpaceDN w:val="0"/>
        <w:spacing w:before="140" w:after="120" w:line="240" w:lineRule="auto"/>
        <w:textAlignment w:val="baseline"/>
        <w:outlineLvl w:val="2"/>
        <w:rPr>
          <w:rFonts w:ascii="Liberation Serif" w:eastAsia="NSimSun" w:hAnsi="Liberation Serif" w:cs="Mangal" w:hint="eastAsia"/>
          <w:b/>
          <w:bCs/>
          <w:kern w:val="3"/>
          <w:sz w:val="28"/>
          <w:szCs w:val="28"/>
          <w:lang w:val="en-US" w:eastAsia="zh-CN" w:bidi="hi-IN"/>
        </w:rPr>
      </w:pPr>
    </w:p>
    <w:p w:rsidR="006D1FE2" w:rsidRPr="006D1FE2" w:rsidRDefault="006D1FE2" w:rsidP="006D1FE2">
      <w:pPr>
        <w:keepNext/>
        <w:suppressAutoHyphens/>
        <w:autoSpaceDN w:val="0"/>
        <w:spacing w:before="140" w:after="120" w:line="240" w:lineRule="auto"/>
        <w:textAlignment w:val="baseline"/>
        <w:outlineLvl w:val="2"/>
        <w:rPr>
          <w:rFonts w:ascii="Liberation Serif" w:eastAsia="NSimSun" w:hAnsi="Liberation Serif" w:cs="Mangal" w:hint="eastAsia"/>
          <w:b/>
          <w:bCs/>
          <w:kern w:val="3"/>
          <w:sz w:val="28"/>
          <w:szCs w:val="28"/>
          <w:lang w:val="en-US" w:eastAsia="zh-CN" w:bidi="hi-IN"/>
        </w:rPr>
      </w:pPr>
    </w:p>
    <w:p w:rsidR="006D1FE2" w:rsidRPr="006D1FE2" w:rsidRDefault="006D1FE2" w:rsidP="006D1FE2">
      <w:pPr>
        <w:keepNext/>
        <w:suppressAutoHyphens/>
        <w:autoSpaceDN w:val="0"/>
        <w:spacing w:before="140" w:after="120" w:line="240" w:lineRule="auto"/>
        <w:textAlignment w:val="baseline"/>
        <w:outlineLvl w:val="2"/>
        <w:rPr>
          <w:rFonts w:ascii="Liberation Serif" w:eastAsia="NSimSun" w:hAnsi="Liberation Serif" w:cs="Mangal" w:hint="eastAsia"/>
          <w:b/>
          <w:bCs/>
          <w:kern w:val="3"/>
          <w:sz w:val="28"/>
          <w:szCs w:val="28"/>
          <w:lang w:val="en-US" w:eastAsia="zh-CN" w:bidi="hi-IN"/>
        </w:rPr>
      </w:pPr>
    </w:p>
    <w:p w:rsidR="006D1FE2" w:rsidRPr="006D1FE2" w:rsidRDefault="006D1FE2" w:rsidP="006D1FE2">
      <w:pPr>
        <w:keepNext/>
        <w:suppressAutoHyphens/>
        <w:autoSpaceDN w:val="0"/>
        <w:spacing w:before="140" w:after="120" w:line="240" w:lineRule="auto"/>
        <w:textAlignment w:val="baseline"/>
        <w:outlineLvl w:val="2"/>
        <w:rPr>
          <w:rFonts w:ascii="Liberation Serif" w:eastAsia="NSimSun" w:hAnsi="Liberation Serif" w:cs="Mangal" w:hint="eastAsia"/>
          <w:b/>
          <w:bCs/>
          <w:kern w:val="3"/>
          <w:sz w:val="28"/>
          <w:szCs w:val="28"/>
          <w:lang w:val="en-US" w:eastAsia="zh-CN" w:bidi="hi-IN"/>
        </w:rPr>
      </w:pPr>
    </w:p>
    <w:p w:rsidR="006D1FE2" w:rsidRPr="006D1FE2" w:rsidRDefault="006D1FE2" w:rsidP="006D1FE2">
      <w:pPr>
        <w:keepNext/>
        <w:suppressAutoHyphens/>
        <w:autoSpaceDN w:val="0"/>
        <w:spacing w:before="140" w:after="120" w:line="240" w:lineRule="auto"/>
        <w:textAlignment w:val="baseline"/>
        <w:outlineLvl w:val="2"/>
        <w:rPr>
          <w:rFonts w:ascii="Liberation Serif" w:eastAsia="NSimSun" w:hAnsi="Liberation Serif" w:cs="Mangal" w:hint="eastAsia"/>
          <w:b/>
          <w:bCs/>
          <w:kern w:val="3"/>
          <w:sz w:val="28"/>
          <w:szCs w:val="28"/>
          <w:lang w:eastAsia="zh-CN" w:bidi="hi-IN"/>
        </w:rPr>
      </w:pP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 xml:space="preserve">Приложение 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val="en-US" w:eastAsia="zh-CN" w:bidi="hi-IN"/>
        </w:rPr>
        <w:t>N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 xml:space="preserve"> 2. Пример выкладки продуктов с дополнительным оформлением товарных ценников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right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89" w:name="P0045"/>
      <w:bookmarkEnd w:id="89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Приложение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2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 xml:space="preserve">к приказу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Минпромторга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России и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Роспотребнадзора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 xml:space="preserve">от 18 июня 2019 года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2098/368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90" w:name="redstr54"/>
      <w:bookmarkStart w:id="91" w:name="redstr55"/>
      <w:bookmarkStart w:id="92" w:name="P0046"/>
      <w:bookmarkEnd w:id="90"/>
      <w:bookmarkEnd w:id="91"/>
      <w:bookmarkEnd w:id="92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93" w:name="redstr56"/>
      <w:bookmarkStart w:id="94" w:name="P0048"/>
      <w:bookmarkEnd w:id="93"/>
      <w:bookmarkEnd w:id="94"/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4"/>
          <w:szCs w:val="4"/>
          <w:lang w:eastAsia="zh-CN" w:bidi="hi-IN"/>
        </w:rPr>
      </w:pPr>
      <w:bookmarkStart w:id="95" w:name="P0049"/>
      <w:bookmarkStart w:id="96" w:name="justWrapper"/>
      <w:bookmarkEnd w:id="95"/>
      <w:bookmarkEnd w:id="96"/>
    </w:p>
    <w:tbl>
      <w:tblPr>
        <w:tblW w:w="7781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1"/>
      </w:tblGrid>
      <w:tr w:rsidR="006D1FE2" w:rsidRPr="006D1FE2" w:rsidTr="00E411FB">
        <w:tblPrEx>
          <w:tblCellMar>
            <w:top w:w="0" w:type="dxa"/>
            <w:bottom w:w="0" w:type="dxa"/>
          </w:tblCellMar>
        </w:tblPrEx>
        <w:tc>
          <w:tcPr>
            <w:tcW w:w="77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D1FE2" w:rsidRPr="006D1FE2" w:rsidRDefault="006D1FE2" w:rsidP="006D1FE2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imSun" w:hAnsi="Liberation Serif" w:cs="Mangal" w:hint="eastAsia"/>
                <w:kern w:val="3"/>
                <w:sz w:val="4"/>
                <w:szCs w:val="4"/>
                <w:lang w:eastAsia="zh-CN" w:bidi="hi-IN"/>
              </w:rPr>
            </w:pPr>
          </w:p>
        </w:tc>
      </w:tr>
      <w:tr w:rsidR="006D1FE2" w:rsidRPr="006D1FE2" w:rsidTr="00E411FB">
        <w:tblPrEx>
          <w:tblCellMar>
            <w:top w:w="0" w:type="dxa"/>
            <w:bottom w:w="0" w:type="dxa"/>
          </w:tblCellMar>
        </w:tblPrEx>
        <w:tc>
          <w:tcPr>
            <w:tcW w:w="77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FE2" w:rsidRPr="006D1FE2" w:rsidRDefault="006D1FE2" w:rsidP="006D1FE2">
            <w:pPr>
              <w:suppressLineNumbers/>
              <w:suppressAutoHyphens/>
              <w:autoSpaceDN w:val="0"/>
              <w:spacing w:after="283" w:line="240" w:lineRule="auto"/>
              <w:jc w:val="center"/>
              <w:textAlignment w:val="baseline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lang w:val="en-US" w:eastAsia="zh-CN" w:bidi="hi-IN"/>
              </w:rPr>
            </w:pPr>
            <w:r w:rsidRPr="006D1FE2">
              <w:rPr>
                <w:rFonts w:ascii="Liberation Serif" w:eastAsia="SimSun" w:hAnsi="Liberation Serif" w:cs="Mangal"/>
                <w:noProof/>
                <w:kern w:val="3"/>
                <w:sz w:val="24"/>
                <w:szCs w:val="24"/>
                <w:lang w:eastAsia="ru-RU"/>
              </w:rPr>
              <w:drawing>
                <wp:inline distT="0" distB="0" distL="0" distR="0" wp14:anchorId="005270A3" wp14:editId="75B7DDF3">
                  <wp:extent cx="4848120" cy="3276720"/>
                  <wp:effectExtent l="0" t="0" r="0" b="0"/>
                  <wp:docPr id="10" name="Изображение2" title="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8120" cy="327672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1FE2" w:rsidRPr="006D1FE2" w:rsidRDefault="006D1FE2" w:rsidP="006D1FE2">
      <w:pPr>
        <w:suppressAutoHyphens/>
        <w:autoSpaceDN w:val="0"/>
        <w:spacing w:after="140" w:line="288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val="en-US"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  <w:bookmarkStart w:id="97" w:name="redstr57"/>
      <w:bookmarkStart w:id="98" w:name="redstr58"/>
      <w:bookmarkStart w:id="99" w:name="P004A"/>
      <w:bookmarkEnd w:id="97"/>
      <w:bookmarkEnd w:id="98"/>
      <w:bookmarkEnd w:id="99"/>
    </w:p>
    <w:p w:rsidR="006D1FE2" w:rsidRPr="006D1FE2" w:rsidRDefault="006D1FE2" w:rsidP="006D1FE2">
      <w:pPr>
        <w:keepNext/>
        <w:suppressAutoHyphens/>
        <w:autoSpaceDN w:val="0"/>
        <w:spacing w:before="140" w:after="120" w:line="240" w:lineRule="auto"/>
        <w:textAlignment w:val="baseline"/>
        <w:outlineLvl w:val="2"/>
        <w:rPr>
          <w:rFonts w:ascii="Liberation Serif" w:eastAsia="NSimSun" w:hAnsi="Liberation Serif" w:cs="Mangal" w:hint="eastAsia"/>
          <w:b/>
          <w:bCs/>
          <w:kern w:val="3"/>
          <w:sz w:val="28"/>
          <w:szCs w:val="28"/>
          <w:lang w:eastAsia="zh-CN" w:bidi="hi-IN"/>
        </w:rPr>
      </w:pP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lastRenderedPageBreak/>
        <w:t xml:space="preserve">Приложение 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val="en-US" w:eastAsia="zh-CN" w:bidi="hi-IN"/>
        </w:rPr>
        <w:t>N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 xml:space="preserve"> 3. Пример выкладки продуктов с дополнительным оформлением товарных полок и ценников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right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00" w:name="P004D"/>
      <w:bookmarkEnd w:id="100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Приложение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3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 xml:space="preserve">к приказу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Минпромторга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России и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Роспотребнадзора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 xml:space="preserve">от 18 июня 2019 года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2098/368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01" w:name="redstr59"/>
      <w:bookmarkStart w:id="102" w:name="redstr60"/>
      <w:bookmarkStart w:id="103" w:name="P004E"/>
      <w:bookmarkEnd w:id="101"/>
      <w:bookmarkEnd w:id="102"/>
      <w:bookmarkEnd w:id="103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04" w:name="redstr61"/>
      <w:bookmarkStart w:id="105" w:name="P0050"/>
      <w:bookmarkEnd w:id="104"/>
      <w:bookmarkEnd w:id="105"/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4"/>
          <w:szCs w:val="4"/>
          <w:lang w:eastAsia="zh-CN" w:bidi="hi-IN"/>
        </w:rPr>
      </w:pPr>
      <w:bookmarkStart w:id="106" w:name="P0051"/>
      <w:bookmarkStart w:id="107" w:name="justWrapper1"/>
      <w:bookmarkEnd w:id="106"/>
      <w:bookmarkEnd w:id="107"/>
    </w:p>
    <w:tbl>
      <w:tblPr>
        <w:tblW w:w="7571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71"/>
      </w:tblGrid>
      <w:tr w:rsidR="006D1FE2" w:rsidRPr="006D1FE2" w:rsidTr="00E411FB">
        <w:tblPrEx>
          <w:tblCellMar>
            <w:top w:w="0" w:type="dxa"/>
            <w:bottom w:w="0" w:type="dxa"/>
          </w:tblCellMar>
        </w:tblPrEx>
        <w:tc>
          <w:tcPr>
            <w:tcW w:w="75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D1FE2" w:rsidRPr="006D1FE2" w:rsidRDefault="006D1FE2" w:rsidP="006D1FE2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imSun" w:hAnsi="Liberation Serif" w:cs="Mangal" w:hint="eastAsia"/>
                <w:kern w:val="3"/>
                <w:sz w:val="4"/>
                <w:szCs w:val="4"/>
                <w:lang w:eastAsia="zh-CN" w:bidi="hi-IN"/>
              </w:rPr>
            </w:pPr>
          </w:p>
        </w:tc>
      </w:tr>
      <w:tr w:rsidR="006D1FE2" w:rsidRPr="006D1FE2" w:rsidTr="00E411FB">
        <w:tblPrEx>
          <w:tblCellMar>
            <w:top w:w="0" w:type="dxa"/>
            <w:bottom w:w="0" w:type="dxa"/>
          </w:tblCellMar>
        </w:tblPrEx>
        <w:tc>
          <w:tcPr>
            <w:tcW w:w="757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FE2" w:rsidRPr="006D1FE2" w:rsidRDefault="006D1FE2" w:rsidP="006D1FE2">
            <w:pPr>
              <w:suppressLineNumbers/>
              <w:suppressAutoHyphens/>
              <w:autoSpaceDN w:val="0"/>
              <w:spacing w:after="283" w:line="240" w:lineRule="auto"/>
              <w:jc w:val="center"/>
              <w:textAlignment w:val="baseline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lang w:val="en-US" w:eastAsia="zh-CN" w:bidi="hi-IN"/>
              </w:rPr>
            </w:pPr>
            <w:r w:rsidRPr="006D1FE2">
              <w:rPr>
                <w:rFonts w:ascii="Liberation Serif" w:eastAsia="SimSun" w:hAnsi="Liberation Serif" w:cs="Mangal"/>
                <w:noProof/>
                <w:kern w:val="3"/>
                <w:sz w:val="24"/>
                <w:szCs w:val="24"/>
                <w:lang w:eastAsia="ru-RU"/>
              </w:rPr>
              <w:drawing>
                <wp:inline distT="0" distB="0" distL="0" distR="0" wp14:anchorId="362B66E1" wp14:editId="3A1697C9">
                  <wp:extent cx="4714920" cy="3181320"/>
                  <wp:effectExtent l="0" t="0" r="9480" b="30"/>
                  <wp:docPr id="11" name="Изображение3" title="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4920" cy="318132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1FE2" w:rsidRPr="006D1FE2" w:rsidRDefault="006D1FE2" w:rsidP="006D1FE2">
      <w:pPr>
        <w:suppressAutoHyphens/>
        <w:autoSpaceDN w:val="0"/>
        <w:spacing w:after="140" w:line="288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val="en-US"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  <w:bookmarkStart w:id="108" w:name="redstr62"/>
      <w:bookmarkStart w:id="109" w:name="redstr63"/>
      <w:bookmarkStart w:id="110" w:name="P0052"/>
      <w:bookmarkEnd w:id="108"/>
      <w:bookmarkEnd w:id="109"/>
      <w:bookmarkEnd w:id="110"/>
    </w:p>
    <w:p w:rsidR="006D1FE2" w:rsidRPr="006D1FE2" w:rsidRDefault="006D1FE2" w:rsidP="006D1FE2">
      <w:pPr>
        <w:keepNext/>
        <w:suppressAutoHyphens/>
        <w:autoSpaceDN w:val="0"/>
        <w:spacing w:before="140" w:after="120" w:line="240" w:lineRule="auto"/>
        <w:textAlignment w:val="baseline"/>
        <w:outlineLvl w:val="2"/>
        <w:rPr>
          <w:rFonts w:ascii="Liberation Serif" w:eastAsia="NSimSun" w:hAnsi="Liberation Serif" w:cs="Mangal" w:hint="eastAsia"/>
          <w:b/>
          <w:bCs/>
          <w:kern w:val="3"/>
          <w:sz w:val="28"/>
          <w:szCs w:val="28"/>
          <w:lang w:eastAsia="zh-CN" w:bidi="hi-IN"/>
        </w:rPr>
      </w:pP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lastRenderedPageBreak/>
        <w:t xml:space="preserve">Приложение 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val="en-US" w:eastAsia="zh-CN" w:bidi="hi-IN"/>
        </w:rPr>
        <w:t>N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 xml:space="preserve"> 4. Пример выкладки продуктов в одном низкотемпературном холодильнике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right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11" w:name="P0055"/>
      <w:bookmarkEnd w:id="111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Приложение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4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 xml:space="preserve">к приказу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Минпромторга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России и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Роспотребнадзора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 xml:space="preserve">от 18 июня 2019 года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2098/368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12" w:name="redstr64"/>
      <w:bookmarkStart w:id="113" w:name="redstr65"/>
      <w:bookmarkStart w:id="114" w:name="P0056"/>
      <w:bookmarkEnd w:id="112"/>
      <w:bookmarkEnd w:id="113"/>
      <w:bookmarkEnd w:id="114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15" w:name="redstr66"/>
      <w:bookmarkStart w:id="116" w:name="P0058"/>
      <w:bookmarkEnd w:id="115"/>
      <w:bookmarkEnd w:id="116"/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4"/>
          <w:szCs w:val="4"/>
          <w:lang w:eastAsia="zh-CN" w:bidi="hi-IN"/>
        </w:rPr>
      </w:pPr>
      <w:bookmarkStart w:id="117" w:name="P0059"/>
      <w:bookmarkStart w:id="118" w:name="justWrapper2"/>
      <w:bookmarkEnd w:id="117"/>
      <w:bookmarkEnd w:id="118"/>
    </w:p>
    <w:tbl>
      <w:tblPr>
        <w:tblW w:w="7196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96"/>
      </w:tblGrid>
      <w:tr w:rsidR="006D1FE2" w:rsidRPr="006D1FE2" w:rsidTr="00E411FB">
        <w:tblPrEx>
          <w:tblCellMar>
            <w:top w:w="0" w:type="dxa"/>
            <w:bottom w:w="0" w:type="dxa"/>
          </w:tblCellMar>
        </w:tblPrEx>
        <w:tc>
          <w:tcPr>
            <w:tcW w:w="71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D1FE2" w:rsidRPr="006D1FE2" w:rsidRDefault="006D1FE2" w:rsidP="006D1FE2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imSun" w:hAnsi="Liberation Serif" w:cs="Mangal" w:hint="eastAsia"/>
                <w:kern w:val="3"/>
                <w:sz w:val="4"/>
                <w:szCs w:val="4"/>
                <w:lang w:eastAsia="zh-CN" w:bidi="hi-IN"/>
              </w:rPr>
            </w:pPr>
          </w:p>
        </w:tc>
      </w:tr>
      <w:tr w:rsidR="006D1FE2" w:rsidRPr="006D1FE2" w:rsidTr="00E411FB">
        <w:tblPrEx>
          <w:tblCellMar>
            <w:top w:w="0" w:type="dxa"/>
            <w:bottom w:w="0" w:type="dxa"/>
          </w:tblCellMar>
        </w:tblPrEx>
        <w:tc>
          <w:tcPr>
            <w:tcW w:w="71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FE2" w:rsidRPr="006D1FE2" w:rsidRDefault="006D1FE2" w:rsidP="006D1FE2">
            <w:pPr>
              <w:suppressLineNumbers/>
              <w:suppressAutoHyphens/>
              <w:autoSpaceDN w:val="0"/>
              <w:spacing w:after="283" w:line="240" w:lineRule="auto"/>
              <w:jc w:val="center"/>
              <w:textAlignment w:val="baseline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lang w:val="en-US" w:eastAsia="zh-CN" w:bidi="hi-IN"/>
              </w:rPr>
            </w:pPr>
            <w:r w:rsidRPr="006D1FE2">
              <w:rPr>
                <w:rFonts w:ascii="Liberation Serif" w:eastAsia="SimSun" w:hAnsi="Liberation Serif" w:cs="Mangal"/>
                <w:noProof/>
                <w:kern w:val="3"/>
                <w:sz w:val="24"/>
                <w:szCs w:val="24"/>
                <w:lang w:eastAsia="ru-RU"/>
              </w:rPr>
              <w:drawing>
                <wp:inline distT="0" distB="0" distL="0" distR="0" wp14:anchorId="2D809A81" wp14:editId="39B40042">
                  <wp:extent cx="4476600" cy="3038400"/>
                  <wp:effectExtent l="0" t="0" r="150" b="0"/>
                  <wp:docPr id="12" name="Изображение4" title="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600" cy="303840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1FE2" w:rsidRPr="006D1FE2" w:rsidRDefault="006D1FE2" w:rsidP="006D1FE2">
      <w:pPr>
        <w:suppressAutoHyphens/>
        <w:autoSpaceDN w:val="0"/>
        <w:spacing w:after="140" w:line="288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val="en-US"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  <w:bookmarkStart w:id="119" w:name="redstr67"/>
      <w:bookmarkStart w:id="120" w:name="redstr68"/>
      <w:bookmarkStart w:id="121" w:name="P005A"/>
      <w:bookmarkEnd w:id="119"/>
      <w:bookmarkEnd w:id="120"/>
      <w:bookmarkEnd w:id="121"/>
    </w:p>
    <w:p w:rsidR="006D1FE2" w:rsidRPr="006D1FE2" w:rsidRDefault="006D1FE2" w:rsidP="006D1FE2">
      <w:pPr>
        <w:keepNext/>
        <w:suppressAutoHyphens/>
        <w:autoSpaceDN w:val="0"/>
        <w:spacing w:before="120" w:after="120" w:line="240" w:lineRule="auto"/>
        <w:textAlignment w:val="baseline"/>
        <w:outlineLvl w:val="3"/>
        <w:rPr>
          <w:rFonts w:ascii="Liberation Serif" w:eastAsia="NSimSun" w:hAnsi="Liberation Serif" w:cs="Mangal" w:hint="eastAsia"/>
          <w:b/>
          <w:bCs/>
          <w:kern w:val="3"/>
          <w:sz w:val="24"/>
          <w:szCs w:val="24"/>
          <w:lang w:eastAsia="zh-CN" w:bidi="hi-IN"/>
        </w:rPr>
      </w:pPr>
      <w:r w:rsidRPr="006D1FE2">
        <w:rPr>
          <w:rFonts w:ascii="Liberation Serif" w:eastAsia="NSimSun" w:hAnsi="Liberation Serif" w:cs="Mangal"/>
          <w:b/>
          <w:bCs/>
          <w:kern w:val="3"/>
          <w:sz w:val="24"/>
          <w:szCs w:val="24"/>
          <w:lang w:eastAsia="zh-CN" w:bidi="hi-IN"/>
        </w:rPr>
        <w:lastRenderedPageBreak/>
        <w:t>Пример выкладки продуктов в низкотемпературном холодильнике и на товарных полках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22" w:name="redstr69"/>
      <w:bookmarkStart w:id="123" w:name="P005E"/>
      <w:bookmarkEnd w:id="122"/>
      <w:bookmarkEnd w:id="123"/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4"/>
          <w:szCs w:val="4"/>
          <w:lang w:eastAsia="zh-CN" w:bidi="hi-IN"/>
        </w:rPr>
      </w:pPr>
      <w:bookmarkStart w:id="124" w:name="P005F"/>
      <w:bookmarkStart w:id="125" w:name="justWrapper3"/>
      <w:bookmarkEnd w:id="124"/>
      <w:bookmarkEnd w:id="125"/>
    </w:p>
    <w:tbl>
      <w:tblPr>
        <w:tblW w:w="6971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71"/>
      </w:tblGrid>
      <w:tr w:rsidR="006D1FE2" w:rsidRPr="006D1FE2" w:rsidTr="00E411FB">
        <w:tblPrEx>
          <w:tblCellMar>
            <w:top w:w="0" w:type="dxa"/>
            <w:bottom w:w="0" w:type="dxa"/>
          </w:tblCellMar>
        </w:tblPrEx>
        <w:tc>
          <w:tcPr>
            <w:tcW w:w="69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D1FE2" w:rsidRPr="006D1FE2" w:rsidRDefault="006D1FE2" w:rsidP="006D1FE2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imSun" w:hAnsi="Liberation Serif" w:cs="Mangal" w:hint="eastAsia"/>
                <w:kern w:val="3"/>
                <w:sz w:val="4"/>
                <w:szCs w:val="4"/>
                <w:lang w:eastAsia="zh-CN" w:bidi="hi-IN"/>
              </w:rPr>
            </w:pPr>
          </w:p>
        </w:tc>
      </w:tr>
      <w:tr w:rsidR="006D1FE2" w:rsidRPr="006D1FE2" w:rsidTr="00E411FB">
        <w:tblPrEx>
          <w:tblCellMar>
            <w:top w:w="0" w:type="dxa"/>
            <w:bottom w:w="0" w:type="dxa"/>
          </w:tblCellMar>
        </w:tblPrEx>
        <w:tc>
          <w:tcPr>
            <w:tcW w:w="697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FE2" w:rsidRPr="006D1FE2" w:rsidRDefault="006D1FE2" w:rsidP="006D1FE2">
            <w:pPr>
              <w:suppressLineNumbers/>
              <w:suppressAutoHyphens/>
              <w:autoSpaceDN w:val="0"/>
              <w:spacing w:after="283" w:line="240" w:lineRule="auto"/>
              <w:jc w:val="center"/>
              <w:textAlignment w:val="baseline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lang w:val="en-US" w:eastAsia="zh-CN" w:bidi="hi-IN"/>
              </w:rPr>
            </w:pPr>
            <w:r w:rsidRPr="006D1FE2">
              <w:rPr>
                <w:rFonts w:ascii="Liberation Serif" w:eastAsia="SimSun" w:hAnsi="Liberation Serif" w:cs="Mangal"/>
                <w:noProof/>
                <w:kern w:val="3"/>
                <w:sz w:val="24"/>
                <w:szCs w:val="24"/>
                <w:lang w:eastAsia="ru-RU"/>
              </w:rPr>
              <w:drawing>
                <wp:inline distT="0" distB="0" distL="0" distR="0" wp14:anchorId="71F86E16" wp14:editId="62A43262">
                  <wp:extent cx="4334040" cy="2895479"/>
                  <wp:effectExtent l="0" t="0" r="9360" b="121"/>
                  <wp:docPr id="13" name="Изображение5" title="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4040" cy="2895479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1FE2" w:rsidRPr="006D1FE2" w:rsidRDefault="006D1FE2" w:rsidP="006D1FE2">
      <w:pPr>
        <w:suppressAutoHyphens/>
        <w:autoSpaceDN w:val="0"/>
        <w:spacing w:after="140" w:line="288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val="en-US"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:rsid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bookmarkStart w:id="126" w:name="_GoBack"/>
      <w:bookmarkEnd w:id="126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  <w:bookmarkStart w:id="127" w:name="redstr70"/>
      <w:bookmarkStart w:id="128" w:name="redstr71"/>
      <w:bookmarkStart w:id="129" w:name="P0060"/>
      <w:bookmarkEnd w:id="127"/>
      <w:bookmarkEnd w:id="128"/>
      <w:bookmarkEnd w:id="129"/>
    </w:p>
    <w:p w:rsidR="006D1FE2" w:rsidRPr="006D1FE2" w:rsidRDefault="006D1FE2" w:rsidP="006D1FE2">
      <w:pPr>
        <w:keepNext/>
        <w:suppressAutoHyphens/>
        <w:autoSpaceDN w:val="0"/>
        <w:spacing w:before="140" w:after="120" w:line="240" w:lineRule="auto"/>
        <w:textAlignment w:val="baseline"/>
        <w:outlineLvl w:val="2"/>
        <w:rPr>
          <w:rFonts w:ascii="Liberation Serif" w:eastAsia="NSimSun" w:hAnsi="Liberation Serif" w:cs="Mangal" w:hint="eastAsia"/>
          <w:b/>
          <w:bCs/>
          <w:kern w:val="3"/>
          <w:sz w:val="28"/>
          <w:szCs w:val="28"/>
          <w:lang w:eastAsia="zh-CN" w:bidi="hi-IN"/>
        </w:rPr>
      </w:pP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lastRenderedPageBreak/>
        <w:t xml:space="preserve">Приложение 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val="en-US" w:eastAsia="zh-CN" w:bidi="hi-IN"/>
        </w:rPr>
        <w:t>N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 xml:space="preserve"> 5. Пример размещения товаров, не являющегося выкладкой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right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30" w:name="P0063"/>
      <w:bookmarkEnd w:id="130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Приложение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5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 xml:space="preserve">к приказу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Минпромторга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России и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Роспотребнадзора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 xml:space="preserve">от 18 июня 2019 года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2098/368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31" w:name="redstr72"/>
      <w:bookmarkStart w:id="132" w:name="redstr73"/>
      <w:bookmarkStart w:id="133" w:name="P0064"/>
      <w:bookmarkEnd w:id="131"/>
      <w:bookmarkEnd w:id="132"/>
      <w:bookmarkEnd w:id="133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34" w:name="redstr74"/>
      <w:bookmarkStart w:id="135" w:name="P0066"/>
      <w:bookmarkEnd w:id="134"/>
      <w:bookmarkEnd w:id="135"/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4"/>
          <w:szCs w:val="4"/>
          <w:lang w:eastAsia="zh-CN" w:bidi="hi-IN"/>
        </w:rPr>
      </w:pPr>
      <w:bookmarkStart w:id="136" w:name="P0067"/>
      <w:bookmarkStart w:id="137" w:name="justWrapper4"/>
      <w:bookmarkEnd w:id="136"/>
      <w:bookmarkEnd w:id="137"/>
    </w:p>
    <w:tbl>
      <w:tblPr>
        <w:tblW w:w="6986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86"/>
      </w:tblGrid>
      <w:tr w:rsidR="006D1FE2" w:rsidRPr="006D1FE2" w:rsidTr="00E411FB">
        <w:tblPrEx>
          <w:tblCellMar>
            <w:top w:w="0" w:type="dxa"/>
            <w:bottom w:w="0" w:type="dxa"/>
          </w:tblCellMar>
        </w:tblPrEx>
        <w:tc>
          <w:tcPr>
            <w:tcW w:w="69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D1FE2" w:rsidRPr="006D1FE2" w:rsidRDefault="006D1FE2" w:rsidP="006D1FE2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imSun" w:hAnsi="Liberation Serif" w:cs="Mangal" w:hint="eastAsia"/>
                <w:kern w:val="3"/>
                <w:sz w:val="4"/>
                <w:szCs w:val="4"/>
                <w:lang w:eastAsia="zh-CN" w:bidi="hi-IN"/>
              </w:rPr>
            </w:pPr>
          </w:p>
        </w:tc>
      </w:tr>
      <w:tr w:rsidR="006D1FE2" w:rsidRPr="006D1FE2" w:rsidTr="00E411FB">
        <w:tblPrEx>
          <w:tblCellMar>
            <w:top w:w="0" w:type="dxa"/>
            <w:bottom w:w="0" w:type="dxa"/>
          </w:tblCellMar>
        </w:tblPrEx>
        <w:tc>
          <w:tcPr>
            <w:tcW w:w="698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FE2" w:rsidRPr="006D1FE2" w:rsidRDefault="006D1FE2" w:rsidP="006D1FE2">
            <w:pPr>
              <w:suppressLineNumbers/>
              <w:suppressAutoHyphens/>
              <w:autoSpaceDN w:val="0"/>
              <w:spacing w:after="283" w:line="240" w:lineRule="auto"/>
              <w:jc w:val="center"/>
              <w:textAlignment w:val="baseline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lang w:val="en-US" w:eastAsia="zh-CN" w:bidi="hi-IN"/>
              </w:rPr>
            </w:pPr>
            <w:r w:rsidRPr="006D1FE2">
              <w:rPr>
                <w:rFonts w:ascii="Liberation Serif" w:eastAsia="SimSun" w:hAnsi="Liberation Serif" w:cs="Mangal"/>
                <w:noProof/>
                <w:kern w:val="3"/>
                <w:sz w:val="24"/>
                <w:szCs w:val="24"/>
                <w:lang w:eastAsia="ru-RU"/>
              </w:rPr>
              <w:drawing>
                <wp:inline distT="0" distB="0" distL="0" distR="0" wp14:anchorId="21AACF2E" wp14:editId="30DAE723">
                  <wp:extent cx="4343400" cy="3000240"/>
                  <wp:effectExtent l="0" t="0" r="0" b="0"/>
                  <wp:docPr id="14" name="Изображение6" title="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3400" cy="300024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1FE2" w:rsidRPr="006D1FE2" w:rsidRDefault="006D1FE2" w:rsidP="006D1FE2">
      <w:pPr>
        <w:suppressAutoHyphens/>
        <w:autoSpaceDN w:val="0"/>
        <w:spacing w:after="140" w:line="288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val="en-US"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  <w:bookmarkStart w:id="138" w:name="redstr75"/>
      <w:bookmarkStart w:id="139" w:name="redstr76"/>
      <w:bookmarkStart w:id="140" w:name="P0068"/>
      <w:bookmarkEnd w:id="138"/>
      <w:bookmarkEnd w:id="139"/>
      <w:bookmarkEnd w:id="140"/>
    </w:p>
    <w:p w:rsidR="006D1FE2" w:rsidRPr="006D1FE2" w:rsidRDefault="006D1FE2" w:rsidP="006D1FE2">
      <w:pPr>
        <w:keepNext/>
        <w:suppressAutoHyphens/>
        <w:autoSpaceDN w:val="0"/>
        <w:spacing w:before="140" w:after="120" w:line="240" w:lineRule="auto"/>
        <w:textAlignment w:val="baseline"/>
        <w:outlineLvl w:val="2"/>
        <w:rPr>
          <w:rFonts w:ascii="Liberation Serif" w:eastAsia="NSimSun" w:hAnsi="Liberation Serif" w:cs="Mangal" w:hint="eastAsia"/>
          <w:b/>
          <w:bCs/>
          <w:kern w:val="3"/>
          <w:sz w:val="28"/>
          <w:szCs w:val="28"/>
          <w:lang w:eastAsia="zh-CN" w:bidi="hi-IN"/>
        </w:rPr>
      </w:pP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lastRenderedPageBreak/>
        <w:t xml:space="preserve">Приложение 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val="en-US" w:eastAsia="zh-CN" w:bidi="hi-IN"/>
        </w:rPr>
        <w:t>N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 xml:space="preserve"> 6. Пример сопровождения выкладки товаров информационной надписью на </w:t>
      </w:r>
      <w:proofErr w:type="spellStart"/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>ценникодержателях</w:t>
      </w:r>
      <w:proofErr w:type="spellEnd"/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 xml:space="preserve"> и "стопперах"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right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41" w:name="P006B"/>
      <w:bookmarkEnd w:id="141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Приложение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6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 xml:space="preserve">к приказу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Минпромторга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России и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Роспотребнадзора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 xml:space="preserve">от 18 июня 2019 года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2098/368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42" w:name="redstr77"/>
      <w:bookmarkStart w:id="143" w:name="redstr78"/>
      <w:bookmarkStart w:id="144" w:name="P006C"/>
      <w:bookmarkEnd w:id="142"/>
      <w:bookmarkEnd w:id="143"/>
      <w:bookmarkEnd w:id="144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45" w:name="redstr79"/>
      <w:bookmarkStart w:id="146" w:name="P006E"/>
      <w:bookmarkEnd w:id="145"/>
      <w:bookmarkEnd w:id="146"/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4"/>
          <w:szCs w:val="4"/>
          <w:lang w:eastAsia="zh-CN" w:bidi="hi-IN"/>
        </w:rPr>
      </w:pPr>
      <w:bookmarkStart w:id="147" w:name="P006F"/>
      <w:bookmarkStart w:id="148" w:name="justWrapper5"/>
      <w:bookmarkEnd w:id="147"/>
      <w:bookmarkEnd w:id="148"/>
    </w:p>
    <w:tbl>
      <w:tblPr>
        <w:tblW w:w="6566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66"/>
      </w:tblGrid>
      <w:tr w:rsidR="006D1FE2" w:rsidRPr="006D1FE2" w:rsidTr="00E411FB">
        <w:tblPrEx>
          <w:tblCellMar>
            <w:top w:w="0" w:type="dxa"/>
            <w:bottom w:w="0" w:type="dxa"/>
          </w:tblCellMar>
        </w:tblPrEx>
        <w:tc>
          <w:tcPr>
            <w:tcW w:w="656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D1FE2" w:rsidRPr="006D1FE2" w:rsidRDefault="006D1FE2" w:rsidP="006D1FE2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imSun" w:hAnsi="Liberation Serif" w:cs="Mangal" w:hint="eastAsia"/>
                <w:kern w:val="3"/>
                <w:sz w:val="4"/>
                <w:szCs w:val="4"/>
                <w:lang w:eastAsia="zh-CN" w:bidi="hi-IN"/>
              </w:rPr>
            </w:pPr>
          </w:p>
        </w:tc>
      </w:tr>
      <w:tr w:rsidR="006D1FE2" w:rsidRPr="006D1FE2" w:rsidTr="00E411FB">
        <w:tblPrEx>
          <w:tblCellMar>
            <w:top w:w="0" w:type="dxa"/>
            <w:bottom w:w="0" w:type="dxa"/>
          </w:tblCellMar>
        </w:tblPrEx>
        <w:tc>
          <w:tcPr>
            <w:tcW w:w="6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FE2" w:rsidRPr="006D1FE2" w:rsidRDefault="006D1FE2" w:rsidP="006D1FE2">
            <w:pPr>
              <w:suppressLineNumbers/>
              <w:suppressAutoHyphens/>
              <w:autoSpaceDN w:val="0"/>
              <w:spacing w:after="283" w:line="240" w:lineRule="auto"/>
              <w:jc w:val="center"/>
              <w:textAlignment w:val="baseline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lang w:val="en-US" w:eastAsia="zh-CN" w:bidi="hi-IN"/>
              </w:rPr>
            </w:pPr>
            <w:r w:rsidRPr="006D1FE2">
              <w:rPr>
                <w:rFonts w:ascii="Liberation Serif" w:eastAsia="SimSun" w:hAnsi="Liberation Serif" w:cs="Mangal"/>
                <w:noProof/>
                <w:kern w:val="3"/>
                <w:sz w:val="24"/>
                <w:szCs w:val="24"/>
                <w:lang w:eastAsia="ru-RU"/>
              </w:rPr>
              <w:drawing>
                <wp:inline distT="0" distB="0" distL="0" distR="0" wp14:anchorId="2F29A7AC" wp14:editId="6C123A50">
                  <wp:extent cx="4076640" cy="2847960"/>
                  <wp:effectExtent l="0" t="0" r="60" b="0"/>
                  <wp:docPr id="15" name="Изображение7" title="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6640" cy="284796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1FE2" w:rsidRPr="006D1FE2" w:rsidRDefault="006D1FE2" w:rsidP="006D1FE2">
      <w:pPr>
        <w:suppressAutoHyphens/>
        <w:autoSpaceDN w:val="0"/>
        <w:spacing w:after="140" w:line="288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val="en-US"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  <w:bookmarkStart w:id="149" w:name="redstr80"/>
      <w:bookmarkStart w:id="150" w:name="redstr81"/>
      <w:bookmarkStart w:id="151" w:name="P0070"/>
      <w:bookmarkEnd w:id="149"/>
      <w:bookmarkEnd w:id="150"/>
      <w:bookmarkEnd w:id="151"/>
    </w:p>
    <w:p w:rsidR="006D1FE2" w:rsidRPr="006D1FE2" w:rsidRDefault="006D1FE2" w:rsidP="006D1FE2">
      <w:pPr>
        <w:keepNext/>
        <w:suppressAutoHyphens/>
        <w:autoSpaceDN w:val="0"/>
        <w:spacing w:before="140" w:after="120" w:line="240" w:lineRule="auto"/>
        <w:textAlignment w:val="baseline"/>
        <w:outlineLvl w:val="2"/>
        <w:rPr>
          <w:rFonts w:ascii="Liberation Serif" w:eastAsia="NSimSun" w:hAnsi="Liberation Serif" w:cs="Mangal" w:hint="eastAsia"/>
          <w:b/>
          <w:bCs/>
          <w:kern w:val="3"/>
          <w:sz w:val="28"/>
          <w:szCs w:val="28"/>
          <w:lang w:eastAsia="zh-CN" w:bidi="hi-IN"/>
        </w:rPr>
      </w:pPr>
      <w:bookmarkStart w:id="152" w:name="h_00000000000000000000000000000000000000"/>
      <w:bookmarkEnd w:id="152"/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lastRenderedPageBreak/>
        <w:t xml:space="preserve">Приложение 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val="en-US" w:eastAsia="zh-CN" w:bidi="hi-IN"/>
        </w:rPr>
        <w:t>N</w:t>
      </w:r>
      <w:r w:rsidRPr="006D1FE2">
        <w:rPr>
          <w:rFonts w:ascii="Liberation Serif" w:eastAsia="NSimSun" w:hAnsi="Liberation Serif" w:cs="Mangal"/>
          <w:b/>
          <w:bCs/>
          <w:kern w:val="3"/>
          <w:sz w:val="28"/>
          <w:szCs w:val="28"/>
          <w:lang w:eastAsia="zh-CN" w:bidi="hi-IN"/>
        </w:rPr>
        <w:t xml:space="preserve"> 7. Пример выкладки продуктов с информационным сопровождением продуктовой полки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right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53" w:name="P0073"/>
      <w:bookmarkEnd w:id="153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Приложение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7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 xml:space="preserve">к приказу </w:t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Минпромторга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России и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</w:r>
      <w:proofErr w:type="spellStart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Роспотребнадзора</w:t>
      </w:r>
      <w:proofErr w:type="spellEnd"/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br/>
        <w:t xml:space="preserve">от 18 июня 2019 года 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val="en-US" w:eastAsia="zh-CN" w:bidi="hi-IN"/>
        </w:rPr>
        <w:t>N</w:t>
      </w:r>
      <w:r w:rsidRPr="006D1FE2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2098/368</w:t>
      </w: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54" w:name="redstr82"/>
      <w:bookmarkStart w:id="155" w:name="redstr83"/>
      <w:bookmarkStart w:id="156" w:name="P0074"/>
      <w:bookmarkEnd w:id="154"/>
      <w:bookmarkEnd w:id="155"/>
      <w:bookmarkEnd w:id="156"/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bookmarkStart w:id="157" w:name="redstr84"/>
      <w:bookmarkStart w:id="158" w:name="P0076"/>
      <w:bookmarkEnd w:id="157"/>
      <w:bookmarkEnd w:id="158"/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4"/>
          <w:szCs w:val="4"/>
          <w:lang w:eastAsia="zh-CN" w:bidi="hi-IN"/>
        </w:rPr>
      </w:pPr>
      <w:bookmarkStart w:id="159" w:name="P0077"/>
      <w:bookmarkStart w:id="160" w:name="justWrapper6"/>
      <w:bookmarkEnd w:id="159"/>
      <w:bookmarkEnd w:id="160"/>
    </w:p>
    <w:tbl>
      <w:tblPr>
        <w:tblW w:w="7781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1"/>
      </w:tblGrid>
      <w:tr w:rsidR="006D1FE2" w:rsidRPr="006D1FE2" w:rsidTr="00E411FB">
        <w:tblPrEx>
          <w:tblCellMar>
            <w:top w:w="0" w:type="dxa"/>
            <w:bottom w:w="0" w:type="dxa"/>
          </w:tblCellMar>
        </w:tblPrEx>
        <w:tc>
          <w:tcPr>
            <w:tcW w:w="77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D1FE2" w:rsidRPr="006D1FE2" w:rsidRDefault="006D1FE2" w:rsidP="006D1FE2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imSun" w:hAnsi="Liberation Serif" w:cs="Mangal" w:hint="eastAsia"/>
                <w:kern w:val="3"/>
                <w:sz w:val="4"/>
                <w:szCs w:val="4"/>
                <w:lang w:eastAsia="zh-CN" w:bidi="hi-IN"/>
              </w:rPr>
            </w:pPr>
          </w:p>
        </w:tc>
      </w:tr>
      <w:tr w:rsidR="006D1FE2" w:rsidRPr="006D1FE2" w:rsidTr="00E411FB">
        <w:tblPrEx>
          <w:tblCellMar>
            <w:top w:w="0" w:type="dxa"/>
            <w:bottom w:w="0" w:type="dxa"/>
          </w:tblCellMar>
        </w:tblPrEx>
        <w:tc>
          <w:tcPr>
            <w:tcW w:w="77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FE2" w:rsidRPr="006D1FE2" w:rsidRDefault="006D1FE2" w:rsidP="006D1FE2">
            <w:pPr>
              <w:suppressLineNumbers/>
              <w:suppressAutoHyphens/>
              <w:autoSpaceDN w:val="0"/>
              <w:spacing w:after="283" w:line="240" w:lineRule="auto"/>
              <w:jc w:val="center"/>
              <w:textAlignment w:val="baseline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lang w:val="en-US" w:eastAsia="zh-CN" w:bidi="hi-IN"/>
              </w:rPr>
            </w:pPr>
            <w:r w:rsidRPr="006D1FE2">
              <w:rPr>
                <w:rFonts w:ascii="Liberation Serif" w:eastAsia="SimSun" w:hAnsi="Liberation Serif" w:cs="Mangal"/>
                <w:noProof/>
                <w:kern w:val="3"/>
                <w:sz w:val="24"/>
                <w:szCs w:val="24"/>
                <w:lang w:eastAsia="ru-RU"/>
              </w:rPr>
              <w:drawing>
                <wp:inline distT="0" distB="0" distL="0" distR="0" wp14:anchorId="750D428F" wp14:editId="18BF581F">
                  <wp:extent cx="4848120" cy="3276720"/>
                  <wp:effectExtent l="0" t="0" r="0" b="0"/>
                  <wp:docPr id="16" name="Изображение8" title="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8120" cy="327672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1FE2" w:rsidRPr="006D1FE2" w:rsidRDefault="006D1FE2" w:rsidP="006D1FE2">
      <w:pPr>
        <w:suppressAutoHyphens/>
        <w:autoSpaceDN w:val="0"/>
        <w:spacing w:after="140" w:line="288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val="en-US"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  <w:bookmarkStart w:id="161" w:name="P0078"/>
      <w:bookmarkEnd w:id="161"/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val="en-US" w:eastAsia="zh-CN" w:bidi="hi-IN"/>
        </w:rPr>
        <w:sectPr w:rsidR="006D1FE2" w:rsidRPr="006D1FE2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6D1FE2" w:rsidRPr="006D1FE2" w:rsidRDefault="006D1FE2" w:rsidP="006D1FE2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en-US" w:eastAsia="zh-CN" w:bidi="hi-IN"/>
        </w:rPr>
      </w:pPr>
    </w:p>
    <w:p w:rsidR="00E52D65" w:rsidRDefault="00E52D65"/>
    <w:sectPr w:rsidR="00E52D65">
      <w:type w:val="continuous"/>
      <w:pgSz w:w="12240" w:h="15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F7E"/>
    <w:rsid w:val="006D1FE2"/>
    <w:rsid w:val="00727F7E"/>
    <w:rsid w:val="00E5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1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1F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1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1F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552244004" TargetMode="External"/><Relationship Id="rId11" Type="http://schemas.openxmlformats.org/officeDocument/2006/relationships/image" Target="media/image5.jpg"/><Relationship Id="rId5" Type="http://schemas.openxmlformats.org/officeDocument/2006/relationships/hyperlink" Target="http://docs.cntd.ru/document/552244004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1345</Words>
  <Characters>7671</Characters>
  <Application>Microsoft Office Word</Application>
  <DocSecurity>0</DocSecurity>
  <Lines>63</Lines>
  <Paragraphs>17</Paragraphs>
  <ScaleCrop>false</ScaleCrop>
  <Company>SPecialiST RePack</Company>
  <LinksUpToDate>false</LinksUpToDate>
  <CharactersWithSpaces>8999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2019-07-18T08:20:00Z</dcterms:created>
  <dcterms:modified xsi:type="dcterms:W3CDTF">2019-07-18T08:21:00Z</dcterms:modified>
</cp:coreProperties>
</file>