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9C7710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01.08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01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г. в ближайшие 1-3 часа в Саранске и местами по республике ожидается усиление северо-западного ветра с порывами до 17 м/с. С сохранением в течение дня</w:t>
      </w:r>
      <w:r w:rsidR="004F578F">
        <w:rPr>
          <w:b/>
          <w:kern w:val="2"/>
          <w:sz w:val="26"/>
          <w:szCs w:val="26"/>
        </w:rPr>
        <w:t>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430B9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А.В. Подгорнов</w:t>
      </w:r>
      <w:bookmarkStart w:id="0" w:name="_GoBack"/>
      <w:bookmarkEnd w:id="0"/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6428F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137</cp:revision>
  <cp:lastPrinted>2019-08-01T06:55:00Z</cp:lastPrinted>
  <dcterms:created xsi:type="dcterms:W3CDTF">2017-07-05T08:14:00Z</dcterms:created>
  <dcterms:modified xsi:type="dcterms:W3CDTF">2019-08-01T07:54:00Z</dcterms:modified>
</cp:coreProperties>
</file>