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3A80" w:rsidRDefault="00E13A80" w:rsidP="00E13A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Республика Мордовия</w:t>
      </w:r>
    </w:p>
    <w:p w:rsidR="00E13A80" w:rsidRDefault="00E13A80" w:rsidP="00E13A80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Кадошкинский</w:t>
      </w:r>
      <w:proofErr w:type="spellEnd"/>
      <w:r>
        <w:rPr>
          <w:b/>
          <w:bCs/>
          <w:sz w:val="28"/>
          <w:szCs w:val="28"/>
        </w:rPr>
        <w:t xml:space="preserve"> муниципальный район</w:t>
      </w:r>
    </w:p>
    <w:p w:rsidR="00E13A80" w:rsidRDefault="00E13A80" w:rsidP="00E13A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Совет депутатов </w:t>
      </w:r>
      <w:proofErr w:type="spellStart"/>
      <w:r>
        <w:rPr>
          <w:b/>
          <w:bCs/>
          <w:sz w:val="28"/>
          <w:szCs w:val="28"/>
        </w:rPr>
        <w:t>Паевского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E13A80" w:rsidRDefault="00E13A80" w:rsidP="00E13A80">
      <w:pPr>
        <w:jc w:val="center"/>
        <w:rPr>
          <w:b/>
          <w:sz w:val="28"/>
          <w:szCs w:val="28"/>
        </w:rPr>
      </w:pPr>
    </w:p>
    <w:p w:rsidR="00E13A80" w:rsidRDefault="00E13A80" w:rsidP="00E13A80">
      <w:pPr>
        <w:jc w:val="center"/>
        <w:rPr>
          <w:b/>
          <w:sz w:val="28"/>
          <w:szCs w:val="28"/>
        </w:rPr>
      </w:pPr>
    </w:p>
    <w:p w:rsidR="00E13A80" w:rsidRDefault="00E13A80" w:rsidP="00E13A8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 Е Ш Е Н И Е</w:t>
      </w:r>
    </w:p>
    <w:p w:rsidR="00E13A80" w:rsidRDefault="00E13A80" w:rsidP="00E13A80">
      <w:pPr>
        <w:jc w:val="center"/>
        <w:rPr>
          <w:b/>
          <w:sz w:val="28"/>
          <w:szCs w:val="28"/>
        </w:rPr>
      </w:pPr>
    </w:p>
    <w:p w:rsidR="00E13A80" w:rsidRDefault="00E13A80" w:rsidP="00E13A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Восьмой очередной сессии Совета депутатов</w:t>
      </w:r>
    </w:p>
    <w:p w:rsidR="00E13A80" w:rsidRDefault="00E13A80" w:rsidP="00E13A80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Паевского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E13A80" w:rsidRDefault="00E13A80" w:rsidP="00E13A80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Кадошкинского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E13A80" w:rsidRDefault="00E13A80" w:rsidP="00E13A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Первого созыва</w:t>
      </w:r>
    </w:p>
    <w:p w:rsidR="00E13A80" w:rsidRDefault="00E13A80" w:rsidP="00E13A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27 декабря 2019 года                                                                           №29</w:t>
      </w:r>
    </w:p>
    <w:p w:rsidR="00E13A80" w:rsidRDefault="00E13A80" w:rsidP="00E13A80">
      <w:pPr>
        <w:rPr>
          <w:sz w:val="28"/>
          <w:szCs w:val="28"/>
        </w:rPr>
      </w:pPr>
    </w:p>
    <w:p w:rsidR="00E13A80" w:rsidRDefault="00E13A80" w:rsidP="00E13A80">
      <w:r>
        <w:t xml:space="preserve">         </w:t>
      </w:r>
    </w:p>
    <w:p w:rsidR="00E13A80" w:rsidRDefault="00E13A80" w:rsidP="00E13A80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Положения о порядке </w:t>
      </w:r>
    </w:p>
    <w:p w:rsidR="00E13A80" w:rsidRDefault="00E13A80" w:rsidP="00E13A80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принятия решения о применении к </w:t>
      </w:r>
      <w:r>
        <w:rPr>
          <w:b/>
          <w:sz w:val="28"/>
          <w:szCs w:val="28"/>
        </w:rPr>
        <w:t xml:space="preserve">депутату, </w:t>
      </w:r>
    </w:p>
    <w:p w:rsidR="00E13A80" w:rsidRDefault="00E13A80" w:rsidP="00E13A80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члену выборного органа местного самоуправления, </w:t>
      </w:r>
    </w:p>
    <w:p w:rsidR="00E13A80" w:rsidRDefault="00E13A80" w:rsidP="00E13A8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выборному должностному лицу местного самоуправления</w:t>
      </w:r>
      <w:r>
        <w:rPr>
          <w:b/>
          <w:color w:val="000000"/>
          <w:sz w:val="28"/>
          <w:szCs w:val="28"/>
        </w:rPr>
        <w:t xml:space="preserve"> </w:t>
      </w:r>
    </w:p>
    <w:p w:rsidR="00E13A80" w:rsidRDefault="00E13A80" w:rsidP="00E13A8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</w:t>
      </w:r>
    </w:p>
    <w:p w:rsidR="00E13A80" w:rsidRDefault="00E13A80" w:rsidP="00E13A8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E13A80" w:rsidRDefault="00E13A80" w:rsidP="00E13A8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этих сведений является несущественным</w:t>
      </w:r>
    </w:p>
    <w:p w:rsidR="00E13A80" w:rsidRDefault="00E13A80" w:rsidP="00E13A80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13A80" w:rsidRDefault="00E13A80" w:rsidP="00E13A80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E13A80" w:rsidRDefault="00E13A80" w:rsidP="00E13A80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частью 7.3-2 статьи 40 Федерального закона от           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</w:t>
      </w:r>
      <w:proofErr w:type="spellStart"/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утвержденным решением Совета депутатов от «2» октября» 2019 г. № 19,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b/>
          <w:sz w:val="28"/>
          <w:szCs w:val="28"/>
        </w:rPr>
        <w:t>р е ш и л:</w:t>
      </w:r>
    </w:p>
    <w:p w:rsidR="00E13A80" w:rsidRDefault="00E13A80" w:rsidP="00E13A80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прилагаемое Положение </w:t>
      </w:r>
      <w:r>
        <w:rPr>
          <w:rFonts w:ascii="Times New Roman" w:hAnsi="Times New Roman"/>
          <w:color w:val="000000"/>
          <w:sz w:val="28"/>
          <w:szCs w:val="28"/>
        </w:rPr>
        <w:t xml:space="preserve">о порядке принятия решения о применении к </w:t>
      </w:r>
      <w:r>
        <w:rPr>
          <w:rFonts w:ascii="Times New Roman" w:hAnsi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</w:r>
    </w:p>
    <w:p w:rsidR="00E13A80" w:rsidRDefault="00E13A80" w:rsidP="00E13A80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 (обнародования).</w:t>
      </w:r>
    </w:p>
    <w:p w:rsidR="00E13A80" w:rsidRDefault="00E13A80" w:rsidP="00E13A80">
      <w:pPr>
        <w:pStyle w:val="s1"/>
        <w:spacing w:before="0" w:beforeAutospacing="0" w:after="0" w:afterAutospacing="0"/>
        <w:rPr>
          <w:color w:val="000000"/>
        </w:rPr>
      </w:pPr>
    </w:p>
    <w:p w:rsidR="00E13A80" w:rsidRDefault="00E13A80" w:rsidP="00E13A80">
      <w:pPr>
        <w:pStyle w:val="s1"/>
        <w:spacing w:before="0" w:beforeAutospacing="0" w:after="0" w:afterAutospacing="0"/>
        <w:rPr>
          <w:color w:val="000000"/>
        </w:rPr>
      </w:pPr>
    </w:p>
    <w:p w:rsidR="00E13A80" w:rsidRDefault="00E13A80" w:rsidP="00E13A80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</w:t>
      </w:r>
      <w:proofErr w:type="spellStart"/>
      <w:r>
        <w:rPr>
          <w:color w:val="000000"/>
          <w:sz w:val="28"/>
          <w:szCs w:val="28"/>
        </w:rPr>
        <w:t>Паевского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                                          </w:t>
      </w:r>
      <w:proofErr w:type="spellStart"/>
      <w:r>
        <w:rPr>
          <w:color w:val="000000"/>
          <w:sz w:val="28"/>
          <w:szCs w:val="28"/>
        </w:rPr>
        <w:t>В.П.Келин</w:t>
      </w:r>
      <w:proofErr w:type="spellEnd"/>
    </w:p>
    <w:p w:rsidR="00E13A80" w:rsidRDefault="00E13A80" w:rsidP="00E13A80">
      <w:pPr>
        <w:pStyle w:val="s1"/>
        <w:spacing w:before="0" w:beforeAutospacing="0" w:after="0" w:afterAutospacing="0"/>
        <w:rPr>
          <w:color w:val="000000"/>
        </w:rPr>
      </w:pPr>
    </w:p>
    <w:p w:rsidR="00E13A80" w:rsidRDefault="00E13A80" w:rsidP="00E13A80"/>
    <w:p w:rsidR="00E13A80" w:rsidRDefault="00E13A80" w:rsidP="00E13A80"/>
    <w:p w:rsidR="00E13A80" w:rsidRDefault="00E13A80" w:rsidP="00E13A80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1</w:t>
      </w:r>
    </w:p>
    <w:p w:rsidR="00E13A80" w:rsidRDefault="00E13A80" w:rsidP="00E13A80">
      <w:pPr>
        <w:jc w:val="center"/>
        <w:rPr>
          <w:b/>
          <w:sz w:val="28"/>
          <w:szCs w:val="28"/>
        </w:rPr>
      </w:pPr>
    </w:p>
    <w:p w:rsidR="00E13A80" w:rsidRDefault="00E13A80" w:rsidP="00E13A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МЕТОДИЧЕСКИЕ РЕКОМЕНДАЦИИ</w:t>
      </w:r>
    </w:p>
    <w:p w:rsidR="00E13A80" w:rsidRDefault="00E13A80" w:rsidP="00E13A8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реализации Закона Республики Мордовия от 2 декабря 2019 г. № 72-З </w:t>
      </w:r>
    </w:p>
    <w:p w:rsidR="00E13A80" w:rsidRDefault="00E13A80" w:rsidP="00E13A8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«О внесении изменений в Закон Республики Мордовия «О противодействии коррупции в Республике Мордовия», принятого во исполнение федеральных законов от 26 июля 2019 г. № 228-ФЗ «О внесении изменений в статью 40 Федерального закона «Об общих принципах организации местного самоуправления в Российской Федерации» и статью 13.1 Федерального закона «О противодействии коррупции» и от 26 июля 2019 г. № 251-ФЗ </w:t>
      </w:r>
    </w:p>
    <w:p w:rsidR="00E13A80" w:rsidRDefault="00E13A80" w:rsidP="00E13A80">
      <w:pPr>
        <w:jc w:val="center"/>
        <w:rPr>
          <w:sz w:val="28"/>
          <w:szCs w:val="28"/>
        </w:rPr>
      </w:pPr>
      <w:r>
        <w:rPr>
          <w:sz w:val="28"/>
          <w:szCs w:val="28"/>
        </w:rPr>
        <w:t>«О внесении изменений в статью 12.1 Федерального закона</w:t>
      </w:r>
    </w:p>
    <w:p w:rsidR="00E13A80" w:rsidRDefault="00E13A80" w:rsidP="00E13A80">
      <w:pPr>
        <w:jc w:val="center"/>
        <w:rPr>
          <w:sz w:val="28"/>
          <w:szCs w:val="28"/>
        </w:rPr>
      </w:pPr>
      <w:r>
        <w:rPr>
          <w:sz w:val="28"/>
          <w:szCs w:val="28"/>
        </w:rPr>
        <w:t>«О противодействии коррупции»</w:t>
      </w:r>
    </w:p>
    <w:p w:rsidR="00E13A80" w:rsidRDefault="00E13A80" w:rsidP="00E13A80">
      <w:pPr>
        <w:ind w:firstLine="709"/>
        <w:jc w:val="both"/>
        <w:rPr>
          <w:sz w:val="28"/>
          <w:szCs w:val="28"/>
        </w:rPr>
      </w:pPr>
    </w:p>
    <w:p w:rsidR="00E13A80" w:rsidRDefault="00E13A80" w:rsidP="00E13A8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 исполнение федеральных законов от 26 июля 2019 г.                № 228-ФЗ «О внесении изменений в статью 40 Федерального закона «Об общих принципах организации местного самоуправления в Российской Федерации» и статью 13.1 Федерального закона «О противодействии коррупции» и от 26 июля 2019 г. № 251-ФЗ «О внесении изменений в статью 12.1 Федерального закона «О противодействии коррупции» принят Закон Республики Мордовия от 2 декабря 2019 г. № 72-З «О внесении изменений в Закон Республики Мордовия «О противодействии коррупции в Республике Мордовия» (далее – Закон Республики Мордовия от 2 декабря 2019 г.               № 72-З).</w:t>
      </w:r>
    </w:p>
    <w:p w:rsidR="00E13A80" w:rsidRDefault="00E13A80" w:rsidP="00E13A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новым поправкам в законодательство для депутатов, членов выборного органа местного самоуправления, выборных должностных лиц местного самоуправления предусмотрены альтернативные меры юридической ответственности за представление недостоверных или неполных сведений о доходах, расходах, об имуществе и обязательствах имущественного характера:</w:t>
      </w:r>
    </w:p>
    <w:p w:rsidR="00E13A80" w:rsidRDefault="00E13A80" w:rsidP="00E13A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предупреждение;</w:t>
      </w:r>
    </w:p>
    <w:p w:rsidR="00E13A80" w:rsidRDefault="00E13A80" w:rsidP="00E13A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освобождение депутата, члена выборного органа местного самоуправления от должности в представительном органе муниципального образования, выборном органе местного самоуправления с лишением права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</w:t>
      </w:r>
    </w:p>
    <w:p w:rsidR="00E13A80" w:rsidRDefault="00E13A80" w:rsidP="00E13A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E13A80" w:rsidRDefault="00E13A80" w:rsidP="00E13A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запрет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</w:t>
      </w:r>
    </w:p>
    <w:p w:rsidR="00E13A80" w:rsidRDefault="00E13A80" w:rsidP="00E13A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запрет исполнять полномочия на постоянной основе до прекращения срока его полномочий.</w:t>
      </w:r>
    </w:p>
    <w:p w:rsidR="00E13A80" w:rsidRDefault="00E13A80" w:rsidP="00E13A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Предусмотренные меры юридической ответственности отвечают требованиям справедливости и соразмерности применения наказания. </w:t>
      </w:r>
    </w:p>
    <w:p w:rsidR="00E13A80" w:rsidRDefault="00E13A80" w:rsidP="00E13A80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Исходя из сложившейся ситуации в Республике Мордовия можно определить </w:t>
      </w:r>
      <w:r>
        <w:rPr>
          <w:rFonts w:ascii="Times New Roman" w:hAnsi="Times New Roman"/>
          <w:b/>
          <w:sz w:val="28"/>
          <w:szCs w:val="28"/>
        </w:rPr>
        <w:t>круг лиц, на которых распространяется норма части 7.3-1 статьи 40 Федерального закона от 6 октября 2003 г. № 131-ФЗ</w:t>
      </w:r>
      <w:r>
        <w:rPr>
          <w:rFonts w:ascii="Times New Roman" w:hAnsi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Федерации»:</w:t>
      </w:r>
    </w:p>
    <w:p w:rsidR="00E13A80" w:rsidRDefault="00E13A80" w:rsidP="00E13A80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городской округ:</w:t>
      </w:r>
    </w:p>
    <w:p w:rsidR="00E13A80" w:rsidRDefault="00E13A80" w:rsidP="00E13A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городского округа Саранск;</w:t>
      </w:r>
    </w:p>
    <w:p w:rsidR="00E13A80" w:rsidRDefault="00E13A80" w:rsidP="00E13A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депутаты Совета депутатов;</w:t>
      </w:r>
    </w:p>
    <w:p w:rsidR="00E13A80" w:rsidRDefault="00E13A80" w:rsidP="00E13A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Совета депутатов;</w:t>
      </w:r>
    </w:p>
    <w:p w:rsidR="00E13A80" w:rsidRDefault="00E13A80" w:rsidP="00E13A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председателя Совета депутатов;</w:t>
      </w:r>
    </w:p>
    <w:p w:rsidR="00E13A80" w:rsidRDefault="00E13A80" w:rsidP="00E13A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постоянной и временной комиссии (комитета) Совета депутатов;</w:t>
      </w:r>
    </w:p>
    <w:p w:rsidR="00E13A80" w:rsidRDefault="00E13A80" w:rsidP="00E13A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председателя постоянной и временной комиссии (комитета) Совета депутатов;</w:t>
      </w:r>
    </w:p>
    <w:p w:rsidR="00E13A80" w:rsidRDefault="00E13A80" w:rsidP="00E13A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член постоянной и временной комиссии (комитета) Совета депутатов;</w:t>
      </w:r>
    </w:p>
    <w:p w:rsidR="00E13A80" w:rsidRDefault="00E13A80" w:rsidP="00E13A80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муниципальный район:</w:t>
      </w:r>
    </w:p>
    <w:p w:rsidR="00E13A80" w:rsidRDefault="00E13A80" w:rsidP="00E13A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глава муниципального района;</w:t>
      </w:r>
    </w:p>
    <w:p w:rsidR="00E13A80" w:rsidRDefault="00E13A80" w:rsidP="00E13A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депутаты Совета депутатов;</w:t>
      </w:r>
    </w:p>
    <w:p w:rsidR="00E13A80" w:rsidRDefault="00E13A80" w:rsidP="00E13A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депутатов;</w:t>
      </w:r>
    </w:p>
    <w:p w:rsidR="00E13A80" w:rsidRDefault="00E13A80" w:rsidP="00E13A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председателя Совета депутатов;</w:t>
      </w:r>
    </w:p>
    <w:p w:rsidR="00E13A80" w:rsidRDefault="00E13A80" w:rsidP="00E13A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постоянной и временной комиссии (комитета) Совета депутатов;</w:t>
      </w:r>
    </w:p>
    <w:p w:rsidR="00E13A80" w:rsidRDefault="00E13A80" w:rsidP="00E13A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председателя постоянной и временной комиссии (комитета) Совета депутатов;</w:t>
      </w:r>
    </w:p>
    <w:p w:rsidR="00E13A80" w:rsidRDefault="00E13A80" w:rsidP="00E13A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член постоянной и временной комиссии (комитета) Совета депутатов;</w:t>
      </w:r>
    </w:p>
    <w:p w:rsidR="00E13A80" w:rsidRDefault="00E13A80" w:rsidP="00E13A80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городское поселение:</w:t>
      </w:r>
    </w:p>
    <w:p w:rsidR="00E13A80" w:rsidRDefault="00E13A80" w:rsidP="00E13A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городского поселения, исполняющий полномочия председателя Совета депутатов;</w:t>
      </w:r>
    </w:p>
    <w:p w:rsidR="00E13A80" w:rsidRDefault="00E13A80" w:rsidP="00E13A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 городского поселения;</w:t>
      </w:r>
    </w:p>
    <w:p w:rsidR="00E13A80" w:rsidRDefault="00E13A80" w:rsidP="00E13A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постоянной и временной комиссии (комитета) Совета депутатов;</w:t>
      </w:r>
    </w:p>
    <w:p w:rsidR="00E13A80" w:rsidRDefault="00E13A80" w:rsidP="00E13A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председателя постоянной и временной комиссии (комитета) Совета депутатов;</w:t>
      </w:r>
    </w:p>
    <w:p w:rsidR="00E13A80" w:rsidRDefault="00E13A80" w:rsidP="00E13A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член постоянной и временной комиссии (комитета) Совета депутатов;</w:t>
      </w:r>
    </w:p>
    <w:p w:rsidR="00E13A80" w:rsidRDefault="00E13A80" w:rsidP="00E13A80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сельское поселение:</w:t>
      </w:r>
    </w:p>
    <w:p w:rsidR="00E13A80" w:rsidRDefault="00E13A80" w:rsidP="00E13A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поселения, исполняющий полномочия председателя Совета депутатов и возглавляющий местную администрацию;</w:t>
      </w:r>
    </w:p>
    <w:p w:rsidR="00E13A80" w:rsidRDefault="00E13A80" w:rsidP="00E13A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поселения, исполняющий полномочия председателя Совета депутатов;</w:t>
      </w:r>
    </w:p>
    <w:p w:rsidR="00E13A80" w:rsidRDefault="00E13A80" w:rsidP="00E13A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 сельского поселения, избранный из числа депутатов Совета депутатов;</w:t>
      </w:r>
    </w:p>
    <w:p w:rsidR="00E13A80" w:rsidRDefault="00E13A80" w:rsidP="00E13A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председатель постоянной и временной комиссии (комитета) Совета депутатов;</w:t>
      </w:r>
    </w:p>
    <w:p w:rsidR="00E13A80" w:rsidRDefault="00E13A80" w:rsidP="00E13A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председателя постоянной и временной комиссии (комитета) Совета депутатов;</w:t>
      </w:r>
    </w:p>
    <w:p w:rsidR="00E13A80" w:rsidRDefault="00E13A80" w:rsidP="00E13A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член постоянной и временной комиссии (комитета) Совета депутатов.</w:t>
      </w:r>
    </w:p>
    <w:p w:rsidR="00E13A80" w:rsidRDefault="00E13A80" w:rsidP="00E13A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пункту 1 статьи 12-1 Закона Республики Мордовия от 8 июня 2007 г. № 54-З «О противодействии коррупции в Республике Мордовия» (с изменениями, внесенными Законом Республики Мордовия от 2 декабря         2019 г. № 72-З) необходимо </w:t>
      </w:r>
      <w:r>
        <w:rPr>
          <w:rFonts w:ascii="Times New Roman" w:hAnsi="Times New Roman"/>
          <w:b/>
          <w:sz w:val="28"/>
          <w:szCs w:val="28"/>
        </w:rPr>
        <w:t>принять муниципальный правовой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акт</w:t>
      </w:r>
      <w:r>
        <w:rPr>
          <w:rFonts w:ascii="Times New Roman" w:hAnsi="Times New Roman"/>
          <w:sz w:val="28"/>
          <w:szCs w:val="28"/>
        </w:rPr>
        <w:t>, определяющий порядок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</w:r>
    </w:p>
    <w:p w:rsidR="00E13A80" w:rsidRDefault="00E13A80" w:rsidP="00E13A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этом в случае допущения существенных нарушений требований антикоррупционного законодательства применяется такая мера ответственности, как досрочное прекращение полномочий в случае несоблюдения ограничений, запретов, неисполнения обязанностей, установленных Федеральным законом от 25 декабря 2008 г. № 273-ФЗ         «О противодействии коррупции», Федеральным законом от 3 декабря 2012 г. № 230-ФЗ «О контроле за соответствием расходов лиц, замещающих государственные должности, и иных лиц их доходам», Федеральным законом от 7 мая 2013 г. № 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(часть 7.1 статьи 40 Федерального закона от 6 октября    2003 г. № 131-ФЗ, часть 2 статьи 16 Федерального закона от 3 декабря 2012 г. № 230-ФЗ) и освобождение от должности лиц, замещающих муниципальные должности, в связи с утратой доверия (статья 13.1 Федерального закона от  25 декабря 2008 г. № 273-ФЗ). </w:t>
      </w:r>
    </w:p>
    <w:p w:rsidR="00E13A80" w:rsidRDefault="00E13A80" w:rsidP="00E13A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определении конкретного вида ответственности необходимо учитывать:</w:t>
      </w:r>
    </w:p>
    <w:p w:rsidR="00E13A80" w:rsidRDefault="00E13A80" w:rsidP="00E13A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характер и тяжесть совершенного нарушения;</w:t>
      </w:r>
    </w:p>
    <w:p w:rsidR="00E13A80" w:rsidRDefault="00E13A80" w:rsidP="00E13A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обстоятельства, при которых совершено нарушение;</w:t>
      </w:r>
    </w:p>
    <w:p w:rsidR="00E13A80" w:rsidRDefault="00E13A80" w:rsidP="00E13A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соблюдение других запретов, исполнение других обязанностей, установленных в целях противодействия коррупции;</w:t>
      </w:r>
    </w:p>
    <w:p w:rsidR="00E13A80" w:rsidRDefault="00E13A80" w:rsidP="00E13A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предшествующие результаты исполнения своих полномочий.</w:t>
      </w:r>
    </w:p>
    <w:p w:rsidR="00E13A80" w:rsidRDefault="00E13A80" w:rsidP="00E13A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определении ответственности, предусмотренной частью 7.1 статьи 40 Федерального закона от 6 октября 2003 г. № 131-ФЗ, частью 2 статьи 16 Федерального закона от 3 декабря 2012 г. № 230-ФЗ в отношении лиц, указанных в части 7.3-1 статьи 40 Федерального закона от 6 октября 2003 г. № </w:t>
      </w:r>
      <w:r>
        <w:rPr>
          <w:sz w:val="28"/>
          <w:szCs w:val="28"/>
        </w:rPr>
        <w:lastRenderedPageBreak/>
        <w:t>131-ФЗ, рекомендуем использовать Обзор практики привлечения к ответственности государственных (муниципальных) служащих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с учетом особенностей, предусмотренных федеральным законодательством для лиц, замещающих муниципальные должности.</w:t>
      </w:r>
    </w:p>
    <w:p w:rsidR="00E13A80" w:rsidRDefault="00E13A80" w:rsidP="00E13A8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Федеральному закону от 26 июля 2019 г. № 228-ФЗ и Закону Республики Мордовия от 2 декабря 2019 г. № 72-З орган местного самоуправления рассматривает вопрос о применении в отношении указанных лиц альтернативных мер юридической ответственности по инициативе Главы Республики Мордовия, которая оформляется в форме заявления по результатам </w:t>
      </w:r>
      <w:proofErr w:type="gramStart"/>
      <w:r>
        <w:rPr>
          <w:rFonts w:ascii="Times New Roman" w:hAnsi="Times New Roman"/>
          <w:sz w:val="28"/>
          <w:szCs w:val="28"/>
        </w:rPr>
        <w:t>проведенной  проверки</w:t>
      </w:r>
      <w:proofErr w:type="gramEnd"/>
      <w:r>
        <w:rPr>
          <w:rFonts w:ascii="Times New Roman" w:hAnsi="Times New Roman"/>
          <w:sz w:val="28"/>
          <w:szCs w:val="28"/>
        </w:rPr>
        <w:t xml:space="preserve"> достоверности и полноты сведений о доходах, расходах, об имуществе и обязательствах имущественного характера.</w:t>
      </w:r>
    </w:p>
    <w:p w:rsidR="00E13A80" w:rsidRDefault="00E13A80" w:rsidP="00E13A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основании Закона Республики Мордовия от 8 июня 2007 г. № 54-З «О противодействии коррупции в Республике Мордовия» данная проверка проводится уполномоченным Главой Республики Мордовия структурным подразделением Администрации Главы Республики Мордовия.</w:t>
      </w:r>
    </w:p>
    <w:p w:rsidR="00E13A80" w:rsidRDefault="00E13A80" w:rsidP="00E13A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Подпунктом 1 пункта 5 Указа Главы Республики Мордовия от 30 июля 2014 г. № 163-УГ «О мерах по реализации отдельных положений Федерального закона от 3 декабря 2012 г. № 230-ФЗ «О контроле за соответствием расходов лиц, замещающих государственные должности, и иных лиц их доходам», абзацем седьмым подпункта 8 пункта 5 Положения об Управлении Главы Республики Мордовия по вопросам общественной безопасности и противодействия коррупции, утвержденного Указом Главы Республики Мордовия от 26 мая 2015 г. № 213-УГ «О некоторых вопросах совершенствования взаимодействия по обеспечению общественной безопасности и противодействию коррупции», таким структурным подразделением определено Управление Главы Республики Мордовия по вопросам общественной безопасности и противодействия коррупции.</w:t>
      </w:r>
    </w:p>
    <w:p w:rsidR="00E13A80" w:rsidRDefault="00E13A80" w:rsidP="00E13A8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По-прежнему сведения о применении к лицу взыскания в виде освобождения от должности в связи с утратой доверия за совершение коррупционного правонарушения, за исключением сведений, составляющих государственную тайну, подлежат включению в реестр лиц, уволенных в связи с утратой доверия, сроком на пять лет с момента принятия акта, явившегося основанием для включения в реестр (статья 15 Федерального закона от 25 декабря 2008 г. № 273-ФЗ).</w:t>
      </w:r>
    </w:p>
    <w:p w:rsidR="00E13A80" w:rsidRDefault="00E13A80" w:rsidP="00E13A8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Упрощен порядок декларирования сведений о доходах, расходах, об имуществе и обязательствах имущественного характера</w:t>
      </w:r>
      <w:r>
        <w:rPr>
          <w:rFonts w:ascii="Times New Roman" w:hAnsi="Times New Roman"/>
          <w:sz w:val="28"/>
          <w:szCs w:val="28"/>
        </w:rPr>
        <w:t xml:space="preserve"> лиц, замещающих муниципальные должности депутатов представительных органов сельских поселений, осуществляющих свои полномочия на непостоянной основе, на себя и членов своей семьи. </w:t>
      </w:r>
    </w:p>
    <w:p w:rsidR="00E13A80" w:rsidRDefault="00E13A80" w:rsidP="00E13A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Таким образом, данная норма распространяется </w:t>
      </w:r>
      <w:r>
        <w:rPr>
          <w:rFonts w:ascii="Times New Roman" w:hAnsi="Times New Roman"/>
          <w:b/>
          <w:sz w:val="28"/>
          <w:szCs w:val="28"/>
        </w:rPr>
        <w:t>на всех депутатов Советов депутатов сельских поселений, осуществляющих свои полномочия на непостоянной основе</w:t>
      </w:r>
      <w:r>
        <w:rPr>
          <w:rFonts w:ascii="Times New Roman" w:hAnsi="Times New Roman"/>
          <w:sz w:val="28"/>
          <w:szCs w:val="28"/>
        </w:rPr>
        <w:t xml:space="preserve">, в том числе: на главу сельского </w:t>
      </w:r>
      <w:r>
        <w:rPr>
          <w:rFonts w:ascii="Times New Roman" w:hAnsi="Times New Roman"/>
          <w:sz w:val="28"/>
          <w:szCs w:val="28"/>
        </w:rPr>
        <w:lastRenderedPageBreak/>
        <w:t>поселения, исполняющего полномочия председателя Совета депутатов на непостоянной основе; на заместителя главы сельского поселения, избранного из числа депутатов Совета депутатов; на председателя постоянной и временной комиссии (комитета) Совета депутатов; на заместителя председателя постоянной и временной комиссии (комитета) Совета депутатов; на члена постоянной и временной комиссии (комитета) Совета депутатов.</w:t>
      </w:r>
    </w:p>
    <w:p w:rsidR="00E13A80" w:rsidRDefault="00E13A80" w:rsidP="00E13A8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Во-первых,</w:t>
      </w:r>
      <w:r>
        <w:rPr>
          <w:sz w:val="28"/>
          <w:szCs w:val="28"/>
        </w:rPr>
        <w:t xml:space="preserve"> указанные сведения представляются в течение четырех месяцев со дня избрания депутатом, передачи ему вакантного депутатского мандата или прекращения осуществления им полномочий на постоянной основе. </w:t>
      </w:r>
    </w:p>
    <w:p w:rsidR="00E13A80" w:rsidRDefault="00E13A80" w:rsidP="00E13A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Необходимо отметить, что в части 4.2 статьи 12.1 Федерального закона от 25 декабря 2008 г. № 273-ФЗ и части 1.1 статьи 11 Закона Республики Мордовия от 8 июня 2007 г. № 54-З (с изменениями, внесенными Законом Республики Мордовия от 2 декабря 2019 г. № 72-З) под «указанными сведениями» понимаются сведения о доходах, расходах, об имуществе и обязательствах имущественного характера, представляемые лицом, замещающим муниципальную должность, на себя и членов своей семьи, если иное не установлено федеральным законом.</w:t>
      </w:r>
    </w:p>
    <w:p w:rsidR="00E13A80" w:rsidRDefault="00E13A80" w:rsidP="00E13A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части 4 статьи 12.1 Федерального закона от 25 декабря 2008 г. № 273-ФЗ лица, замещающие муниципальные должности,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 (супругов) и несовершеннолетних детей в порядке, установленном Федеральным законом от 25 декабря 2008 г. № 273-ФЗ (порядок определен частью 4.2 статьи 12.1 указанного закона) и иными нормативными правовыми актами Российской Федерации (порядок определен пунктом 1.1 статьи 11 Закона Республики Мордовия от 8 июня 2007 г. № 54-З (с изменениями, внесенными Законом Республики Мордовия от 2 декабря 2019 г. № 72-З).</w:t>
      </w:r>
    </w:p>
    <w:p w:rsidR="00E13A80" w:rsidRDefault="00E13A80" w:rsidP="00E13A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согласно части 1 статьи 3 Федерального закона от 3 декабря 2012 г. № 230-ФЗ лицо, замещающее муниципальную должность, обязано </w:t>
      </w:r>
      <w:r>
        <w:rPr>
          <w:i/>
          <w:sz w:val="28"/>
          <w:szCs w:val="28"/>
        </w:rPr>
        <w:t>ежегодно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в сроки, установленные для представления сведений о доходах, об имуществе и обязательствах имущественного характера, представлять сведения</w:t>
      </w:r>
      <w:r>
        <w:rPr>
          <w:sz w:val="28"/>
          <w:szCs w:val="28"/>
        </w:rPr>
        <w:t xml:space="preserve"> о своих </w:t>
      </w:r>
      <w:r>
        <w:rPr>
          <w:i/>
          <w:sz w:val="28"/>
          <w:szCs w:val="28"/>
        </w:rPr>
        <w:t>расходах,</w:t>
      </w:r>
      <w:r>
        <w:rPr>
          <w:sz w:val="28"/>
          <w:szCs w:val="28"/>
        </w:rPr>
        <w:t xml:space="preserve">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 детьми </w:t>
      </w:r>
      <w:r>
        <w:rPr>
          <w:i/>
          <w:sz w:val="28"/>
          <w:szCs w:val="28"/>
        </w:rPr>
        <w:t>в течение календарного года, предшествующего году представления сведений</w:t>
      </w:r>
      <w:r>
        <w:rPr>
          <w:sz w:val="28"/>
          <w:szCs w:val="28"/>
        </w:rPr>
        <w:t xml:space="preserve"> (далее – отчетный период), если общая сумма таких сделок превышает общий доход данного лица и его супруги (супруга) за три последних года, предшествующих отчетному периоду, и об источниках получения средств, за счет которых совершены эти сделки.</w:t>
      </w:r>
    </w:p>
    <w:p w:rsidR="00E13A80" w:rsidRDefault="00E13A80" w:rsidP="00E13A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Исходя из вышесказанного, лица, </w:t>
      </w:r>
      <w:r>
        <w:rPr>
          <w:i/>
          <w:sz w:val="28"/>
          <w:szCs w:val="28"/>
        </w:rPr>
        <w:t>замещающие</w:t>
      </w:r>
      <w:r>
        <w:rPr>
          <w:sz w:val="28"/>
          <w:szCs w:val="28"/>
        </w:rPr>
        <w:t xml:space="preserve"> должности депутатов Советов депутатов сельских поселений </w:t>
      </w:r>
      <w:r>
        <w:rPr>
          <w:b/>
          <w:sz w:val="28"/>
          <w:szCs w:val="28"/>
        </w:rPr>
        <w:t>в течение четырех месяцев</w:t>
      </w:r>
      <w:r>
        <w:rPr>
          <w:sz w:val="28"/>
          <w:szCs w:val="28"/>
        </w:rPr>
        <w:t xml:space="preserve"> со дня избрания депутатом, передачи ему вакантного депутатского мандата или прекращения осуществления им полномочий на постоянной основе, </w:t>
      </w:r>
      <w:r>
        <w:rPr>
          <w:b/>
          <w:sz w:val="28"/>
          <w:szCs w:val="28"/>
        </w:rPr>
        <w:t>обязаны представить на себя, своих супругов (супруг) и несовершеннолетних детей следующие сведения:</w:t>
      </w:r>
    </w:p>
    <w:p w:rsidR="00E13A80" w:rsidRDefault="00E13A80" w:rsidP="00E13A80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доходах </w:t>
      </w:r>
      <w:r>
        <w:rPr>
          <w:sz w:val="28"/>
          <w:szCs w:val="28"/>
        </w:rPr>
        <w:t>за отчетный период (с 1 января по 31 декабря);</w:t>
      </w:r>
    </w:p>
    <w:p w:rsidR="00E13A80" w:rsidRDefault="00E13A80" w:rsidP="00E13A80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расходах </w:t>
      </w:r>
      <w:r>
        <w:rPr>
          <w:sz w:val="28"/>
          <w:szCs w:val="28"/>
        </w:rPr>
        <w:t>за отчетный период (с 1 января по 31 декабря) в случаях, предусмотренных частью 1 статьи 3 Федерального закона от 3 декабря 2012 г. № 230-ФЗ;</w:t>
      </w:r>
    </w:p>
    <w:p w:rsidR="00E13A80" w:rsidRDefault="00E13A80" w:rsidP="00E13A80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имуществе </w:t>
      </w:r>
      <w:r>
        <w:rPr>
          <w:sz w:val="28"/>
          <w:szCs w:val="28"/>
        </w:rPr>
        <w:t>по состоянию на конец отчетного периода (31 декабря);</w:t>
      </w:r>
    </w:p>
    <w:p w:rsidR="00E13A80" w:rsidRDefault="00E13A80" w:rsidP="00E13A8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об обязательствах имущественного характера </w:t>
      </w:r>
      <w:r>
        <w:rPr>
          <w:sz w:val="28"/>
          <w:szCs w:val="28"/>
        </w:rPr>
        <w:t>по состоянию на конец отчетного периода (31 декабря).</w:t>
      </w:r>
    </w:p>
    <w:p w:rsidR="00E13A80" w:rsidRDefault="00E13A80" w:rsidP="00E13A80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этом необходимо иметь в виду, что представить указанные сведения лицо, замещающее должность депутата Совета депутатов сельского поселения, в случае избрания депутатом или передачи ему вакантного депутатского мандата может не ранее официального опубликования итогов голосования и результатов выборов депутатов (статья 89 Закона Республики Мордовия от 19 февраля 2007 г. № 16-З «О выборах депутатов представительных органов муниципальных образований в Республике Мордовия»). Между тем, четырехмесячный срок начинает отсчитываться с момента избрания, передачи вакантного депутатского мандата.</w:t>
      </w:r>
    </w:p>
    <w:p w:rsidR="00E13A80" w:rsidRDefault="00E13A80" w:rsidP="00E13A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Порядок представления данных сведений определен статьей 11 Закона Республики Мордовия от 8 июня 2007 г. № 54-З. При этом в указанной статье не устанавливается конкретный год отчетного периода. Учитывая, что сведения о доходах, расходах, об имуществе и обязательствах имущественного характера могут быть представлены в течение четырех месяцев, то отчетный период определяется исходя из даты подачи этих сведений. Например, депутат был избран 13 сентября 2020 года. Следовательно, он должен подать указанные сведения с момента официального опубликования итогов голосования и результатов выборов депутатов по 12 января 2021 года. В этом случае существует два варианта:</w:t>
      </w:r>
    </w:p>
    <w:p w:rsidR="00E13A80" w:rsidRDefault="00E13A80" w:rsidP="00E13A80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сведения подаются с момента официального опубликования итогов голосования и результатов выборов депутатов по 31 декабря 2020 г., то отчетным периодом будет считаться 2019 год (с 1 января по 31 декабря 2019 г.);</w:t>
      </w:r>
    </w:p>
    <w:p w:rsidR="00E13A80" w:rsidRDefault="00E13A80" w:rsidP="00E13A80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сведения подаются с 1 по 12 января 2021 г., то отчетным периодом будет считаться 2020 год (с 1 января по 31 декабря 2020 г.).</w:t>
      </w:r>
    </w:p>
    <w:p w:rsidR="00E13A80" w:rsidRDefault="00E13A80" w:rsidP="00E13A80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Обращаем внимание, что в тех муниципальных районах, где Советы депутатов формируются представительским способом, главы сельских поселений, исполняющие полномочия председателя Совета депутатов сельских поселений на непостоянной основе, и депутаты Советов депутатов сельских поселений, делегированные в Советы депутатов муниципальных районов, обязаны представлять сведения о доходах, расходах, об имуществе и обязательствах имущественного характера как лица, замещающие </w:t>
      </w:r>
      <w:r>
        <w:rPr>
          <w:rFonts w:ascii="Times New Roman" w:hAnsi="Times New Roman"/>
          <w:sz w:val="28"/>
          <w:szCs w:val="28"/>
        </w:rPr>
        <w:lastRenderedPageBreak/>
        <w:t>муниципальные должности в Совете депутатов муниципального района, в прежнем порядке.</w:t>
      </w:r>
    </w:p>
    <w:p w:rsidR="00E13A80" w:rsidRDefault="00E13A80" w:rsidP="00E13A80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Во-вторых,</w:t>
      </w:r>
      <w:r>
        <w:rPr>
          <w:rFonts w:ascii="Times New Roman" w:hAnsi="Times New Roman"/>
          <w:sz w:val="28"/>
          <w:szCs w:val="28"/>
        </w:rPr>
        <w:t xml:space="preserve"> в последующем лицами, замещающими муниципальные должности депутатов Советов депутатов сельских поселений, сведения о доходах, расходах, об имуществе и обязательствах имущественного характера представляются за каждый год, предшествующий году представления сведений (отчетный период), в случае совершения в течение отчетного периода сделок, предусмотренных частью 1 статьи 3 Федерального закона от 3 декабря 2012 г. № 230-ФЗ. В случае, если в течение отчетного периода такие сделки не совершались, указанное лицо сообщает об этом Главе Республики Мордовия. Порядок и форма сообщения определены статьей 11-1 Закона Республики Мордовия от 8 июня 2007 г. № 54-З (с изменениями, внесенными Законом Республики Мордовия от 2 декабря 2019 г. № 72-З).</w:t>
      </w:r>
    </w:p>
    <w:p w:rsidR="00E13A80" w:rsidRDefault="00E13A80" w:rsidP="00E13A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Необходимо отметить, что Закон Республики Мордовия от 2 декабря 2019 г. № 72-З вступает в силу со дня его официального опубликования. Из этого следует, что нормы данного закона распространяются </w:t>
      </w:r>
      <w:proofErr w:type="gramStart"/>
      <w:r>
        <w:rPr>
          <w:sz w:val="28"/>
          <w:szCs w:val="28"/>
        </w:rPr>
        <w:t>на правоотношения</w:t>
      </w:r>
      <w:proofErr w:type="gramEnd"/>
      <w:r>
        <w:rPr>
          <w:sz w:val="28"/>
          <w:szCs w:val="28"/>
        </w:rPr>
        <w:t xml:space="preserve"> возникшие после его вступления в силу. Так, обязанность представлять сведения о доходах, расходах, об имуществе и обязательствах имущественного характера депутатам Советов депутатов сельских поселений на непостоянной основе в течение четырех месяцев со дня избрания не распространяется на депутатов Советов депутатов сельских поселений, избранных в 2019 году, и т.д.</w:t>
      </w:r>
    </w:p>
    <w:p w:rsidR="00E13A80" w:rsidRDefault="00E13A80" w:rsidP="00E13A80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E13A80" w:rsidRDefault="00E13A80" w:rsidP="00E13A80">
      <w:pPr>
        <w:ind w:firstLine="709"/>
        <w:jc w:val="both"/>
        <w:rPr>
          <w:b/>
          <w:sz w:val="28"/>
          <w:szCs w:val="28"/>
        </w:rPr>
      </w:pPr>
    </w:p>
    <w:p w:rsidR="00E13A80" w:rsidRDefault="00E13A80" w:rsidP="00E13A80">
      <w:pPr>
        <w:ind w:firstLine="709"/>
        <w:jc w:val="both"/>
        <w:rPr>
          <w:sz w:val="28"/>
          <w:szCs w:val="28"/>
        </w:rPr>
      </w:pPr>
    </w:p>
    <w:p w:rsidR="00E13A80" w:rsidRDefault="00E13A80" w:rsidP="00E13A80">
      <w:pPr>
        <w:ind w:firstLine="709"/>
        <w:jc w:val="both"/>
        <w:rPr>
          <w:sz w:val="28"/>
          <w:szCs w:val="28"/>
        </w:rPr>
      </w:pPr>
    </w:p>
    <w:tbl>
      <w:tblPr>
        <w:tblW w:w="4395" w:type="dxa"/>
        <w:tblInd w:w="5211" w:type="dxa"/>
        <w:tblLook w:val="04A0" w:firstRow="1" w:lastRow="0" w:firstColumn="1" w:lastColumn="0" w:noHBand="0" w:noVBand="1"/>
      </w:tblPr>
      <w:tblGrid>
        <w:gridCol w:w="4395"/>
      </w:tblGrid>
      <w:tr w:rsidR="00E13A80" w:rsidTr="00E13A80">
        <w:tc>
          <w:tcPr>
            <w:tcW w:w="4395" w:type="dxa"/>
            <w:hideMark/>
          </w:tcPr>
          <w:p w:rsidR="00E13A80" w:rsidRDefault="00E13A8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Утверждено </w:t>
            </w:r>
          </w:p>
          <w:p w:rsidR="00E13A80" w:rsidRDefault="00E13A8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Совета депутатов</w:t>
            </w:r>
          </w:p>
          <w:p w:rsidR="00E13A80" w:rsidRDefault="00E13A80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  <w:p w:rsidR="00E13A80" w:rsidRDefault="00E13A80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</w:t>
            </w:r>
          </w:p>
          <w:p w:rsidR="00E13A80" w:rsidRDefault="00E13A8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Республики Мордовия</w:t>
            </w:r>
          </w:p>
          <w:p w:rsidR="00E13A80" w:rsidRDefault="00E13A8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E13A80" w:rsidRDefault="00E13A8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27.12. 2019 г. №29</w:t>
            </w:r>
          </w:p>
        </w:tc>
      </w:tr>
    </w:tbl>
    <w:p w:rsidR="00E13A80" w:rsidRDefault="00E13A80" w:rsidP="00E13A8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E13A80" w:rsidRDefault="00E13A80" w:rsidP="00E13A8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E13A80" w:rsidRDefault="00E13A80" w:rsidP="00E13A8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ПОЛОЖЕНИЕ</w:t>
      </w:r>
    </w:p>
    <w:p w:rsidR="00E13A80" w:rsidRDefault="00E13A80" w:rsidP="00E13A80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 порядке принятия решения о применении 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</w:p>
    <w:p w:rsidR="00E13A80" w:rsidRDefault="00E13A80" w:rsidP="00E13A80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если искажение этих сведений является несущественным</w:t>
      </w:r>
    </w:p>
    <w:p w:rsidR="00E13A80" w:rsidRDefault="00E13A80" w:rsidP="00E13A80">
      <w:pPr>
        <w:pStyle w:val="s1"/>
        <w:spacing w:before="0" w:beforeAutospacing="0" w:after="0" w:afterAutospacing="0"/>
        <w:rPr>
          <w:color w:val="000000"/>
        </w:rPr>
      </w:pPr>
    </w:p>
    <w:p w:rsidR="00E13A80" w:rsidRDefault="00E13A80" w:rsidP="00E13A80">
      <w:pPr>
        <w:pStyle w:val="s1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E13A80" w:rsidRDefault="00E13A80" w:rsidP="00E13A8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>
        <w:rPr>
          <w:sz w:val="28"/>
          <w:szCs w:val="28"/>
        </w:rPr>
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>
        <w:rPr>
          <w:color w:val="000000"/>
          <w:sz w:val="28"/>
          <w:szCs w:val="28"/>
        </w:rPr>
        <w:t xml:space="preserve">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E13A80" w:rsidRDefault="00E13A80" w:rsidP="00E13A8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Основанием для вынесения вопроса, указанного в пункте 1 настоящего Положения, на заседании (сессии) Совета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поселения(далее – Совет депутатов) является </w:t>
      </w:r>
      <w:r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>
        <w:rPr>
          <w:sz w:val="28"/>
          <w:szCs w:val="28"/>
        </w:rPr>
        <w:t xml:space="preserve">заявление Главы </w:t>
      </w:r>
      <w:r>
        <w:rPr>
          <w:color w:val="000000"/>
          <w:sz w:val="28"/>
          <w:szCs w:val="28"/>
        </w:rPr>
        <w:t>Республики Мордовия о применении мер ответственности, предусмотренных частью 7.3-1 статьи 40 Федерального закона от 6 октября 2003 г. № 131-ФЗ «Об общих принципах местного самоуправления в Российской Федерации» (далее – заявление о применении мер ответственности).</w:t>
      </w:r>
      <w:r>
        <w:rPr>
          <w:sz w:val="28"/>
          <w:szCs w:val="28"/>
        </w:rPr>
        <w:t xml:space="preserve"> </w:t>
      </w:r>
    </w:p>
    <w:p w:rsidR="00E13A80" w:rsidRDefault="00E13A80" w:rsidP="00E13A8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Совет депутатов обязан рассмотреть заявление о применении мер ответственности в отношении </w:t>
      </w:r>
      <w:r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>
        <w:rPr>
          <w:color w:val="000000"/>
          <w:sz w:val="28"/>
          <w:szCs w:val="28"/>
        </w:rPr>
        <w:t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7.3-1 статьи 40 Федерального закона о 6 октября 2003 г. № 131-ФЗ «Об общих принципах местного самоуправления в Российской Федерации».</w:t>
      </w:r>
    </w:p>
    <w:p w:rsidR="00E13A80" w:rsidRDefault="00E13A80" w:rsidP="00E13A8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Лицо, исполняющее полномочия председателя Совета депутатов, </w:t>
      </w:r>
      <w:r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E13A80" w:rsidRDefault="00E13A80" w:rsidP="00E13A8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E13A80" w:rsidRDefault="00E13A80" w:rsidP="00E13A8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 </w:t>
      </w:r>
    </w:p>
    <w:p w:rsidR="00E13A80" w:rsidRDefault="00E13A80" w:rsidP="00E13A80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заседании (сессии), указанном в пункте 5 настоящего </w:t>
      </w:r>
      <w:proofErr w:type="gramStart"/>
      <w:r>
        <w:rPr>
          <w:rFonts w:ascii="Times New Roman" w:hAnsi="Times New Roman"/>
          <w:sz w:val="28"/>
          <w:szCs w:val="28"/>
        </w:rPr>
        <w:t>Положения,  вправе</w:t>
      </w:r>
      <w:proofErr w:type="gramEnd"/>
      <w:r>
        <w:rPr>
          <w:rFonts w:ascii="Times New Roman" w:hAnsi="Times New Roman"/>
          <w:sz w:val="28"/>
          <w:szCs w:val="28"/>
        </w:rPr>
        <w:t xml:space="preserve"> присутствовать лицо, </w:t>
      </w:r>
      <w:r>
        <w:rPr>
          <w:rFonts w:ascii="Times New Roman" w:hAnsi="Times New Roman"/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E13A80" w:rsidRDefault="00E13A80" w:rsidP="00E13A80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случае,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E13A80" w:rsidRDefault="00E13A80" w:rsidP="00E13A8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E13A80" w:rsidRDefault="00E13A80" w:rsidP="00E13A80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0" w:name="sub_7419"/>
      <w:r>
        <w:rPr>
          <w:rFonts w:ascii="Times New Roman" w:hAnsi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E13A80" w:rsidRDefault="00E13A80" w:rsidP="00E13A80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Решение о применении мер ответственности </w:t>
      </w:r>
      <w:r>
        <w:rPr>
          <w:rFonts w:ascii="Times New Roman" w:hAnsi="Times New Roman"/>
          <w:color w:val="000000"/>
          <w:sz w:val="28"/>
          <w:szCs w:val="28"/>
        </w:rPr>
        <w:t xml:space="preserve">в отношении </w:t>
      </w:r>
      <w:r>
        <w:rPr>
          <w:rFonts w:ascii="Times New Roman" w:hAnsi="Times New Roman"/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</w:t>
      </w:r>
      <w:proofErr w:type="spellStart"/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регламентом Совета депутатов.</w:t>
      </w:r>
    </w:p>
    <w:p w:rsidR="00E13A80" w:rsidRDefault="00E13A80" w:rsidP="00E13A80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Решение о применении мер ответственности в отношении лица, исполняющего полномочия председателя Совета депутатов, либо в отношении главы муниципального района (городского округа) подписывается лицом, председательствующим </w:t>
      </w:r>
      <w:proofErr w:type="gramStart"/>
      <w:r>
        <w:rPr>
          <w:rFonts w:ascii="Times New Roman" w:hAnsi="Times New Roman"/>
          <w:sz w:val="28"/>
          <w:szCs w:val="28"/>
        </w:rPr>
        <w:t>на  заседании</w:t>
      </w:r>
      <w:proofErr w:type="gramEnd"/>
      <w:r>
        <w:rPr>
          <w:rFonts w:ascii="Times New Roman" w:hAnsi="Times New Roman"/>
          <w:sz w:val="28"/>
          <w:szCs w:val="28"/>
        </w:rPr>
        <w:t xml:space="preserve"> (сессии) Совета депутатов, на котором данное решение было принято. </w:t>
      </w:r>
    </w:p>
    <w:bookmarkEnd w:id="0"/>
    <w:p w:rsidR="00E13A80" w:rsidRDefault="00E13A80" w:rsidP="00E13A80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Совет депутатов письменно извещает Главу </w:t>
      </w:r>
      <w:r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>
        <w:rPr>
          <w:color w:val="000000"/>
          <w:sz w:val="28"/>
          <w:szCs w:val="28"/>
        </w:rPr>
        <w:t>решения о применении мер ответственности</w:t>
      </w:r>
      <w:r>
        <w:rPr>
          <w:sz w:val="28"/>
          <w:szCs w:val="28"/>
        </w:rPr>
        <w:t>.</w:t>
      </w:r>
    </w:p>
    <w:p w:rsidR="00E13A80" w:rsidRDefault="00E13A80" w:rsidP="00E13A80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E13A80" w:rsidRDefault="00E13A80" w:rsidP="00E13A80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E13A80" w:rsidRDefault="00E13A80" w:rsidP="00E13A80">
      <w:pPr>
        <w:tabs>
          <w:tab w:val="left" w:pos="1418"/>
        </w:tabs>
        <w:ind w:firstLine="709"/>
        <w:jc w:val="both"/>
        <w:rPr>
          <w:sz w:val="28"/>
          <w:szCs w:val="28"/>
        </w:rPr>
      </w:pPr>
      <w:bookmarkStart w:id="2" w:name="sub_741131"/>
      <w:bookmarkEnd w:id="1"/>
      <w:r>
        <w:rPr>
          <w:sz w:val="28"/>
          <w:szCs w:val="28"/>
        </w:rPr>
        <w:lastRenderedPageBreak/>
        <w:t xml:space="preserve">1) заблаговременное получение лицом, в отношении которого рассматривается вопрос о применении мер </w:t>
      </w:r>
      <w:proofErr w:type="gramStart"/>
      <w:r>
        <w:rPr>
          <w:sz w:val="28"/>
          <w:szCs w:val="28"/>
        </w:rPr>
        <w:t>ответственности,  уведомления</w:t>
      </w:r>
      <w:proofErr w:type="gramEnd"/>
      <w:r>
        <w:rPr>
          <w:sz w:val="28"/>
          <w:szCs w:val="28"/>
        </w:rPr>
        <w:t xml:space="preserve">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E13A80" w:rsidRDefault="00E13A80" w:rsidP="00E13A80">
      <w:pPr>
        <w:tabs>
          <w:tab w:val="left" w:pos="1418"/>
        </w:tabs>
        <w:ind w:firstLine="709"/>
        <w:jc w:val="both"/>
        <w:rPr>
          <w:sz w:val="28"/>
          <w:szCs w:val="28"/>
        </w:rPr>
      </w:pPr>
      <w:bookmarkStart w:id="3" w:name="sub_741132"/>
      <w:bookmarkEnd w:id="2"/>
      <w:r>
        <w:rPr>
          <w:sz w:val="28"/>
          <w:szCs w:val="28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E13A80" w:rsidRDefault="00E13A80" w:rsidP="00E13A80">
      <w:pPr>
        <w:pStyle w:val="a3"/>
        <w:numPr>
          <w:ilvl w:val="0"/>
          <w:numId w:val="5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4" w:name="sub_74114"/>
      <w:bookmarkEnd w:id="3"/>
      <w:r>
        <w:rPr>
          <w:rFonts w:ascii="Times New Roman" w:hAnsi="Times New Roman"/>
          <w:sz w:val="28"/>
          <w:szCs w:val="28"/>
        </w:rPr>
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</w:t>
      </w:r>
      <w:bookmarkEnd w:id="4"/>
    </w:p>
    <w:p w:rsidR="00E13A80" w:rsidRDefault="00E13A80" w:rsidP="00E13A80">
      <w:pPr>
        <w:pStyle w:val="a3"/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13A80" w:rsidRDefault="00E13A80" w:rsidP="00E13A80">
      <w:pPr>
        <w:pStyle w:val="a3"/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13A80" w:rsidRDefault="00E13A80" w:rsidP="00E13A80">
      <w:pPr>
        <w:pStyle w:val="a3"/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13A80" w:rsidRDefault="00E13A80" w:rsidP="00E13A80">
      <w:pPr>
        <w:rPr>
          <w:b/>
          <w:bCs/>
          <w:sz w:val="8"/>
          <w:szCs w:val="8"/>
        </w:rPr>
      </w:pPr>
      <w:r>
        <w:rPr>
          <w:rFonts w:eastAsia="Calibri"/>
          <w:sz w:val="28"/>
          <w:szCs w:val="28"/>
          <w:lang w:eastAsia="en-US"/>
        </w:rPr>
        <w:t xml:space="preserve">            </w:t>
      </w:r>
      <w:bookmarkStart w:id="5" w:name="_GoBack"/>
      <w:bookmarkEnd w:id="5"/>
    </w:p>
    <w:p w:rsidR="009B10B5" w:rsidRDefault="009B10B5"/>
    <w:sectPr w:rsidR="009B10B5" w:rsidSect="00250E73">
      <w:pgSz w:w="11906" w:h="16838"/>
      <w:pgMar w:top="1134" w:right="850" w:bottom="1134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37BBC"/>
    <w:multiLevelType w:val="hybridMultilevel"/>
    <w:tmpl w:val="434E6D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3C3EC1"/>
    <w:multiLevelType w:val="hybridMultilevel"/>
    <w:tmpl w:val="F9FCE750"/>
    <w:lvl w:ilvl="0" w:tplc="1E063A5A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A610D08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7D5FD8"/>
    <w:multiLevelType w:val="hybridMultilevel"/>
    <w:tmpl w:val="6B3EAD26"/>
    <w:lvl w:ilvl="0" w:tplc="BB52BC7C">
      <w:start w:val="1"/>
      <w:numFmt w:val="upperRoman"/>
      <w:lvlText w:val="%1."/>
      <w:lvlJc w:val="left"/>
      <w:pPr>
        <w:ind w:left="1429" w:hanging="7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CDC"/>
    <w:rsid w:val="00250E73"/>
    <w:rsid w:val="00394CDC"/>
    <w:rsid w:val="009B10B5"/>
    <w:rsid w:val="00E13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47D44E-8EDC-4452-A6B8-D86980E6A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A8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13A80"/>
    <w:pPr>
      <w:widowControl w:val="0"/>
      <w:suppressAutoHyphens/>
      <w:overflowPunct/>
      <w:autoSpaceDN/>
      <w:adjustRightInd/>
      <w:spacing w:before="108" w:after="108"/>
      <w:jc w:val="center"/>
      <w:outlineLvl w:val="0"/>
    </w:pPr>
    <w:rPr>
      <w:rFonts w:ascii="Arial" w:hAnsi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13A80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E13A80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1">
    <w:name w:val="s_1"/>
    <w:basedOn w:val="a"/>
    <w:rsid w:val="00E13A80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4">
    <w:name w:val="Прижатый влево"/>
    <w:basedOn w:val="a"/>
    <w:next w:val="a"/>
    <w:uiPriority w:val="99"/>
    <w:rsid w:val="00E13A80"/>
    <w:pPr>
      <w:widowControl w:val="0"/>
      <w:suppressAutoHyphens/>
      <w:overflowPunct/>
      <w:autoSpaceDN/>
      <w:adjustRightInd/>
    </w:pPr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51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3856</Words>
  <Characters>21982</Characters>
  <Application>Microsoft Office Word</Application>
  <DocSecurity>0</DocSecurity>
  <Lines>183</Lines>
  <Paragraphs>51</Paragraphs>
  <ScaleCrop>false</ScaleCrop>
  <Company>SPecialiST RePack</Company>
  <LinksUpToDate>false</LinksUpToDate>
  <CharactersWithSpaces>25787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2019-12-31T06:36:00Z</dcterms:created>
  <dcterms:modified xsi:type="dcterms:W3CDTF">2019-12-31T06:37:00Z</dcterms:modified>
</cp:coreProperties>
</file>