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8F7" w:rsidRDefault="00EB78F7" w:rsidP="00EB78F7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B78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История дня инвалидов начинается с заседания мировой Генеральной Ассамблеи ООН, где были продуманы мероприятия, собран Совет, и решены другие вопросы касательно людей с серьезными патологиями и дисфункциями в работе организма. Данное заседание состоялось 5 мая 1992 года, тогда был разработан план действий на ближайшие 10 лет.</w:t>
      </w:r>
    </w:p>
    <w:p w:rsidR="00EB78F7" w:rsidRDefault="00EB78F7" w:rsidP="00EB78F7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B78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EB78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 их истечении в конвенции были зафиксированы следующие принципы: Уважение достоинства и независимости. Недопустимость дискриминации. Полноценное вовлечение граждан с частичной или полной недееспособностью в социум. Уважение нужд граждан с инвалидностью. Единство возможностей и прав людей. После данной декады положение людей с инвалидностью продолжало улучшаться, для них предоставлялось все больше льгот и прав, следствием этого развития стал всемирный день инвалидов. Во время проведения устраиваются спартакиады, благотворительные акции, дискуссионные вечера, информационные лекции, концерты и представления. Всемирный день инвалидов призван привлечь внимание общества к проблемам людей с частичной или полной недееспособностью, организовать лучшие условия для их проживания.</w:t>
      </w:r>
    </w:p>
    <w:p w:rsidR="00EB78F7" w:rsidRDefault="00EB78F7" w:rsidP="00EB78F7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B78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Не все знают, когда день инвалида в 2019 году в России и какого числа. Для всемирного сообщества и жителя страны международный день инвалидов назначен на 3 декабря. Люди собираются, чтобы провести время вместе, невзирая на физические недостатки и различия между здоровыми и больными. </w:t>
      </w:r>
    </w:p>
    <w:p w:rsidR="00435B0B" w:rsidRPr="00EB78F7" w:rsidRDefault="00EB78F7" w:rsidP="00EB78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78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праздновании этого события традиционно принимают участия не только индивиды с недееспособностью, но и здоровые граждане. Вместе они играют в адаптированные спортивные игры и участвуют в общих дискуссиях, что важно для реабилитации. Благодаря проводимым мероприятиям недееспособные способны почувствовать себя лучше, а те, кто не имеет проблем со здоровьем, – проникнуться ситуацией и начать предпринимать действия по улучшению положения этой категории населения.</w:t>
      </w:r>
      <w:r w:rsidRPr="00EB78F7">
        <w:rPr>
          <w:rFonts w:ascii="Times New Roman" w:hAnsi="Times New Roman" w:cs="Times New Roman"/>
          <w:color w:val="111111"/>
          <w:sz w:val="28"/>
          <w:szCs w:val="28"/>
        </w:rPr>
        <w:br/>
      </w:r>
      <w:bookmarkStart w:id="0" w:name="_GoBack"/>
      <w:bookmarkEnd w:id="0"/>
    </w:p>
    <w:sectPr w:rsidR="00435B0B" w:rsidRPr="00EB7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7A0"/>
    <w:rsid w:val="000667A0"/>
    <w:rsid w:val="005A6CE7"/>
    <w:rsid w:val="00A816C9"/>
    <w:rsid w:val="00EB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0A869-7C54-45D7-A614-ABBFB2057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8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2020-01-12T13:47:00Z</dcterms:created>
  <dcterms:modified xsi:type="dcterms:W3CDTF">2020-01-12T13:47:00Z</dcterms:modified>
</cp:coreProperties>
</file>