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53B" w:rsidRPr="00034134" w:rsidRDefault="009F353B" w:rsidP="00163537">
      <w:pPr>
        <w:shd w:val="clear" w:color="auto" w:fill="FFFFFF"/>
        <w:spacing w:before="150" w:after="150" w:line="600" w:lineRule="atLeast"/>
        <w:jc w:val="center"/>
        <w:outlineLvl w:val="1"/>
        <w:rPr>
          <w:rFonts w:ascii="Georgia" w:eastAsia="Times New Roman" w:hAnsi="Georgia" w:cs="Arial"/>
          <w:b/>
          <w:color w:val="984806" w:themeColor="accent6" w:themeShade="80"/>
          <w:sz w:val="32"/>
          <w:szCs w:val="32"/>
          <w:u w:val="single"/>
          <w:lang w:eastAsia="ru-RU"/>
        </w:rPr>
      </w:pPr>
      <w:r w:rsidRPr="00034134">
        <w:rPr>
          <w:rFonts w:ascii="Georgia" w:eastAsia="Times New Roman" w:hAnsi="Georgia" w:cs="Arial"/>
          <w:b/>
          <w:color w:val="984806" w:themeColor="accent6" w:themeShade="80"/>
          <w:sz w:val="32"/>
          <w:szCs w:val="32"/>
          <w:u w:val="single"/>
          <w:lang w:eastAsia="ru-RU"/>
        </w:rPr>
        <w:t xml:space="preserve">Рекомендации для родителей </w:t>
      </w:r>
      <w:r w:rsidR="000A545B">
        <w:rPr>
          <w:rFonts w:ascii="Georgia" w:eastAsia="Times New Roman" w:hAnsi="Georgia" w:cs="Arial"/>
          <w:b/>
          <w:color w:val="984806" w:themeColor="accent6" w:themeShade="80"/>
          <w:sz w:val="32"/>
          <w:szCs w:val="32"/>
          <w:u w:val="single"/>
          <w:lang w:eastAsia="ru-RU"/>
        </w:rPr>
        <w:t xml:space="preserve">учащихся </w:t>
      </w:r>
      <w:proofErr w:type="spellStart"/>
      <w:r w:rsidR="000A545B">
        <w:rPr>
          <w:rFonts w:ascii="Georgia" w:eastAsia="Times New Roman" w:hAnsi="Georgia" w:cs="Arial"/>
          <w:b/>
          <w:color w:val="984806" w:themeColor="accent6" w:themeShade="80"/>
          <w:sz w:val="32"/>
          <w:szCs w:val="32"/>
          <w:u w:val="single"/>
          <w:lang w:eastAsia="ru-RU"/>
        </w:rPr>
        <w:t>Кадошкинского</w:t>
      </w:r>
      <w:proofErr w:type="spellEnd"/>
      <w:r w:rsidR="000A545B">
        <w:rPr>
          <w:rFonts w:ascii="Georgia" w:eastAsia="Times New Roman" w:hAnsi="Georgia" w:cs="Arial"/>
          <w:b/>
          <w:color w:val="984806" w:themeColor="accent6" w:themeShade="80"/>
          <w:sz w:val="32"/>
          <w:szCs w:val="32"/>
          <w:u w:val="single"/>
          <w:lang w:eastAsia="ru-RU"/>
        </w:rPr>
        <w:t xml:space="preserve"> муниципального района </w:t>
      </w:r>
      <w:r w:rsidRPr="00034134">
        <w:rPr>
          <w:rFonts w:ascii="Georgia" w:eastAsia="Times New Roman" w:hAnsi="Georgia" w:cs="Arial"/>
          <w:b/>
          <w:color w:val="984806" w:themeColor="accent6" w:themeShade="80"/>
          <w:sz w:val="32"/>
          <w:szCs w:val="32"/>
          <w:u w:val="single"/>
          <w:lang w:eastAsia="ru-RU"/>
        </w:rPr>
        <w:t>по организации дистанционного обучения ребёнка на дому</w:t>
      </w:r>
    </w:p>
    <w:p w:rsidR="009F353B" w:rsidRPr="009F353B" w:rsidRDefault="009F353B" w:rsidP="009F353B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616161"/>
          <w:sz w:val="2"/>
          <w:szCs w:val="2"/>
          <w:lang w:eastAsia="ru-RU"/>
        </w:rPr>
      </w:pPr>
      <w:r w:rsidRPr="009F353B">
        <w:rPr>
          <w:rFonts w:ascii="Arial" w:eastAsia="Times New Roman" w:hAnsi="Arial" w:cs="Arial"/>
          <w:color w:val="616161"/>
          <w:sz w:val="2"/>
          <w:szCs w:val="2"/>
          <w:lang w:eastAsia="ru-RU"/>
        </w:rPr>
        <w:t> </w:t>
      </w:r>
    </w:p>
    <w:p w:rsidR="009F353B" w:rsidRPr="009F353B" w:rsidRDefault="009F353B" w:rsidP="009F353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16161"/>
          <w:sz w:val="21"/>
          <w:szCs w:val="21"/>
          <w:lang w:eastAsia="ru-RU"/>
        </w:rPr>
      </w:pPr>
      <w:r w:rsidRPr="009F353B">
        <w:rPr>
          <w:rFonts w:ascii="Arial" w:eastAsia="Times New Roman" w:hAnsi="Arial" w:cs="Arial"/>
          <w:noProof/>
          <w:color w:val="883EBA"/>
          <w:sz w:val="21"/>
          <w:szCs w:val="21"/>
          <w:lang w:eastAsia="ru-RU"/>
        </w:rPr>
        <w:drawing>
          <wp:inline distT="0" distB="0" distL="0" distR="0">
            <wp:extent cx="2343150" cy="1428750"/>
            <wp:effectExtent l="0" t="0" r="0" b="0"/>
            <wp:docPr id="1" name="Рисунок 1" descr="https://school8lbt.yanao.ru/cache/VnimanieVajno_images_thumbs_medium246_15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hool8lbt.yanao.ru/cache/VnimanieVajno_images_thumbs_medium246_15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353B" w:rsidRPr="00A70B2F" w:rsidRDefault="009F353B" w:rsidP="009F353B">
      <w:pPr>
        <w:shd w:val="clear" w:color="auto" w:fill="FFFFFF"/>
        <w:spacing w:after="27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 родители!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ребёнка в дистанционном режиме потребует от Вас учёта некоторых правил для создания учебного пространства в условиях Вашей квартиры. Ещё до получения и настройки оборудования, Вам необходимо продумать, где лучше всего расположить рабочее место ученика.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полагаем, что оно должно удовлетворять некоторым важным требованиям: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1.Рабочий стол с оборудованием должен находиться недалеко от естественного освещения.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2.Лучше, если это будет отдельный стол с прямой столешницей, чтобы можно было установить на нем не только компьютер, но и периферийные устройства, а также специальное и учебное оборудование в безопасном и устойчивом положении.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3.Рабочее место с учебным оборудованием должно быть защищено от неконтролируемого доступа маленьких детей, если они есть в доме.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4.Все технические средства должны быть расположены недалеко друг от друга, на расстоянии вытянутой руки от ребёнка.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5.Оборудование должно быть недоступно домашним животным.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6.Для освещения применять обычные светильники (</w:t>
      </w:r>
      <w:proofErr w:type="spell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люминисцентные</w:t>
      </w:r>
      <w:proofErr w:type="spell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желательно не использовать). Свет должен падать на клавиатуру сверху.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7.Со стороны ведущей руки (обычно справа) должно быть оставлено место для ручной работы ребёнка на столе, для записей на бумаге.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8.Хорошо, если Вы </w:t>
      </w:r>
      <w:proofErr w:type="gram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организуете</w:t>
      </w:r>
      <w:proofErr w:type="gram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учебное место своего ребёнка так, чтобы можно было убрать компьютерное оборудование, когда ребёнок его не использует.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 родители!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(или близких родственников) есть возможность, проследите, чтобы во время онлайн подключений, общих чатов связи был выключен телевизор в комнате, обеспечена тишина и рабочая обстановка. Постарайтесь первое время наблюдать за работой ребёнка на компьютере, процессом обучения в целом и целевым использованием оборудования и Интернета. Это позволит избежать лишних проблем. Обязательно контролируйте время работы ребёнка на компьютере. Старайтесь снижать зрительную нагрузку ребёнка при работе с компьютером в свободное от учёбы время.</w:t>
      </w:r>
    </w:p>
    <w:p w:rsidR="009F353B" w:rsidRPr="00A70B2F" w:rsidRDefault="009F353B" w:rsidP="00163537">
      <w:pPr>
        <w:shd w:val="clear" w:color="auto" w:fill="FFFFFF"/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Благодарим Вас за помощь и участие!</w:t>
      </w:r>
    </w:p>
    <w:p w:rsidR="009F353B" w:rsidRPr="00A70B2F" w:rsidRDefault="009F353B" w:rsidP="00A70B2F">
      <w:pPr>
        <w:shd w:val="clear" w:color="auto" w:fill="FFFFFF"/>
        <w:spacing w:after="0" w:line="600" w:lineRule="atLeast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70B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РАЗЪЯСНЕНИЯ ПО ОРГАНИЗАЦИИ ОБУЧЕНИЯ С ИСПОЛЬЗОВАНИЕМ ДИСТАНЦИОННЫХ ОБРАЗОВАТЕЛЬНЫХ ТЕХНОЛОГИЙ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A70B2F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9F353B" w:rsidRPr="00A70B2F" w:rsidRDefault="00163537" w:rsidP="00FE198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перехода с 6</w:t>
      </w:r>
      <w:r w:rsidR="009F353B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F353B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в дистанционном режиме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(1-11 класс) знайте, что посещать образовательное</w:t>
      </w:r>
      <w:r w:rsidR="009F353B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53B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не будут.</w:t>
      </w:r>
    </w:p>
    <w:p w:rsidR="009F353B" w:rsidRPr="00A70B2F" w:rsidRDefault="009F353B" w:rsidP="001635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Ежедневно по всем предметам учебного плана </w:t>
      </w:r>
      <w:r w:rsidRPr="000A54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соответствии с расписанием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 педагоги школы будут размещать в электронном дневнике задание на учебный день. Задание включает объяснение и закрепление материала. Порядок организации урока определяется учителем-предметником самостоятельно, но при обязательном онлайн подключении для общения с детьми (объяснение нового материала, обсуждение возникших затруднений и т.д.), кроме того предусмотрена работа ребят с учебником, </w:t>
      </w:r>
      <w:proofErr w:type="spell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оффлайнвидеоуроки</w:t>
      </w:r>
      <w:proofErr w:type="spell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Skype</w:t>
      </w:r>
      <w:proofErr w:type="spell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общение, использование различных (бесплатных) цифровых образовательных ресурсов и платформ</w:t>
      </w:r>
      <w:r w:rsidR="00163537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353B" w:rsidRPr="00A70B2F" w:rsidRDefault="009F353B" w:rsidP="00163537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направляют выполненные задания учителю-предметнику, прикрепляя фото или скан</w:t>
      </w:r>
      <w:r w:rsidR="000A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заданий в электронном дневнике. При отсутств</w:t>
      </w:r>
      <w:proofErr w:type="gram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у у</w:t>
      </w:r>
      <w:proofErr w:type="gram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чащегося проводного Интернета по согласованию с учителем - предметником задание можно отправлять с помощью телефона в </w:t>
      </w:r>
      <w:proofErr w:type="spell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мессенджерах</w:t>
      </w:r>
      <w:proofErr w:type="spell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Viber</w:t>
      </w:r>
      <w:proofErr w:type="spell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(обратная связь) о достигнутых результатах в режиме дистанционного обучения, ежедневно отражается в электронном журнале.</w:t>
      </w:r>
    </w:p>
    <w:p w:rsidR="009F353B" w:rsidRPr="00A70B2F" w:rsidRDefault="009F353B" w:rsidP="009F353B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 вопросам, возникающим в процессе дистанционного обучения, нужно незамедлительно обращаться к классным руководителям или</w:t>
      </w:r>
      <w:r w:rsidR="00FE1986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 </w:t>
      </w:r>
      <w:r w:rsidR="00FE1986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 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FE1986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E1986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8(83448) 2-33-79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СОШ, </w:t>
      </w:r>
      <w:r w:rsidR="00D37CA4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8(83448)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2-67-14 – </w:t>
      </w:r>
      <w:proofErr w:type="spellStart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Латышовская</w:t>
      </w:r>
      <w:proofErr w:type="spellEnd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r w:rsidR="00D37CA4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8(83448)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2-60-41 – </w:t>
      </w:r>
      <w:proofErr w:type="spellStart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r w:rsidR="00D37CA4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8(83448)</w:t>
      </w:r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2-6423 – </w:t>
      </w:r>
      <w:proofErr w:type="spellStart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Большеполянская</w:t>
      </w:r>
      <w:proofErr w:type="spellEnd"/>
      <w:r w:rsidR="00D3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</w:t>
      </w:r>
      <w:r w:rsidR="00FE1986" w:rsidRPr="00A70B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134" w:rsidRPr="00034134" w:rsidRDefault="00034134" w:rsidP="0003413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4134">
        <w:rPr>
          <w:rFonts w:ascii="Times New Roman" w:hAnsi="Times New Roman" w:cs="Times New Roman"/>
          <w:sz w:val="28"/>
          <w:szCs w:val="28"/>
        </w:rPr>
        <w:t>Основными ресурсами системы дистанционного обучения являются:</w:t>
      </w:r>
    </w:p>
    <w:p w:rsidR="002F192F" w:rsidRPr="00034134" w:rsidRDefault="00034134" w:rsidP="00034134">
      <w:pPr>
        <w:pStyle w:val="a5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134">
        <w:rPr>
          <w:rFonts w:ascii="Times New Roman" w:hAnsi="Times New Roman" w:cs="Times New Roman"/>
          <w:sz w:val="28"/>
          <w:szCs w:val="28"/>
        </w:rPr>
        <w:t>«Эл</w:t>
      </w:r>
      <w:r>
        <w:rPr>
          <w:rFonts w:ascii="Times New Roman" w:hAnsi="Times New Roman" w:cs="Times New Roman"/>
          <w:sz w:val="28"/>
          <w:szCs w:val="28"/>
        </w:rPr>
        <w:t xml:space="preserve">ектронный </w:t>
      </w:r>
      <w:r w:rsidRPr="00034134">
        <w:rPr>
          <w:rFonts w:ascii="Times New Roman" w:hAnsi="Times New Roman" w:cs="Times New Roman"/>
          <w:sz w:val="28"/>
          <w:szCs w:val="28"/>
        </w:rPr>
        <w:t>Жур</w:t>
      </w:r>
      <w:r>
        <w:rPr>
          <w:rFonts w:ascii="Times New Roman" w:hAnsi="Times New Roman" w:cs="Times New Roman"/>
          <w:sz w:val="28"/>
          <w:szCs w:val="28"/>
        </w:rPr>
        <w:t>нал</w:t>
      </w:r>
      <w:r w:rsidRPr="0003413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Сетевой Г</w:t>
      </w:r>
      <w:r w:rsidRPr="00034134">
        <w:rPr>
          <w:rFonts w:ascii="Times New Roman" w:hAnsi="Times New Roman" w:cs="Times New Roman"/>
          <w:sz w:val="28"/>
          <w:szCs w:val="28"/>
        </w:rPr>
        <w:t>ород Образование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F192F" w:rsidRPr="000341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Дневник в Сетевом Городе  выглядит в точности как его бумажный аналог: он содержит оценки, домашние задания и расписание занятий. В дневнике отображаются задания следующих видов: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2F192F" w:rsidRPr="00816EF1" w:rsidTr="002A469F">
        <w:trPr>
          <w:tblCellSpacing w:w="0" w:type="dxa"/>
        </w:trPr>
        <w:tc>
          <w:tcPr>
            <w:tcW w:w="180" w:type="dxa"/>
            <w:shd w:val="clear" w:color="auto" w:fill="FFFFFF"/>
            <w:hideMark/>
          </w:tcPr>
          <w:p w:rsidR="002F192F" w:rsidRPr="00816EF1" w:rsidRDefault="002F192F" w:rsidP="0003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" w:type="dxa"/>
            <w:shd w:val="clear" w:color="auto" w:fill="FFFFFF"/>
            <w:hideMark/>
          </w:tcPr>
          <w:p w:rsidR="002F192F" w:rsidRPr="00816EF1" w:rsidRDefault="002F192F" w:rsidP="0003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E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</w:t>
            </w:r>
          </w:p>
        </w:tc>
        <w:tc>
          <w:tcPr>
            <w:tcW w:w="0" w:type="auto"/>
            <w:shd w:val="clear" w:color="auto" w:fill="FFFFFF"/>
            <w:hideMark/>
          </w:tcPr>
          <w:p w:rsidR="002F192F" w:rsidRPr="00816EF1" w:rsidRDefault="002F192F" w:rsidP="0003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E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домашние задания независимо от наличия оценки;  </w:t>
            </w:r>
          </w:p>
        </w:tc>
      </w:tr>
    </w:tbl>
    <w:p w:rsidR="002F192F" w:rsidRPr="00816EF1" w:rsidRDefault="002F192F" w:rsidP="00034134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2F192F" w:rsidRPr="00816EF1" w:rsidTr="002A469F">
        <w:trPr>
          <w:tblCellSpacing w:w="0" w:type="dxa"/>
        </w:trPr>
        <w:tc>
          <w:tcPr>
            <w:tcW w:w="180" w:type="dxa"/>
            <w:shd w:val="clear" w:color="auto" w:fill="FFFFFF"/>
            <w:hideMark/>
          </w:tcPr>
          <w:p w:rsidR="002F192F" w:rsidRPr="00816EF1" w:rsidRDefault="002F192F" w:rsidP="0003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" w:type="dxa"/>
            <w:shd w:val="clear" w:color="auto" w:fill="FFFFFF"/>
            <w:hideMark/>
          </w:tcPr>
          <w:p w:rsidR="002F192F" w:rsidRPr="00816EF1" w:rsidRDefault="002F192F" w:rsidP="0003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E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</w:t>
            </w:r>
          </w:p>
        </w:tc>
        <w:tc>
          <w:tcPr>
            <w:tcW w:w="0" w:type="auto"/>
            <w:shd w:val="clear" w:color="auto" w:fill="FFFFFF"/>
            <w:hideMark/>
          </w:tcPr>
          <w:p w:rsidR="002F192F" w:rsidRPr="00816EF1" w:rsidRDefault="002F192F" w:rsidP="0003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E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любые другие задания, за которые выставлена оценка или где есть задолженности ("точки").  </w:t>
            </w:r>
          </w:p>
        </w:tc>
      </w:tr>
    </w:tbl>
    <w:p w:rsidR="002F192F" w:rsidRPr="00816EF1" w:rsidRDefault="002F192F" w:rsidP="002F192F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2F192F" w:rsidRPr="00816EF1" w:rsidTr="002A469F">
        <w:trPr>
          <w:tblCellSpacing w:w="0" w:type="dxa"/>
        </w:trPr>
        <w:tc>
          <w:tcPr>
            <w:tcW w:w="180" w:type="dxa"/>
            <w:shd w:val="clear" w:color="auto" w:fill="FFFFFF"/>
            <w:hideMark/>
          </w:tcPr>
          <w:p w:rsidR="002F192F" w:rsidRPr="00816EF1" w:rsidRDefault="002F192F" w:rsidP="002A4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" w:type="dxa"/>
            <w:shd w:val="clear" w:color="auto" w:fill="FFFFFF"/>
            <w:hideMark/>
          </w:tcPr>
          <w:p w:rsidR="002F192F" w:rsidRPr="00816EF1" w:rsidRDefault="002F192F" w:rsidP="002A4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2F192F" w:rsidRPr="00816EF1" w:rsidRDefault="002F192F" w:rsidP="002A4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F192F" w:rsidRPr="00816EF1" w:rsidRDefault="002F192F" w:rsidP="00A70B2F">
      <w:pPr>
        <w:jc w:val="both"/>
        <w:rPr>
          <w:rFonts w:ascii="Times New Roman" w:hAnsi="Times New Roman" w:cs="Times New Roman"/>
          <w:sz w:val="28"/>
          <w:szCs w:val="28"/>
        </w:rPr>
      </w:pP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Наведя курсор мыши на оценку, можно увидеть тип задания. А щёлкнув по оценке, - увидеть, за какое задание она выставлена: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70533" cy="1989734"/>
            <wp:effectExtent l="0" t="0" r="6985" b="0"/>
            <wp:docPr id="8" name="Рисунок 8" descr="dnevnik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nevnik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207" cy="198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Для </w:t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домашнего задания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- подробности можно увидеть, в том </w:t>
      </w:r>
      <w:proofErr w:type="gramStart"/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числе</w:t>
      </w:r>
      <w:proofErr w:type="gramEnd"/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за него не выставлена оценка. Для этого щёлкните по графе "Домашнее задание":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400800" cy="1525062"/>
            <wp:effectExtent l="0" t="0" r="0" b="0"/>
            <wp:docPr id="7" name="Рисунок 7" descr="dnevnik_detail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nevnik_detail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53" cy="152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Если к заданию прилагаются дополнительные файлы, то они показываются в виде пиктограммы "скрепка". Нажав на неё, можно просмотреть список файлов и скачать их. Для этого вам не придётся покидать текущую страницу дневника: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740250" cy="1687021"/>
            <wp:effectExtent l="0" t="0" r="3810" b="8890"/>
            <wp:docPr id="6" name="Рисунок 6" descr="dnevnik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nevnik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79" cy="168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Если учитель ввёл комментарий к оценке, то этот факт будет обозначен пиктограммой треугольника. Красный треугольник - непрочитанный комментарий, синий - уже прочитанный: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530215" cy="1397000"/>
            <wp:effectExtent l="0" t="0" r="0" b="0"/>
            <wp:docPr id="5" name="Рисунок 5" descr="comment_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ment_d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Нажмите на этот треугольник, чтобы увидеть текст комментария: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530215" cy="1397000"/>
            <wp:effectExtent l="0" t="0" r="0" b="0"/>
            <wp:docPr id="4" name="Рисунок 4" descr="comment_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mment_d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Если учитель назначил задания по электронному учебному курсу, то эти задания выводятся в блоке </w:t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"Задания из электронных курсов"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 возможностью перехода в учебный курс: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534150" cy="1652449"/>
            <wp:effectExtent l="0" t="0" r="0" b="5080"/>
            <wp:docPr id="3" name="Рисунок 3" descr="dnevnik_detail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nevnik_details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411" cy="165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Обязательные задания, срок сдачи которых уже истёк, остаются в дневнике до тех пор, пока задолженность не будет погашена, но переходят в верхний 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блок </w:t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"Просроченные задания"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Этим заданиям соответствует </w:t>
      </w:r>
      <w:hyperlink r:id="rId13" w:history="1">
        <w:r w:rsidRPr="00816EF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"точка"</w:t>
        </w:r>
      </w:hyperlink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электронном журнале учителя: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601260" cy="1728466"/>
            <wp:effectExtent l="0" t="0" r="0" b="5715"/>
            <wp:docPr id="2" name="Рисунок 2" descr="dnevnik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nevnik0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192" cy="172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Типы электронных учебных курсов</w:t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Возможность перехода в электронный учебный курс существует только в случае, если учебный курс является веб-приложением.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Если же учебный курс является приложением на CD/DVD-ROM, то выполнение заданий и просмотр результатов могут быть </w:t>
      </w:r>
      <w:proofErr w:type="gramStart"/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доступны</w:t>
      </w:r>
      <w:proofErr w:type="gramEnd"/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самого учебного курса. В этом случае название курса в этом экране не является гиперссылкой, и, чтобы выполнить задание или просмотреть результаты, запустите учебный курс на компьютере учащегося.</w:t>
      </w:r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bookmarkStart w:id="1" w:name="Дневникдляродителя"/>
      <w:bookmarkEnd w:id="1"/>
      <w:r w:rsidRPr="00816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Дневник для родителя</w:t>
      </w:r>
      <w:r w:rsidR="00A70B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Если вы являетесь родителем двух и более учеников, то чтобы переключиться между дневниками своих детей, используйте список ваших детей в правой верхней части экрана:</w:t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816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000039" cy="2142967"/>
            <wp:effectExtent l="0" t="0" r="635" b="0"/>
            <wp:docPr id="11" name="Рисунок 11" descr="dnevnik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nevnik0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139" cy="21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B23" w:rsidRDefault="00504B23" w:rsidP="009F5B3D">
      <w:pPr>
        <w:rPr>
          <w:rFonts w:ascii="Times New Roman" w:hAnsi="Times New Roman" w:cs="Times New Roman"/>
          <w:sz w:val="28"/>
          <w:szCs w:val="28"/>
        </w:rPr>
      </w:pPr>
    </w:p>
    <w:p w:rsidR="00F22836" w:rsidRPr="00034134" w:rsidRDefault="00F22836" w:rsidP="0003413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341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целях эффективной организации электронного обучения и реализации дистанционных образовательных технологий рекомендуется бесплатно использовать следующие образовательные платформы, интернет-ресурсы и сервисы:</w:t>
      </w:r>
    </w:p>
    <w:p w:rsidR="00F22836" w:rsidRPr="00F22836" w:rsidRDefault="00F22836" w:rsidP="00F22836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2283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>Портал «Российская электронная школа»</w:t>
      </w:r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r w:rsidRPr="00F2283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крупная образовательная платформа, где представлены уроки по всему школьному курсу с 1 по 11 класс. Интерактивные уроки «Российской электронной школы» полностью соответствуют федеральным государственным образовательным стандартам и примерной основной образовательной программе общего образования. Упражнения и проверочные задания в уроках даны по типу экзаменационных тестов и могут быть использованы для подготовки к государственной итоговой аттестации в форме ОГЭ и ЕГЭ.</w:t>
      </w:r>
    </w:p>
    <w:p w:rsidR="00F22836" w:rsidRPr="00F22836" w:rsidRDefault="00F22836" w:rsidP="00F22836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283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Группа компаний «Просвещение» </w:t>
      </w:r>
      <w:r w:rsidRPr="00F22836">
        <w:rPr>
          <w:rFonts w:ascii="Times New Roman" w:eastAsia="Calibri" w:hAnsi="Times New Roman" w:cs="Times New Roman"/>
          <w:sz w:val="28"/>
          <w:szCs w:val="28"/>
        </w:rPr>
        <w:t>— бесплатный доступ к электронным учебникам на период свободного посещения школ, все актуальные учебники, методические разработки для педагогов, функциональная грамотность, внеурочная деятельность и профильная школа.</w:t>
      </w:r>
    </w:p>
    <w:p w:rsidR="00F22836" w:rsidRPr="00F22836" w:rsidRDefault="00F22836" w:rsidP="00F22836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283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Платформа издательства «Академкнига/Учебник» </w:t>
      </w:r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— бесплатное использование до конца текущего учебного года интерактивных учебных пособий для начальной школы по предметам: русский язык, литературное чтение, математика, окружающий мир, английский язык, изобразительное искусство, музыка, тетрадей для самостоятельных работ, тестового материала. </w:t>
      </w:r>
    </w:p>
    <w:p w:rsidR="00F22836" w:rsidRPr="00F22836" w:rsidRDefault="00F22836" w:rsidP="00F22836">
      <w:pPr>
        <w:spacing w:before="40"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836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Образовательная онлайн-платформа LECTA </w:t>
      </w:r>
      <w:r w:rsidRPr="00F22836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F22836">
        <w:rPr>
          <w:rFonts w:ascii="Times New Roman" w:eastAsia="Times New Roman" w:hAnsi="Times New Roman" w:cs="Times New Roman"/>
          <w:sz w:val="28"/>
          <w:szCs w:val="28"/>
        </w:rPr>
        <w:t>доступ к электронным формам учебников издательств «ДРОФА» и «ВЕНТАНА-ГРАФ», онлайн-сервисам «Классная работа» и «Атлас +»; методическая поддержка педагогов по вопросам организации образовательного процесса в школах на весь период карантина.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28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F228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ЯКласс</w:t>
      </w:r>
      <w:proofErr w:type="spellEnd"/>
      <w:r w:rsidRPr="00F228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>образовательныйинтернет-ресурс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школьников, учителей и родителей. Портал содержит онлайн-тренажёры по школьной программе и автоматическую проверку домашних заданий. На сайте компании «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>ЯКласс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размещена база из 1,6 </w:t>
      </w:r>
      <w:proofErr w:type="spellStart"/>
      <w:proofErr w:type="gramStart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>трлн</w:t>
      </w:r>
      <w:proofErr w:type="spellEnd"/>
      <w:proofErr w:type="gramEnd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заданий и 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>видеоуроков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13 предметам школьной программы, ЕГЭ, ОГЭ и ВПР.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spellStart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Яндекс</w:t>
      </w:r>
      <w:proofErr w:type="gramStart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.У</w:t>
      </w:r>
      <w:proofErr w:type="gramEnd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чебник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</w:rPr>
        <w:t> —  сервис для учителей, рассчитанный на 1-5 классы;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spellStart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Фоксфорд</w:t>
      </w:r>
      <w:proofErr w:type="spellEnd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F22836">
        <w:rPr>
          <w:rFonts w:ascii="Times New Roman" w:eastAsia="Calibri" w:hAnsi="Times New Roman" w:cs="Times New Roman"/>
          <w:sz w:val="28"/>
          <w:szCs w:val="28"/>
        </w:rPr>
        <w:t>—  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</w:rPr>
        <w:t>онлайн-школа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 для  старшеклассников с  видеокурсами и заданиями для решения, индивидуальными занятиями с репетиторами в   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</w:rPr>
        <w:t>онлайне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</w:rPr>
        <w:t>; 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spellStart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Учи</w:t>
      </w:r>
      <w:proofErr w:type="gramStart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.р</w:t>
      </w:r>
      <w:proofErr w:type="gramEnd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у</w:t>
      </w:r>
      <w:proofErr w:type="spellEnd"/>
      <w:r w:rsidRPr="00034134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— крупная образовательная 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</w:rPr>
        <w:t>онлайн-платформа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 с  целой системой онлайн-курсов по предметам школьной программы для учеников разных классов и разного уровня подготовки. Платформа предоставляет сервисы дистанционного обучения: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F2283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защищенное общениес классом или ученикомв чате;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F2283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интерактивные заданиядля самостоятельного выполнения;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F2283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проверочные работыс уникальными вариантами;</w:t>
      </w:r>
    </w:p>
    <w:p w:rsidR="00F22836" w:rsidRPr="00F22836" w:rsidRDefault="00F22836" w:rsidP="0003413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034134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статистика </w:t>
      </w:r>
      <w:r w:rsidRPr="00F2283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образовательных достижений класса;</w:t>
      </w:r>
    </w:p>
    <w:p w:rsidR="00F22836" w:rsidRPr="00034134" w:rsidRDefault="00F22836" w:rsidP="0003413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34134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домашнее задание для всего класса или индивидуальное; подготовительные курсы к ВПР и ОГЭ.</w:t>
      </w:r>
    </w:p>
    <w:p w:rsidR="00F22836" w:rsidRPr="00034134" w:rsidRDefault="00F22836" w:rsidP="00034134">
      <w:pPr>
        <w:numPr>
          <w:ilvl w:val="0"/>
          <w:numId w:val="2"/>
        </w:numPr>
        <w:tabs>
          <w:tab w:val="left" w:pos="0"/>
          <w:tab w:val="left" w:pos="1134"/>
        </w:tabs>
        <w:spacing w:after="16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2836">
        <w:rPr>
          <w:rFonts w:ascii="Times New Roman" w:eastAsia="Calibri" w:hAnsi="Times New Roman" w:cs="Times New Roman"/>
          <w:b/>
          <w:sz w:val="28"/>
          <w:szCs w:val="28"/>
        </w:rPr>
        <w:t xml:space="preserve">Группа компаний «Новый Диск» - </w:t>
      </w:r>
      <w:r w:rsidRPr="00F22836">
        <w:rPr>
          <w:rFonts w:ascii="Times New Roman" w:eastAsia="Calibri" w:hAnsi="Times New Roman" w:cs="Times New Roman"/>
          <w:sz w:val="28"/>
          <w:szCs w:val="28"/>
        </w:rPr>
        <w:t>полнофункциональный доступ до конца текущего учебного года к коллекции ресурсов «</w:t>
      </w:r>
      <w:proofErr w:type="spellStart"/>
      <w:r w:rsidRPr="00F22836">
        <w:rPr>
          <w:rFonts w:ascii="Times New Roman" w:eastAsia="Calibri" w:hAnsi="Times New Roman" w:cs="Times New Roman"/>
          <w:sz w:val="28"/>
          <w:szCs w:val="28"/>
        </w:rPr>
        <w:t>Образовариум</w:t>
      </w:r>
      <w:proofErr w:type="spellEnd"/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» и цифровой школе, которая </w:t>
      </w:r>
      <w:proofErr w:type="gramStart"/>
      <w:r w:rsidRPr="00F22836">
        <w:rPr>
          <w:rFonts w:ascii="Times New Roman" w:eastAsia="Calibri" w:hAnsi="Times New Roman" w:cs="Times New Roman"/>
          <w:sz w:val="28"/>
          <w:szCs w:val="28"/>
        </w:rPr>
        <w:t>содержит</w:t>
      </w:r>
      <w:proofErr w:type="gramEnd"/>
      <w:r w:rsidRPr="00F22836">
        <w:rPr>
          <w:rFonts w:ascii="Times New Roman" w:eastAsia="Calibri" w:hAnsi="Times New Roman" w:cs="Times New Roman"/>
          <w:sz w:val="28"/>
          <w:szCs w:val="28"/>
        </w:rPr>
        <w:t xml:space="preserve"> которая содержит более 100 обучающих профессиональных мультимедийных пособий, обеспечивающих освоение </w:t>
      </w:r>
      <w:r w:rsidRPr="00F22836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содержания основной образовательной программы дошкольного, начального, основного и среднего общего образования.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134">
        <w:rPr>
          <w:rFonts w:ascii="Times New Roman" w:eastAsia="Calibri" w:hAnsi="Times New Roman" w:cs="Times New Roman"/>
          <w:sz w:val="28"/>
          <w:szCs w:val="28"/>
        </w:rPr>
        <w:t>платформа  "Московская электронная школа",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видеопортал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InternetUrok.ru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Урок цифры,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Сириус</w:t>
      </w:r>
      <w:proofErr w:type="gramStart"/>
      <w:r w:rsidRPr="00034134">
        <w:rPr>
          <w:rFonts w:ascii="Times New Roman" w:eastAsia="Calibri" w:hAnsi="Times New Roman" w:cs="Times New Roman"/>
          <w:sz w:val="28"/>
          <w:szCs w:val="28"/>
        </w:rPr>
        <w:t>.О</w:t>
      </w:r>
      <w:proofErr w:type="gramEnd"/>
      <w:r w:rsidRPr="00034134">
        <w:rPr>
          <w:rFonts w:ascii="Times New Roman" w:eastAsia="Calibri" w:hAnsi="Times New Roman" w:cs="Times New Roman"/>
          <w:sz w:val="28"/>
          <w:szCs w:val="28"/>
        </w:rPr>
        <w:t>нлайн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онлайн-школа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 xml:space="preserve">  английского языка </w:t>
      </w: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Skyeng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134">
        <w:rPr>
          <w:rFonts w:ascii="Times New Roman" w:eastAsia="Calibri" w:hAnsi="Times New Roman" w:cs="Times New Roman"/>
          <w:sz w:val="28"/>
          <w:szCs w:val="28"/>
        </w:rPr>
        <w:t>Онлайн-платформа «Мои достижения»,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134">
        <w:rPr>
          <w:rFonts w:ascii="Times New Roman" w:eastAsia="Calibri" w:hAnsi="Times New Roman" w:cs="Times New Roman"/>
          <w:sz w:val="28"/>
          <w:szCs w:val="28"/>
        </w:rPr>
        <w:t>платформа для проведения олимпиад и курсов «</w:t>
      </w: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Олимпиум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 xml:space="preserve">», 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034134">
        <w:rPr>
          <w:rFonts w:ascii="Times New Roman" w:eastAsia="Calibri" w:hAnsi="Times New Roman" w:cs="Times New Roman"/>
          <w:sz w:val="28"/>
          <w:szCs w:val="28"/>
        </w:rPr>
        <w:t>оюз «Молодые профессионалы (</w:t>
      </w: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Ворлдскиллс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 xml:space="preserve"> Россия)»,</w:t>
      </w:r>
    </w:p>
    <w:p w:rsidR="00034134" w:rsidRPr="00034134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134">
        <w:rPr>
          <w:rFonts w:ascii="Times New Roman" w:eastAsia="Calibri" w:hAnsi="Times New Roman" w:cs="Times New Roman"/>
          <w:sz w:val="28"/>
          <w:szCs w:val="28"/>
        </w:rPr>
        <w:t>портал «Билет в будущее»,</w:t>
      </w:r>
    </w:p>
    <w:p w:rsidR="00034134" w:rsidRPr="00F22836" w:rsidRDefault="00034134" w:rsidP="00034134">
      <w:pPr>
        <w:numPr>
          <w:ilvl w:val="0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соцсеть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034134">
        <w:rPr>
          <w:rFonts w:ascii="Times New Roman" w:eastAsia="Calibri" w:hAnsi="Times New Roman" w:cs="Times New Roman"/>
          <w:sz w:val="28"/>
          <w:szCs w:val="28"/>
        </w:rPr>
        <w:t>ВКонтакте</w:t>
      </w:r>
      <w:proofErr w:type="spellEnd"/>
      <w:r w:rsidRPr="00034134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22836" w:rsidRPr="00034134" w:rsidRDefault="00F22836" w:rsidP="00F228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3537" w:rsidRPr="00034134" w:rsidRDefault="00163537" w:rsidP="00F22836">
      <w:pPr>
        <w:rPr>
          <w:rFonts w:ascii="Times New Roman" w:hAnsi="Times New Roman" w:cs="Times New Roman"/>
          <w:sz w:val="28"/>
          <w:szCs w:val="28"/>
        </w:rPr>
      </w:pPr>
    </w:p>
    <w:sectPr w:rsidR="00163537" w:rsidRPr="00034134" w:rsidSect="0016353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E1FD4"/>
    <w:multiLevelType w:val="hybridMultilevel"/>
    <w:tmpl w:val="71F099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3B417F"/>
    <w:multiLevelType w:val="hybridMultilevel"/>
    <w:tmpl w:val="B1FA4096"/>
    <w:lvl w:ilvl="0" w:tplc="CCDE1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52508"/>
    <w:multiLevelType w:val="hybridMultilevel"/>
    <w:tmpl w:val="557E2980"/>
    <w:lvl w:ilvl="0" w:tplc="6E3689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353B"/>
    <w:rsid w:val="00034134"/>
    <w:rsid w:val="000A545B"/>
    <w:rsid w:val="001536CD"/>
    <w:rsid w:val="00163537"/>
    <w:rsid w:val="002F192F"/>
    <w:rsid w:val="00504B23"/>
    <w:rsid w:val="00585B43"/>
    <w:rsid w:val="009F353B"/>
    <w:rsid w:val="009F5B3D"/>
    <w:rsid w:val="00A70B2F"/>
    <w:rsid w:val="00D37CA4"/>
    <w:rsid w:val="00F22836"/>
    <w:rsid w:val="00FE1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FE198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F5B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FE198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F5B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4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5090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javascript:parent.reDisplay('6.1.7',1,0)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school8lbt.yanao.ru/cache/VnimanieVajno_images_thumbs_large1000_0.jpg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User</cp:lastModifiedBy>
  <cp:revision>3</cp:revision>
  <cp:lastPrinted>2020-03-26T10:05:00Z</cp:lastPrinted>
  <dcterms:created xsi:type="dcterms:W3CDTF">2020-03-26T12:36:00Z</dcterms:created>
  <dcterms:modified xsi:type="dcterms:W3CDTF">2020-03-26T12:45:00Z</dcterms:modified>
</cp:coreProperties>
</file>