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0F1" w:rsidRPr="00B3042B" w:rsidRDefault="005210F1" w:rsidP="005210F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3042B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5210F1" w:rsidRPr="00B3042B" w:rsidRDefault="005210F1" w:rsidP="005210F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3042B">
        <w:rPr>
          <w:rFonts w:ascii="Times New Roman" w:hAnsi="Times New Roman"/>
          <w:sz w:val="28"/>
          <w:szCs w:val="28"/>
        </w:rPr>
        <w:t>МУНИЦИПАЛЬНОГО РАЙОНА</w:t>
      </w:r>
    </w:p>
    <w:p w:rsidR="005210F1" w:rsidRPr="00B3042B" w:rsidRDefault="005210F1" w:rsidP="005210F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3042B">
        <w:rPr>
          <w:rFonts w:ascii="Times New Roman" w:hAnsi="Times New Roman"/>
          <w:sz w:val="28"/>
          <w:szCs w:val="28"/>
        </w:rPr>
        <w:t>РЕСПУБЛИКИ МОРДОВИЯ</w:t>
      </w:r>
    </w:p>
    <w:p w:rsidR="005210F1" w:rsidRPr="00B3042B" w:rsidRDefault="005210F1" w:rsidP="005210F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3042B">
        <w:rPr>
          <w:rFonts w:ascii="Times New Roman" w:hAnsi="Times New Roman"/>
          <w:b/>
          <w:sz w:val="28"/>
          <w:szCs w:val="28"/>
        </w:rPr>
        <w:t xml:space="preserve">П О С Т А Н О В Л Е Н И Е    </w:t>
      </w:r>
    </w:p>
    <w:p w:rsidR="005210F1" w:rsidRDefault="005210F1" w:rsidP="005210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27.03.2020г.                    </w:t>
      </w:r>
      <w:r w:rsidRPr="00B3042B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B3042B">
        <w:rPr>
          <w:rFonts w:ascii="Times New Roman" w:hAnsi="Times New Roman"/>
          <w:sz w:val="28"/>
          <w:szCs w:val="28"/>
        </w:rPr>
        <w:t xml:space="preserve">       №</w:t>
      </w:r>
      <w:r>
        <w:rPr>
          <w:rFonts w:ascii="Times New Roman" w:hAnsi="Times New Roman"/>
          <w:sz w:val="28"/>
          <w:szCs w:val="28"/>
        </w:rPr>
        <w:t>120-П</w:t>
      </w:r>
    </w:p>
    <w:p w:rsidR="005210F1" w:rsidRDefault="005210F1" w:rsidP="005210F1">
      <w:pPr>
        <w:jc w:val="center"/>
        <w:rPr>
          <w:b/>
          <w:bCs/>
        </w:rPr>
      </w:pPr>
      <w:r w:rsidRPr="00B3042B">
        <w:rPr>
          <w:rFonts w:ascii="Times New Roman" w:hAnsi="Times New Roman"/>
          <w:sz w:val="28"/>
          <w:szCs w:val="28"/>
        </w:rPr>
        <w:t>р.п. Кадошкино</w:t>
      </w:r>
    </w:p>
    <w:p w:rsidR="005210F1" w:rsidRPr="005B21B8" w:rsidRDefault="005210F1" w:rsidP="005210F1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B21B8">
        <w:rPr>
          <w:rFonts w:ascii="Times New Roman" w:hAnsi="Times New Roman"/>
          <w:b/>
          <w:bCs/>
          <w:sz w:val="28"/>
          <w:szCs w:val="28"/>
        </w:rPr>
        <w:t xml:space="preserve">Об утверждении персонального состава комиссии по делам несовершеннолетних и защите их прав </w:t>
      </w:r>
    </w:p>
    <w:p w:rsidR="005210F1" w:rsidRPr="005B21B8" w:rsidRDefault="005210F1" w:rsidP="005210F1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B21B8"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</w:p>
    <w:p w:rsidR="005210F1" w:rsidRPr="005B21B8" w:rsidRDefault="005210F1" w:rsidP="005210F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210F1" w:rsidRPr="005B21B8" w:rsidRDefault="005210F1" w:rsidP="005210F1">
      <w:pPr>
        <w:ind w:firstLine="855"/>
        <w:jc w:val="both"/>
        <w:rPr>
          <w:rFonts w:ascii="Times New Roman" w:hAnsi="Times New Roman"/>
          <w:b/>
          <w:bCs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 xml:space="preserve">В соответствии с Законом Республики Мордовия от 30.03.2005 г. №26-З « Об организации деятельности комиссий по делам несовершеннолетних и защите их прав в республике Мордовия», администрация  Кадошкинского   муниципального    района   Республики Мордовия </w:t>
      </w:r>
      <w:r w:rsidRPr="005B21B8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5210F1" w:rsidRPr="005B21B8" w:rsidRDefault="005210F1" w:rsidP="005210F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1. Утвердить персональный состав комиссии по делам несовершеннолетних и защите их прав Кадошкинского муниципального района: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Ханюкова Валентина Владимировна – и.о. Первого заместителя Главы Кадошкинского муниципального района по социальным и общим вопросам, председатель комиссии;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Горшкова Татьяна Владимировна – начальник управления по работе  с учреждениями образования, опеки и попечительства несовершеннолетних администрации Кадошкинского муниципального района, заместитель председателя комиссии;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Радынова Валентина Николаевна – консультант юридического управления администрации Кадошкинского муниципального района, секретарь комиссии;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Дубинина Надежда Николаевна – заведующий отделением срочной социальной помощи ГКУ «Социальная защита населения по Инсарскому району Республики Мордовия (межрайонная)», член комиссии (по согласованию);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Казейкина Светлана Васильевна – врач психиатр – нарколог Кадошкинского поликлинического отделения ГБУЗ РМ «Ковылкинская центральная районная больница», член комиссии (по согласованию);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Кудряшкин Виталий Николаевич – директор муниципального бюджетного учреждения дополнительного образования «Спортивная школа», член комиссии (по согласования),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lastRenderedPageBreak/>
        <w:t>Кузюткина Зинаида Ивановна – консультант управления по работе с учреждениями образования, опеки и попечительства несовершеннолетних администрации Кадошкинского муниципального района, член комиссии;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Тамбовцева Валентина Владимировна – инспектор подразделения по делам несовершеннолетних пункта полиции №10 межмуниципального отдела МВД России «Ковылкинский», член комиссии (по согласованию);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Тамбовцева Надежда Степановна – инспектор по делам молодежи Кадошкинского муниципального района, член комиссии (по согласованию);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B21B8">
        <w:rPr>
          <w:rFonts w:ascii="Times New Roman" w:hAnsi="Times New Roman"/>
          <w:bCs/>
          <w:sz w:val="28"/>
          <w:szCs w:val="28"/>
        </w:rPr>
        <w:t>Тимарина Ангелина Анатольевна – заместитель директора – начальник Кадошкинского отдела содействия занятости населения государственного казенного учреждения Республики Мордовия «Центр занятости населения Рузаевский», член комиссии (по согласованию);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B21B8">
        <w:rPr>
          <w:rFonts w:ascii="Times New Roman" w:hAnsi="Times New Roman"/>
          <w:bCs/>
          <w:sz w:val="28"/>
          <w:szCs w:val="28"/>
        </w:rPr>
        <w:t>Шестопалов Игорь Игоревич – начальник отдела надзорной деятельности  и профилактической работы Ковылкинского, Кадошкинского и Инсарского муниципальных районов управления надзорной деятельности и профилактической работы Главного управления МЧС России по Республике Мордовия, член комиссии (по согласованию).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B21B8">
        <w:rPr>
          <w:rFonts w:ascii="Times New Roman" w:hAnsi="Times New Roman"/>
          <w:bCs/>
          <w:sz w:val="28"/>
          <w:szCs w:val="28"/>
        </w:rPr>
        <w:t>2. Постановление администрации Кадошкинского муниципального района от 20.08.2018г. №330-П «Об  утверждении персонального состава комиссии по делам несовершеннолетних и защите их прав Кадошкинского муниципального района» (с изменениями, внесенными  постановлением  от 01.10.2018г. №392-П) признать утратившим силу.</w:t>
      </w:r>
    </w:p>
    <w:p w:rsidR="005210F1" w:rsidRPr="005B21B8" w:rsidRDefault="005210F1" w:rsidP="005210F1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со дня  официального опубликования в газете для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5210F1" w:rsidRDefault="005210F1" w:rsidP="005210F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10F1" w:rsidRPr="005B21B8" w:rsidRDefault="005210F1" w:rsidP="005210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5210F1" w:rsidRPr="005B21B8" w:rsidRDefault="005210F1" w:rsidP="005210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</w:t>
      </w:r>
    </w:p>
    <w:p w:rsidR="005210F1" w:rsidRPr="005B21B8" w:rsidRDefault="005210F1" w:rsidP="005210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21B8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А.В. Чаткин</w:t>
      </w:r>
    </w:p>
    <w:p w:rsidR="005210F1" w:rsidRDefault="005210F1" w:rsidP="005210F1">
      <w:pPr>
        <w:jc w:val="both"/>
        <w:rPr>
          <w:rFonts w:ascii="Times New Roman" w:hAnsi="Times New Roman"/>
          <w:sz w:val="18"/>
          <w:szCs w:val="18"/>
        </w:rPr>
      </w:pPr>
    </w:p>
    <w:p w:rsidR="005210F1" w:rsidRDefault="005210F1" w:rsidP="005210F1">
      <w:pPr>
        <w:jc w:val="both"/>
        <w:rPr>
          <w:rFonts w:ascii="Times New Roman" w:hAnsi="Times New Roman"/>
          <w:sz w:val="18"/>
          <w:szCs w:val="18"/>
        </w:rPr>
      </w:pPr>
      <w:r w:rsidRPr="005B21B8">
        <w:rPr>
          <w:rFonts w:ascii="Times New Roman" w:hAnsi="Times New Roman"/>
          <w:sz w:val="18"/>
          <w:szCs w:val="18"/>
        </w:rPr>
        <w:t>Радынова В.Н.</w:t>
      </w:r>
    </w:p>
    <w:p w:rsidR="005D3E0D" w:rsidRDefault="005D3E0D"/>
    <w:sectPr w:rsidR="005D3E0D" w:rsidSect="005D3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210F1"/>
    <w:rsid w:val="005210F1"/>
    <w:rsid w:val="005D3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3151</Characters>
  <Application>Microsoft Office Word</Application>
  <DocSecurity>0</DocSecurity>
  <Lines>26</Lines>
  <Paragraphs>7</Paragraphs>
  <ScaleCrop>false</ScaleCrop>
  <Company>Microsoft</Company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2020-04-01T09:13:00Z</dcterms:created>
  <dcterms:modified xsi:type="dcterms:W3CDTF">2020-04-01T09:14:00Z</dcterms:modified>
</cp:coreProperties>
</file>