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3B21EB">
        <w:rPr>
          <w:rFonts w:ascii="Times New Roman" w:hAnsi="Times New Roman"/>
          <w:b/>
          <w:sz w:val="28"/>
          <w:szCs w:val="28"/>
        </w:rPr>
        <w:t xml:space="preserve">48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534D2E">
        <w:rPr>
          <w:rFonts w:ascii="Times New Roman" w:hAnsi="Times New Roman"/>
          <w:b/>
          <w:sz w:val="28"/>
          <w:szCs w:val="28"/>
        </w:rPr>
        <w:t>25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3B21EB">
        <w:rPr>
          <w:rFonts w:ascii="Times New Roman" w:hAnsi="Times New Roman"/>
          <w:b/>
          <w:sz w:val="28"/>
          <w:szCs w:val="28"/>
        </w:rPr>
        <w:t>11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5445D6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</w:t>
      </w:r>
      <w:proofErr w:type="gramEnd"/>
      <w:r w:rsidRPr="009D1D2C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55724C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="003B21EB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3B21EB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муниципальной программы «Развитие жилищного строительства на территории </w:t>
      </w:r>
      <w:proofErr w:type="spellStart"/>
      <w:r w:rsidR="003B21EB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3B21EB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на 2019-2024 годы»</w:t>
      </w:r>
      <w:r w:rsidR="003B21E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534D2E">
      <w:pPr>
        <w:snapToGrid w:val="0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proofErr w:type="gramStart"/>
      <w:r w:rsidR="003B21E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3B21EB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3B21EB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муниципальной программы «Развитие жилищного строительства на территории </w:t>
      </w:r>
      <w:proofErr w:type="spellStart"/>
      <w:r w:rsidR="003B21EB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3B21EB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на 2019-2024 годы»</w:t>
      </w:r>
      <w:r w:rsidR="003B21E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</w:p>
    <w:p w:rsidR="00564769" w:rsidRPr="00A20AA2" w:rsidRDefault="003B21EB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2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B21EB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D2E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39F82-30E4-4BFE-847B-393ACF9DD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user</cp:lastModifiedBy>
  <cp:revision>338</cp:revision>
  <cp:lastPrinted>2020-07-30T06:27:00Z</cp:lastPrinted>
  <dcterms:created xsi:type="dcterms:W3CDTF">2016-02-10T13:46:00Z</dcterms:created>
  <dcterms:modified xsi:type="dcterms:W3CDTF">2020-07-30T06:28:00Z</dcterms:modified>
</cp:coreProperties>
</file>