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92" w:rsidRDefault="009A0992" w:rsidP="009A0992">
      <w:pPr>
        <w:pStyle w:val="Textbody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АДМИНИСТРАЦИЯ КАДОШКИНСКОГО</w:t>
      </w:r>
    </w:p>
    <w:p w:rsidR="009A0992" w:rsidRDefault="009A0992" w:rsidP="009A0992">
      <w:pPr>
        <w:pStyle w:val="Textbody"/>
        <w:jc w:val="center"/>
      </w:pPr>
      <w:r>
        <w:t> </w:t>
      </w:r>
      <w:r>
        <w:rPr>
          <w:sz w:val="28"/>
        </w:rPr>
        <w:t>МУНИЦИПАЛЬНОГО РАЙОНА</w:t>
      </w:r>
    </w:p>
    <w:p w:rsidR="009A0992" w:rsidRDefault="009A0992" w:rsidP="009A0992">
      <w:pPr>
        <w:pStyle w:val="Textbody"/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9A0992" w:rsidRDefault="009A0992" w:rsidP="009A0992">
      <w:pPr>
        <w:pStyle w:val="Textbody"/>
        <w:jc w:val="center"/>
      </w:pPr>
    </w:p>
    <w:p w:rsidR="009A0992" w:rsidRDefault="009A0992" w:rsidP="009A0992">
      <w:pPr>
        <w:pStyle w:val="Textbody"/>
        <w:jc w:val="center"/>
        <w:rPr>
          <w:b/>
          <w:sz w:val="34"/>
        </w:rPr>
      </w:pPr>
      <w:proofErr w:type="gramStart"/>
      <w:r>
        <w:rPr>
          <w:b/>
          <w:sz w:val="34"/>
        </w:rPr>
        <w:t>П</w:t>
      </w:r>
      <w:proofErr w:type="gramEnd"/>
      <w:r>
        <w:rPr>
          <w:b/>
          <w:sz w:val="34"/>
        </w:rPr>
        <w:t xml:space="preserve"> О С Т А Н О В Л Е Н И Е</w:t>
      </w:r>
    </w:p>
    <w:p w:rsidR="009A0992" w:rsidRDefault="009A0992" w:rsidP="009A0992">
      <w:pPr>
        <w:pStyle w:val="Textbody"/>
        <w:jc w:val="center"/>
      </w:pPr>
      <w:r>
        <w:rPr>
          <w:sz w:val="34"/>
        </w:rPr>
        <w:t>_______________________________________________________</w:t>
      </w:r>
      <w:r>
        <w:rPr>
          <w:sz w:val="28"/>
        </w:rPr>
        <w:t>от 13 января 2017г.                                                   № 10-П</w:t>
      </w:r>
    </w:p>
    <w:p w:rsidR="009A0992" w:rsidRDefault="009A0992" w:rsidP="009A0992">
      <w:pPr>
        <w:pStyle w:val="Textbody"/>
        <w:jc w:val="center"/>
        <w:rPr>
          <w:sz w:val="28"/>
        </w:rPr>
      </w:pPr>
      <w:proofErr w:type="spellStart"/>
      <w:r>
        <w:rPr>
          <w:sz w:val="28"/>
        </w:rPr>
        <w:t>р.п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Кадошкино</w:t>
      </w:r>
      <w:proofErr w:type="spellEnd"/>
    </w:p>
    <w:p w:rsidR="009A0992" w:rsidRDefault="009A0992" w:rsidP="009A0992">
      <w:pPr>
        <w:pStyle w:val="Standard"/>
        <w:jc w:val="center"/>
        <w:rPr>
          <w:rFonts w:cs="Times New Roman"/>
          <w:sz w:val="28"/>
          <w:szCs w:val="28"/>
        </w:rPr>
      </w:pPr>
    </w:p>
    <w:p w:rsidR="009A0992" w:rsidRDefault="009A0992" w:rsidP="009A0992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Об утверждении схемы  размещения нестационарных торговых  объектов  на территории </w:t>
      </w:r>
      <w:proofErr w:type="spellStart"/>
      <w:r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>
        <w:rPr>
          <w:rFonts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A0992" w:rsidRDefault="009A0992" w:rsidP="009A0992">
      <w:pPr>
        <w:pStyle w:val="Standard"/>
        <w:jc w:val="center"/>
        <w:rPr>
          <w:rFonts w:cs="Times New Roman"/>
          <w:sz w:val="28"/>
          <w:szCs w:val="28"/>
        </w:rPr>
      </w:pPr>
    </w:p>
    <w:p w:rsidR="009A0992" w:rsidRDefault="009A0992" w:rsidP="009A0992">
      <w:pPr>
        <w:pStyle w:val="Standard"/>
        <w:ind w:firstLine="57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В соответствии с Федеральным законом от 06.10.2003 г. № 131-ФЗ</w:t>
      </w:r>
      <w:r>
        <w:rPr>
          <w:rFonts w:cs="Times New Roman"/>
          <w:sz w:val="28"/>
          <w:szCs w:val="28"/>
        </w:rPr>
        <w:br/>
        <w:t>«Об общих принципах организации местного самоуправления в Российской Федерации», Федеральным законом от 28.12.2009 г. №381-ФЗ «Об основах государственного регулирования торговой деятельности в Российской Федерации», Постановлением Правительства Республики Мордовия от 06.12.2010 г. № 476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Кадошкинского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rFonts w:cs="Times New Roman"/>
          <w:sz w:val="28"/>
          <w:szCs w:val="28"/>
        </w:rPr>
        <w:t>Кадошкинского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</w:t>
      </w:r>
    </w:p>
    <w:p w:rsidR="009A0992" w:rsidRDefault="009A0992" w:rsidP="009A0992">
      <w:pPr>
        <w:pStyle w:val="Standard"/>
        <w:jc w:val="both"/>
        <w:rPr>
          <w:rFonts w:cs="Times New Roman"/>
          <w:sz w:val="16"/>
          <w:szCs w:val="16"/>
        </w:rPr>
      </w:pPr>
    </w:p>
    <w:p w:rsidR="009A0992" w:rsidRDefault="009A0992" w:rsidP="009A0992">
      <w:pPr>
        <w:pStyle w:val="Standard"/>
        <w:jc w:val="center"/>
        <w:rPr>
          <w:rFonts w:cs="Times New Roman"/>
          <w:b/>
          <w:sz w:val="28"/>
          <w:szCs w:val="28"/>
        </w:rPr>
      </w:pPr>
      <w:proofErr w:type="gramStart"/>
      <w:r>
        <w:rPr>
          <w:rFonts w:cs="Times New Roman"/>
          <w:b/>
          <w:sz w:val="28"/>
          <w:szCs w:val="28"/>
        </w:rPr>
        <w:t>п</w:t>
      </w:r>
      <w:proofErr w:type="gramEnd"/>
      <w:r>
        <w:rPr>
          <w:rFonts w:cs="Times New Roman"/>
          <w:b/>
          <w:sz w:val="28"/>
          <w:szCs w:val="28"/>
        </w:rPr>
        <w:t xml:space="preserve"> о с т а н о в л я е т:</w:t>
      </w:r>
    </w:p>
    <w:p w:rsidR="009A0992" w:rsidRDefault="009A0992" w:rsidP="009A0992">
      <w:pPr>
        <w:pStyle w:val="Standard"/>
        <w:jc w:val="center"/>
        <w:rPr>
          <w:rFonts w:cs="Times New Roman"/>
          <w:b/>
          <w:sz w:val="16"/>
          <w:szCs w:val="16"/>
        </w:rPr>
      </w:pPr>
    </w:p>
    <w:p w:rsidR="009A0992" w:rsidRDefault="009A0992" w:rsidP="009A0992">
      <w:pPr>
        <w:pStyle w:val="Standard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 размещения нестационарных торговых  объектов  на территории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1.</w:t>
      </w:r>
    </w:p>
    <w:p w:rsidR="009A0992" w:rsidRDefault="009A0992" w:rsidP="009A0992">
      <w:pPr>
        <w:pStyle w:val="Standard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05.06.2013 г. №206-П «об утверждении схемы  размещения нестационарных торговых  объектов  на территории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и  Постановление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25.06.2013 г. №230-П «о внесении изменений в Постановление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05.06.2013 г. №206-П «об утверждении схемы  размещения нестационарных торговых  объектов  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признать утратившими силу.</w:t>
      </w:r>
    </w:p>
    <w:p w:rsidR="009A0992" w:rsidRDefault="009A0992" w:rsidP="009A0992">
      <w:pPr>
        <w:pStyle w:val="Standard"/>
        <w:numPr>
          <w:ilvl w:val="1"/>
          <w:numId w:val="1"/>
        </w:numPr>
        <w:ind w:firstLine="5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Настоящее Постановление вступает в силу со дня официального опубликования в газете «Вестник» и подлежит размещению на официальном </w:t>
      </w:r>
      <w:r>
        <w:rPr>
          <w:rFonts w:cs="Times New Roman"/>
          <w:sz w:val="28"/>
          <w:szCs w:val="28"/>
        </w:rPr>
        <w:lastRenderedPageBreak/>
        <w:t xml:space="preserve">сайте администрации </w:t>
      </w:r>
      <w:proofErr w:type="spellStart"/>
      <w:r>
        <w:rPr>
          <w:rFonts w:cs="Times New Roman"/>
          <w:sz w:val="28"/>
          <w:szCs w:val="28"/>
        </w:rPr>
        <w:t>Кадошкинского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 Республики Мордовия в сети «Интернет».</w:t>
      </w:r>
    </w:p>
    <w:p w:rsidR="009A0992" w:rsidRDefault="009A0992" w:rsidP="009A0992">
      <w:pPr>
        <w:pStyle w:val="Standard"/>
        <w:jc w:val="both"/>
        <w:rPr>
          <w:rFonts w:cs="Times New Roman"/>
          <w:sz w:val="28"/>
          <w:szCs w:val="28"/>
        </w:rPr>
      </w:pPr>
    </w:p>
    <w:p w:rsidR="009A0992" w:rsidRDefault="009A0992" w:rsidP="009A0992">
      <w:pPr>
        <w:pStyle w:val="Standard"/>
        <w:jc w:val="both"/>
        <w:rPr>
          <w:rFonts w:cs="Times New Roman"/>
          <w:sz w:val="28"/>
          <w:szCs w:val="28"/>
        </w:rPr>
      </w:pPr>
    </w:p>
    <w:p w:rsidR="009A0992" w:rsidRDefault="009A0992" w:rsidP="009A0992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Кадошкинского</w:t>
      </w:r>
      <w:proofErr w:type="spellEnd"/>
    </w:p>
    <w:p w:rsidR="009A0992" w:rsidRDefault="009A0992" w:rsidP="009A0992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муниципального района</w:t>
      </w:r>
    </w:p>
    <w:p w:rsidR="009A0992" w:rsidRDefault="009A0992" w:rsidP="009A0992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А.В. </w:t>
      </w:r>
      <w:proofErr w:type="spellStart"/>
      <w:r>
        <w:rPr>
          <w:rFonts w:cs="Times New Roman"/>
          <w:sz w:val="28"/>
          <w:szCs w:val="28"/>
        </w:rPr>
        <w:t>Чаткин</w:t>
      </w:r>
      <w:proofErr w:type="spellEnd"/>
    </w:p>
    <w:p w:rsidR="009A0992" w:rsidRDefault="009A0992" w:rsidP="009A0992">
      <w:pPr>
        <w:pStyle w:val="Standard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5E21C" wp14:editId="7AF02DBA">
                <wp:simplePos x="0" y="0"/>
                <wp:positionH relativeFrom="column">
                  <wp:posOffset>14040</wp:posOffset>
                </wp:positionH>
                <wp:positionV relativeFrom="paragraph">
                  <wp:posOffset>596880</wp:posOffset>
                </wp:positionV>
                <wp:extent cx="1047959" cy="562320"/>
                <wp:effectExtent l="0" t="0" r="18841" b="918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59" cy="56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0992" w:rsidRDefault="009A0992" w:rsidP="009A0992">
                            <w:r>
                              <w:rPr>
                                <w:sz w:val="20"/>
                                <w:szCs w:val="20"/>
                              </w:rPr>
                              <w:t>Давыдкин Д.Л.</w:t>
                            </w:r>
                          </w:p>
                          <w:p w:rsidR="009A0992" w:rsidRDefault="009A0992" w:rsidP="009A0992"/>
                          <w:p w:rsidR="009A0992" w:rsidRDefault="009A0992" w:rsidP="009A0992"/>
                        </w:txbxContent>
                      </wps:txbx>
                      <wps:bodyPr vert="horz" wrap="none" lIns="0" tIns="0" rIns="0" bIns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.1pt;margin-top:47pt;width:82.5pt;height:44.3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fMtQEAAD8DAAAOAAAAZHJzL2Uyb0RvYy54bWysUl1uGyEQfo/UOyDea9ZufpqV15GqKFWl&#10;KInk5gCYBS8SMAiId93L9BR9ipQz+EgZyNppkreqLzDMDDPf983MLwZryEaGqME1dDqpKJFOQKvd&#10;uqH3P68+f6UkJu5absDJhm5lpBeLT0fz3tdyBh2YVgaCRVyse9/QLiVfMxZFJy2PE/DSYVBBsDzh&#10;M6xZG3iP1a1hs6o6ZT2E1gcQMkb0Xr4E6aLUV0qKdKtUlImYhiK2VM5QzlU+2WLO63XgvtNihMH/&#10;AYXl2mHTQ6lLnjh5CPpDKatFgAgqTQRYBkppIQsHZDOt3rFZdtzLwgXFif4gU/x/ZcXN5i4Q3eLs&#10;KHHc4oh2v3dPu8fdHzLN6vQ+1pi09JiWhm8w5MzRH9GZSQ8q2HwjHYJx1Hl70FYOiYj8qTo+Oz85&#10;p0Rg7OR09mVWxGevv32I6bsES7LR0ICzK5LyzXVM2BFT9ym5mYMrbUyZn3FvHJiYPSxDf4GYrTSs&#10;hhH3Ctot0sG1xT4dhF+U9LgCDXW4o5SYHw4VztuyN8LeWO0NnJ7n6dotvRiplnY4pQJ03Ki8Bn+/&#10;C6jXvV88AwAA//8DAFBLAwQUAAYACAAAACEAorBQz9wAAAAIAQAADwAAAGRycy9kb3ducmV2Lnht&#10;bEyPQU/DMAyF70j8h8hI3FjSCpVSmk4IwZFJ27hwSxuv7dY4VZNu5d/jneBm+z09f69cL24QZ5xC&#10;70lDslIgkBpve2o1fO0/HnIQIRqyZvCEGn4wwLq6vSlNYf2FtnjexVZwCIXCaOhiHAspQ9OhM2Hl&#10;RyTWDn5yJvI6tdJO5sLhbpCpUpl0pif+0JkR3zpsTrvZaTh8bk7H93mrjq3K8TuZcKmTjdb3d8vr&#10;C4iIS/wzwxWf0aFiptrPZIMYNKQpGzU8P3Kjq5w98aHmIU8zkFUp/xeofgEAAP//AwBQSwECLQAU&#10;AAYACAAAACEAtoM4kv4AAADhAQAAEwAAAAAAAAAAAAAAAAAAAAAAW0NvbnRlbnRfVHlwZXNdLnht&#10;bFBLAQItABQABgAIAAAAIQA4/SH/1gAAAJQBAAALAAAAAAAAAAAAAAAAAC8BAABfcmVscy8ucmVs&#10;c1BLAQItABQABgAIAAAAIQDIa2fMtQEAAD8DAAAOAAAAAAAAAAAAAAAAAC4CAABkcnMvZTJvRG9j&#10;LnhtbFBLAQItABQABgAIAAAAIQCisFDP3AAAAAgBAAAPAAAAAAAAAAAAAAAAAA8EAABkcnMvZG93&#10;bnJldi54bWxQSwUGAAAAAAQABADzAAAAGAUAAAAA&#10;" filled="f" stroked="f">
                <v:textbox inset="0,0,0,0">
                  <w:txbxContent>
                    <w:p w:rsidR="009A0992" w:rsidRDefault="009A0992" w:rsidP="009A0992">
                      <w:r>
                        <w:rPr>
                          <w:sz w:val="20"/>
                          <w:szCs w:val="20"/>
                        </w:rPr>
                        <w:t>Давыдкин Д.Л.</w:t>
                      </w:r>
                    </w:p>
                    <w:p w:rsidR="009A0992" w:rsidRDefault="009A0992" w:rsidP="009A0992"/>
                    <w:p w:rsidR="009A0992" w:rsidRDefault="009A0992" w:rsidP="009A0992"/>
                  </w:txbxContent>
                </v:textbox>
              </v:shape>
            </w:pict>
          </mc:Fallback>
        </mc:AlternateContent>
      </w:r>
    </w:p>
    <w:p w:rsidR="009A0992" w:rsidRDefault="009A0992" w:rsidP="009A0992">
      <w:pPr>
        <w:pStyle w:val="Standard"/>
        <w:jc w:val="both"/>
        <w:rPr>
          <w:rFonts w:cs="Times New Roman"/>
          <w:b/>
          <w:sz w:val="28"/>
          <w:szCs w:val="28"/>
        </w:rPr>
      </w:pPr>
    </w:p>
    <w:p w:rsidR="004877AF" w:rsidRPr="00741301" w:rsidRDefault="004877AF" w:rsidP="009A0992">
      <w:pPr>
        <w:pStyle w:val="Standard"/>
        <w:jc w:val="right"/>
        <w:rPr>
          <w:sz w:val="28"/>
          <w:szCs w:val="28"/>
        </w:rPr>
      </w:pPr>
    </w:p>
    <w:p w:rsidR="004877AF" w:rsidRPr="00741301" w:rsidRDefault="004877AF" w:rsidP="009A0992">
      <w:pPr>
        <w:pStyle w:val="Standard"/>
        <w:jc w:val="right"/>
        <w:rPr>
          <w:sz w:val="28"/>
          <w:szCs w:val="28"/>
        </w:rPr>
      </w:pPr>
    </w:p>
    <w:p w:rsidR="004877AF" w:rsidRDefault="004877AF" w:rsidP="004877AF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4877AF" w:rsidRDefault="004877AF" w:rsidP="004877AF">
      <w:pPr>
        <w:pStyle w:val="Standard"/>
        <w:tabs>
          <w:tab w:val="left" w:pos="705"/>
        </w:tabs>
        <w:ind w:firstLine="435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4877AF" w:rsidRPr="004877AF" w:rsidRDefault="004877AF" w:rsidP="004877AF">
      <w:pPr>
        <w:widowControl/>
        <w:jc w:val="right"/>
        <w:textAlignment w:val="auto"/>
        <w:rPr>
          <w:sz w:val="28"/>
          <w:szCs w:val="28"/>
        </w:rPr>
      </w:pPr>
      <w:proofErr w:type="spellStart"/>
      <w:r w:rsidRPr="004877AF">
        <w:rPr>
          <w:sz w:val="28"/>
          <w:szCs w:val="28"/>
        </w:rPr>
        <w:t>Кадошкинского</w:t>
      </w:r>
      <w:proofErr w:type="spellEnd"/>
      <w:r w:rsidRPr="004877AF">
        <w:rPr>
          <w:sz w:val="28"/>
          <w:szCs w:val="28"/>
        </w:rPr>
        <w:t xml:space="preserve"> муниципального района</w:t>
      </w:r>
    </w:p>
    <w:p w:rsidR="004877AF" w:rsidRPr="004877AF" w:rsidRDefault="004877AF" w:rsidP="004877AF">
      <w:pPr>
        <w:widowControl/>
        <w:tabs>
          <w:tab w:val="left" w:pos="705"/>
        </w:tabs>
        <w:ind w:firstLine="435"/>
        <w:jc w:val="right"/>
        <w:textAlignment w:val="auto"/>
        <w:rPr>
          <w:sz w:val="28"/>
          <w:szCs w:val="28"/>
        </w:rPr>
      </w:pPr>
      <w:r w:rsidRPr="004877AF">
        <w:rPr>
          <w:sz w:val="28"/>
          <w:szCs w:val="28"/>
        </w:rPr>
        <w:t>Республики Мордовия</w:t>
      </w:r>
    </w:p>
    <w:p w:rsidR="004877AF" w:rsidRPr="004877AF" w:rsidRDefault="004877AF" w:rsidP="004877AF">
      <w:pPr>
        <w:widowControl/>
        <w:jc w:val="right"/>
        <w:textAlignment w:val="auto"/>
        <w:rPr>
          <w:sz w:val="28"/>
          <w:szCs w:val="28"/>
        </w:rPr>
      </w:pPr>
      <w:r w:rsidRPr="004877AF">
        <w:rPr>
          <w:sz w:val="28"/>
          <w:szCs w:val="28"/>
        </w:rPr>
        <w:t>от «</w:t>
      </w:r>
      <w:r w:rsidR="000A7FDA">
        <w:rPr>
          <w:sz w:val="28"/>
          <w:szCs w:val="28"/>
        </w:rPr>
        <w:t>13</w:t>
      </w:r>
      <w:r w:rsidRPr="004877AF">
        <w:rPr>
          <w:sz w:val="28"/>
          <w:szCs w:val="28"/>
        </w:rPr>
        <w:t xml:space="preserve">» </w:t>
      </w:r>
      <w:r w:rsidR="000A7FDA">
        <w:rPr>
          <w:sz w:val="28"/>
          <w:szCs w:val="28"/>
        </w:rPr>
        <w:t xml:space="preserve">января </w:t>
      </w:r>
      <w:r w:rsidRPr="004877AF">
        <w:rPr>
          <w:sz w:val="28"/>
          <w:szCs w:val="28"/>
        </w:rPr>
        <w:t>2017 г. №</w:t>
      </w:r>
      <w:r w:rsidR="000A7FDA">
        <w:rPr>
          <w:sz w:val="28"/>
          <w:szCs w:val="28"/>
        </w:rPr>
        <w:t>10-П</w:t>
      </w:r>
    </w:p>
    <w:p w:rsidR="004877AF" w:rsidRPr="004877AF" w:rsidRDefault="004877AF" w:rsidP="004877AF">
      <w:pPr>
        <w:widowControl/>
        <w:textAlignment w:val="auto"/>
        <w:rPr>
          <w:sz w:val="28"/>
          <w:szCs w:val="28"/>
        </w:rPr>
      </w:pPr>
    </w:p>
    <w:p w:rsidR="004877AF" w:rsidRPr="004877AF" w:rsidRDefault="004877AF" w:rsidP="00C67A52">
      <w:pPr>
        <w:widowControl/>
        <w:jc w:val="center"/>
        <w:textAlignment w:val="auto"/>
        <w:rPr>
          <w:b/>
          <w:bCs/>
          <w:sz w:val="28"/>
          <w:szCs w:val="28"/>
        </w:rPr>
      </w:pPr>
      <w:r w:rsidRPr="004877AF">
        <w:rPr>
          <w:b/>
          <w:bCs/>
          <w:sz w:val="28"/>
          <w:szCs w:val="28"/>
        </w:rPr>
        <w:t>Схема</w:t>
      </w:r>
    </w:p>
    <w:p w:rsidR="004877AF" w:rsidRPr="004877AF" w:rsidRDefault="004877AF" w:rsidP="00C67A52">
      <w:pPr>
        <w:widowControl/>
        <w:jc w:val="center"/>
        <w:textAlignment w:val="auto"/>
        <w:rPr>
          <w:sz w:val="28"/>
          <w:szCs w:val="28"/>
        </w:rPr>
      </w:pPr>
      <w:r w:rsidRPr="004877AF">
        <w:rPr>
          <w:sz w:val="28"/>
          <w:szCs w:val="28"/>
        </w:rPr>
        <w:t>размещен</w:t>
      </w:r>
      <w:bookmarkStart w:id="0" w:name="_GoBack"/>
      <w:bookmarkEnd w:id="0"/>
      <w:r w:rsidRPr="004877AF">
        <w:rPr>
          <w:sz w:val="28"/>
          <w:szCs w:val="28"/>
        </w:rPr>
        <w:t>ия нестационарных торговых объектов на территории</w:t>
      </w:r>
    </w:p>
    <w:p w:rsidR="004877AF" w:rsidRPr="004877AF" w:rsidRDefault="004877AF" w:rsidP="00C67A52">
      <w:pPr>
        <w:widowControl/>
        <w:jc w:val="center"/>
        <w:textAlignment w:val="auto"/>
        <w:rPr>
          <w:sz w:val="28"/>
          <w:szCs w:val="28"/>
          <w:u w:val="single"/>
        </w:rPr>
      </w:pPr>
      <w:proofErr w:type="spellStart"/>
      <w:r w:rsidRPr="004877AF">
        <w:rPr>
          <w:sz w:val="28"/>
          <w:szCs w:val="28"/>
          <w:u w:val="single"/>
        </w:rPr>
        <w:t>Кадошкинского</w:t>
      </w:r>
      <w:proofErr w:type="spellEnd"/>
      <w:r w:rsidRPr="004877AF">
        <w:rPr>
          <w:sz w:val="28"/>
          <w:szCs w:val="28"/>
          <w:u w:val="single"/>
        </w:rPr>
        <w:t xml:space="preserve"> муниципального района</w:t>
      </w:r>
    </w:p>
    <w:p w:rsidR="004877AF" w:rsidRPr="004877AF" w:rsidRDefault="004877AF" w:rsidP="004877AF">
      <w:pPr>
        <w:widowControl/>
        <w:jc w:val="center"/>
        <w:textAlignment w:val="auto"/>
        <w:rPr>
          <w:sz w:val="20"/>
          <w:szCs w:val="20"/>
        </w:rPr>
      </w:pPr>
      <w:r w:rsidRPr="004877AF">
        <w:rPr>
          <w:sz w:val="20"/>
          <w:szCs w:val="20"/>
        </w:rPr>
        <w:t xml:space="preserve">(наименование </w:t>
      </w:r>
      <w:bookmarkStart w:id="1" w:name="p_37"/>
      <w:bookmarkEnd w:id="1"/>
      <w:r w:rsidRPr="004877AF">
        <w:rPr>
          <w:color w:val="22272F"/>
          <w:sz w:val="20"/>
          <w:szCs w:val="20"/>
        </w:rPr>
        <w:t>муниципального образования Республики Мордовия)</w:t>
      </w:r>
    </w:p>
    <w:p w:rsidR="004877AF" w:rsidRPr="004877AF" w:rsidRDefault="004877AF" w:rsidP="004877AF">
      <w:pPr>
        <w:widowControl/>
        <w:jc w:val="center"/>
        <w:textAlignment w:val="auto"/>
        <w:rPr>
          <w:sz w:val="28"/>
          <w:szCs w:val="28"/>
        </w:rPr>
      </w:pPr>
    </w:p>
    <w:p w:rsidR="004877AF" w:rsidRPr="004877AF" w:rsidRDefault="004877AF" w:rsidP="004877AF">
      <w:pPr>
        <w:widowControl/>
        <w:textAlignment w:val="auto"/>
        <w:rPr>
          <w:sz w:val="28"/>
          <w:szCs w:val="28"/>
        </w:rPr>
      </w:pPr>
    </w:p>
    <w:tbl>
      <w:tblPr>
        <w:tblW w:w="10500" w:type="dxa"/>
        <w:tblInd w:w="-6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7"/>
        <w:gridCol w:w="2001"/>
        <w:gridCol w:w="1616"/>
        <w:gridCol w:w="1317"/>
        <w:gridCol w:w="1286"/>
        <w:gridCol w:w="2315"/>
        <w:gridCol w:w="1468"/>
      </w:tblGrid>
      <w:tr w:rsidR="004877AF" w:rsidRPr="004877AF" w:rsidTr="004877AF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>№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proofErr w:type="gramStart"/>
            <w:r w:rsidRPr="004877AF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4877AF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>Адрес местонахождения нестационарного торгового объекта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>Тип торгового объекта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4877AF">
              <w:rPr>
                <w:b/>
                <w:bCs/>
                <w:sz w:val="22"/>
                <w:szCs w:val="22"/>
              </w:rPr>
              <w:t>Специали-зация</w:t>
            </w:r>
            <w:proofErr w:type="spellEnd"/>
            <w:proofErr w:type="gramEnd"/>
            <w:r w:rsidRPr="004877AF">
              <w:rPr>
                <w:b/>
                <w:bCs/>
                <w:sz w:val="22"/>
                <w:szCs w:val="22"/>
              </w:rPr>
              <w:t xml:space="preserve"> торгового объекта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>Площадь земельного участка/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>площадь торгового объекта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 xml:space="preserve">Форма собственности земельного участка, на котором </w:t>
            </w:r>
            <w:proofErr w:type="gramStart"/>
            <w:r w:rsidRPr="004877AF">
              <w:rPr>
                <w:b/>
                <w:bCs/>
                <w:sz w:val="22"/>
                <w:szCs w:val="22"/>
              </w:rPr>
              <w:t>расположен</w:t>
            </w:r>
            <w:proofErr w:type="gramEnd"/>
            <w:r w:rsidRPr="004877AF">
              <w:rPr>
                <w:b/>
                <w:bCs/>
                <w:sz w:val="22"/>
                <w:szCs w:val="22"/>
              </w:rPr>
              <w:t xml:space="preserve"> нестационарный торговый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4877AF">
              <w:rPr>
                <w:b/>
                <w:bCs/>
                <w:sz w:val="22"/>
                <w:szCs w:val="22"/>
              </w:rPr>
              <w:t xml:space="preserve">Период </w:t>
            </w:r>
            <w:proofErr w:type="spellStart"/>
            <w:proofErr w:type="gramStart"/>
            <w:r w:rsidRPr="004877AF">
              <w:rPr>
                <w:b/>
                <w:bCs/>
                <w:sz w:val="22"/>
                <w:szCs w:val="22"/>
              </w:rPr>
              <w:t>функциони-рования</w:t>
            </w:r>
            <w:proofErr w:type="spellEnd"/>
            <w:proofErr w:type="gramEnd"/>
          </w:p>
        </w:tc>
      </w:tr>
      <w:tr w:rsidR="004877AF" w:rsidRPr="004877AF" w:rsidTr="004877AF">
        <w:tc>
          <w:tcPr>
            <w:tcW w:w="4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</w:pPr>
            <w:r w:rsidRPr="004877AF">
              <w:t>1</w:t>
            </w: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4877AF">
              <w:rPr>
                <w:sz w:val="22"/>
                <w:szCs w:val="22"/>
              </w:rPr>
              <w:t>р.п</w:t>
            </w:r>
            <w:proofErr w:type="spellEnd"/>
            <w:r w:rsidRPr="004877AF">
              <w:rPr>
                <w:sz w:val="22"/>
                <w:szCs w:val="22"/>
              </w:rPr>
              <w:t xml:space="preserve">. </w:t>
            </w:r>
            <w:proofErr w:type="spellStart"/>
            <w:r w:rsidRPr="004877AF">
              <w:rPr>
                <w:sz w:val="22"/>
                <w:szCs w:val="22"/>
              </w:rPr>
              <w:t>Кадошкино</w:t>
            </w:r>
            <w:proofErr w:type="spellEnd"/>
            <w:r w:rsidRPr="004877AF">
              <w:rPr>
                <w:sz w:val="22"/>
                <w:szCs w:val="22"/>
              </w:rPr>
              <w:t>,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ул. </w:t>
            </w:r>
            <w:proofErr w:type="spellStart"/>
            <w:r w:rsidRPr="004877AF">
              <w:rPr>
                <w:sz w:val="22"/>
                <w:szCs w:val="22"/>
              </w:rPr>
              <w:t>Резакова</w:t>
            </w:r>
            <w:proofErr w:type="spellEnd"/>
            <w:r w:rsidRPr="004877AF">
              <w:rPr>
                <w:sz w:val="22"/>
                <w:szCs w:val="22"/>
              </w:rPr>
              <w:t>, 5а</w:t>
            </w:r>
          </w:p>
        </w:tc>
        <w:tc>
          <w:tcPr>
            <w:tcW w:w="16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киоск</w:t>
            </w:r>
          </w:p>
        </w:tc>
        <w:tc>
          <w:tcPr>
            <w:tcW w:w="13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розничная    торговля</w:t>
            </w:r>
          </w:p>
        </w:tc>
        <w:tc>
          <w:tcPr>
            <w:tcW w:w="1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35,0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35,0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</w:t>
            </w:r>
          </w:p>
        </w:tc>
        <w:tc>
          <w:tcPr>
            <w:tcW w:w="23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не разграниченная государственная</w:t>
            </w:r>
          </w:p>
        </w:tc>
        <w:tc>
          <w:tcPr>
            <w:tcW w:w="1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12 месяцев</w:t>
            </w:r>
          </w:p>
        </w:tc>
      </w:tr>
      <w:tr w:rsidR="004877AF" w:rsidRPr="004877AF" w:rsidTr="004877AF">
        <w:tc>
          <w:tcPr>
            <w:tcW w:w="4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</w:pPr>
            <w:r w:rsidRPr="004877AF">
              <w:t>2</w:t>
            </w: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4877AF">
              <w:rPr>
                <w:sz w:val="22"/>
                <w:szCs w:val="22"/>
              </w:rPr>
              <w:t>р.п</w:t>
            </w:r>
            <w:proofErr w:type="spellEnd"/>
            <w:r w:rsidRPr="004877AF">
              <w:rPr>
                <w:sz w:val="22"/>
                <w:szCs w:val="22"/>
              </w:rPr>
              <w:t xml:space="preserve">. </w:t>
            </w:r>
            <w:proofErr w:type="spellStart"/>
            <w:r w:rsidRPr="004877AF">
              <w:rPr>
                <w:sz w:val="22"/>
                <w:szCs w:val="22"/>
              </w:rPr>
              <w:t>Кадошкино</w:t>
            </w:r>
            <w:proofErr w:type="spellEnd"/>
            <w:r w:rsidRPr="004877AF">
              <w:rPr>
                <w:sz w:val="22"/>
                <w:szCs w:val="22"/>
              </w:rPr>
              <w:t>,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ул. Болдина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(около магазина «Нива-24»)</w:t>
            </w:r>
          </w:p>
        </w:tc>
        <w:tc>
          <w:tcPr>
            <w:tcW w:w="16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оборудованные </w:t>
            </w:r>
            <w:proofErr w:type="spellStart"/>
            <w:proofErr w:type="gramStart"/>
            <w:r w:rsidRPr="004877AF">
              <w:rPr>
                <w:sz w:val="22"/>
                <w:szCs w:val="22"/>
              </w:rPr>
              <w:t>специализиро</w:t>
            </w:r>
            <w:proofErr w:type="spellEnd"/>
            <w:r w:rsidRPr="004877AF">
              <w:rPr>
                <w:sz w:val="22"/>
                <w:szCs w:val="22"/>
              </w:rPr>
              <w:t>-ванные</w:t>
            </w:r>
            <w:proofErr w:type="gramEnd"/>
            <w:r w:rsidRPr="004877AF">
              <w:rPr>
                <w:sz w:val="22"/>
                <w:szCs w:val="22"/>
              </w:rPr>
              <w:t xml:space="preserve"> авто-фургоны и автоприцепы</w:t>
            </w:r>
          </w:p>
        </w:tc>
        <w:tc>
          <w:tcPr>
            <w:tcW w:w="13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торговля </w:t>
            </w:r>
            <w:proofErr w:type="spellStart"/>
            <w:proofErr w:type="gramStart"/>
            <w:r w:rsidRPr="004877AF">
              <w:rPr>
                <w:sz w:val="22"/>
                <w:szCs w:val="22"/>
              </w:rPr>
              <w:t>хлебобулоч-ными</w:t>
            </w:r>
            <w:proofErr w:type="spellEnd"/>
            <w:proofErr w:type="gramEnd"/>
            <w:r w:rsidRPr="004877AF">
              <w:rPr>
                <w:sz w:val="22"/>
                <w:szCs w:val="22"/>
              </w:rPr>
              <w:t>, молочными, мясными изделиями</w:t>
            </w:r>
          </w:p>
        </w:tc>
        <w:tc>
          <w:tcPr>
            <w:tcW w:w="1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8,0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8,0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</w:t>
            </w:r>
          </w:p>
        </w:tc>
        <w:tc>
          <w:tcPr>
            <w:tcW w:w="23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не разграниченная государственная</w:t>
            </w:r>
          </w:p>
        </w:tc>
        <w:tc>
          <w:tcPr>
            <w:tcW w:w="1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12 месяцев</w:t>
            </w:r>
          </w:p>
        </w:tc>
      </w:tr>
      <w:tr w:rsidR="004877AF" w:rsidRPr="004877AF" w:rsidTr="004877AF">
        <w:tc>
          <w:tcPr>
            <w:tcW w:w="4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</w:pPr>
            <w:r w:rsidRPr="004877AF">
              <w:t>3</w:t>
            </w: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4877AF">
              <w:rPr>
                <w:sz w:val="22"/>
                <w:szCs w:val="22"/>
              </w:rPr>
              <w:t>р.п</w:t>
            </w:r>
            <w:proofErr w:type="spellEnd"/>
            <w:r w:rsidRPr="004877AF">
              <w:rPr>
                <w:sz w:val="22"/>
                <w:szCs w:val="22"/>
              </w:rPr>
              <w:t xml:space="preserve">. </w:t>
            </w:r>
            <w:proofErr w:type="spellStart"/>
            <w:r w:rsidRPr="004877AF">
              <w:rPr>
                <w:sz w:val="22"/>
                <w:szCs w:val="22"/>
              </w:rPr>
              <w:t>Кадошкино</w:t>
            </w:r>
            <w:proofErr w:type="spellEnd"/>
            <w:r w:rsidRPr="004877AF">
              <w:rPr>
                <w:sz w:val="22"/>
                <w:szCs w:val="22"/>
              </w:rPr>
              <w:t>,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ул. Заводская (около парка)</w:t>
            </w:r>
          </w:p>
        </w:tc>
        <w:tc>
          <w:tcPr>
            <w:tcW w:w="16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киоск</w:t>
            </w:r>
          </w:p>
        </w:tc>
        <w:tc>
          <w:tcPr>
            <w:tcW w:w="13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0"/>
                <w:szCs w:val="22"/>
              </w:rPr>
              <w:t>торговля пивом</w:t>
            </w:r>
          </w:p>
        </w:tc>
        <w:tc>
          <w:tcPr>
            <w:tcW w:w="1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48,0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48,0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</w:t>
            </w:r>
          </w:p>
        </w:tc>
        <w:tc>
          <w:tcPr>
            <w:tcW w:w="23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не разграниченная государственная</w:t>
            </w:r>
          </w:p>
        </w:tc>
        <w:tc>
          <w:tcPr>
            <w:tcW w:w="1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12 месяцев</w:t>
            </w:r>
          </w:p>
        </w:tc>
      </w:tr>
      <w:tr w:rsidR="004877AF" w:rsidRPr="004877AF" w:rsidTr="004877AF">
        <w:tc>
          <w:tcPr>
            <w:tcW w:w="4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</w:pPr>
            <w:r w:rsidRPr="004877AF">
              <w:t>4</w:t>
            </w: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4877AF">
              <w:rPr>
                <w:sz w:val="22"/>
                <w:szCs w:val="22"/>
              </w:rPr>
              <w:t>р.п</w:t>
            </w:r>
            <w:proofErr w:type="spellEnd"/>
            <w:r w:rsidRPr="004877AF">
              <w:rPr>
                <w:sz w:val="22"/>
                <w:szCs w:val="22"/>
              </w:rPr>
              <w:t xml:space="preserve">. </w:t>
            </w:r>
            <w:proofErr w:type="spellStart"/>
            <w:r w:rsidRPr="004877AF">
              <w:rPr>
                <w:sz w:val="22"/>
                <w:szCs w:val="22"/>
              </w:rPr>
              <w:t>Кадошкино</w:t>
            </w:r>
            <w:proofErr w:type="spellEnd"/>
            <w:r w:rsidRPr="004877AF">
              <w:rPr>
                <w:sz w:val="22"/>
                <w:szCs w:val="22"/>
              </w:rPr>
              <w:t>, ул. Светотехническая (около д. №20)</w:t>
            </w:r>
          </w:p>
        </w:tc>
        <w:tc>
          <w:tcPr>
            <w:tcW w:w="16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киоск</w:t>
            </w:r>
          </w:p>
        </w:tc>
        <w:tc>
          <w:tcPr>
            <w:tcW w:w="13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розничная    торговля</w:t>
            </w:r>
          </w:p>
          <w:p w:rsidR="004877AF" w:rsidRPr="004877AF" w:rsidRDefault="004877AF" w:rsidP="004877AF">
            <w:pPr>
              <w:widowControl/>
              <w:suppressLineNumbers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24,0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24,0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</w:t>
            </w:r>
          </w:p>
        </w:tc>
        <w:tc>
          <w:tcPr>
            <w:tcW w:w="23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не разграниченная государственная</w:t>
            </w:r>
          </w:p>
        </w:tc>
        <w:tc>
          <w:tcPr>
            <w:tcW w:w="1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12 месяцев</w:t>
            </w:r>
          </w:p>
        </w:tc>
      </w:tr>
      <w:tr w:rsidR="004877AF" w:rsidRPr="004877AF" w:rsidTr="004877AF">
        <w:tc>
          <w:tcPr>
            <w:tcW w:w="4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</w:pPr>
            <w:r w:rsidRPr="004877AF">
              <w:t>5</w:t>
            </w: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с. Глушково,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ул. Центральная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(около д. №70)</w:t>
            </w:r>
          </w:p>
        </w:tc>
        <w:tc>
          <w:tcPr>
            <w:tcW w:w="16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киоск</w:t>
            </w:r>
          </w:p>
        </w:tc>
        <w:tc>
          <w:tcPr>
            <w:tcW w:w="13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розничная    торговля</w:t>
            </w:r>
          </w:p>
        </w:tc>
        <w:tc>
          <w:tcPr>
            <w:tcW w:w="1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9,8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9,8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</w:t>
            </w:r>
          </w:p>
        </w:tc>
        <w:tc>
          <w:tcPr>
            <w:tcW w:w="23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не разграниченная государственная</w:t>
            </w:r>
          </w:p>
        </w:tc>
        <w:tc>
          <w:tcPr>
            <w:tcW w:w="1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12 месяцев</w:t>
            </w:r>
          </w:p>
        </w:tc>
      </w:tr>
      <w:tr w:rsidR="004877AF" w:rsidRPr="004877AF" w:rsidTr="004877AF">
        <w:tc>
          <w:tcPr>
            <w:tcW w:w="4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</w:pPr>
            <w:r w:rsidRPr="004877AF">
              <w:t>6</w:t>
            </w: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proofErr w:type="gramStart"/>
            <w:r w:rsidRPr="004877AF">
              <w:rPr>
                <w:sz w:val="22"/>
                <w:szCs w:val="22"/>
              </w:rPr>
              <w:t>с</w:t>
            </w:r>
            <w:proofErr w:type="gramEnd"/>
            <w:r w:rsidRPr="004877AF">
              <w:rPr>
                <w:sz w:val="22"/>
                <w:szCs w:val="22"/>
              </w:rPr>
              <w:t xml:space="preserve">. </w:t>
            </w:r>
            <w:proofErr w:type="gramStart"/>
            <w:r w:rsidRPr="004877AF">
              <w:rPr>
                <w:sz w:val="22"/>
                <w:szCs w:val="22"/>
              </w:rPr>
              <w:t>Большая</w:t>
            </w:r>
            <w:proofErr w:type="gramEnd"/>
            <w:r w:rsidRPr="004877AF">
              <w:rPr>
                <w:sz w:val="22"/>
                <w:szCs w:val="22"/>
              </w:rPr>
              <w:t xml:space="preserve"> Поляна, ул. Гагарина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(около д. №4)</w:t>
            </w:r>
          </w:p>
        </w:tc>
        <w:tc>
          <w:tcPr>
            <w:tcW w:w="16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киоск</w:t>
            </w:r>
          </w:p>
        </w:tc>
        <w:tc>
          <w:tcPr>
            <w:tcW w:w="13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розничная    торговля</w:t>
            </w:r>
          </w:p>
        </w:tc>
        <w:tc>
          <w:tcPr>
            <w:tcW w:w="1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6,0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./</w:t>
            </w:r>
          </w:p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 xml:space="preserve">6,0 </w:t>
            </w:r>
            <w:proofErr w:type="spellStart"/>
            <w:r w:rsidRPr="004877AF">
              <w:rPr>
                <w:sz w:val="22"/>
                <w:szCs w:val="22"/>
              </w:rPr>
              <w:t>кв.м</w:t>
            </w:r>
            <w:proofErr w:type="spellEnd"/>
            <w:r w:rsidRPr="004877AF">
              <w:rPr>
                <w:sz w:val="22"/>
                <w:szCs w:val="22"/>
              </w:rPr>
              <w:t>.</w:t>
            </w:r>
          </w:p>
        </w:tc>
        <w:tc>
          <w:tcPr>
            <w:tcW w:w="23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не разграниченная государственная</w:t>
            </w:r>
          </w:p>
        </w:tc>
        <w:tc>
          <w:tcPr>
            <w:tcW w:w="14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877AF" w:rsidRPr="004877AF" w:rsidRDefault="004877AF" w:rsidP="004877AF">
            <w:pPr>
              <w:widowControl/>
              <w:suppressLineNumbers/>
              <w:jc w:val="center"/>
              <w:textAlignment w:val="auto"/>
              <w:rPr>
                <w:sz w:val="22"/>
                <w:szCs w:val="22"/>
              </w:rPr>
            </w:pPr>
            <w:r w:rsidRPr="004877AF">
              <w:rPr>
                <w:sz w:val="22"/>
                <w:szCs w:val="22"/>
              </w:rPr>
              <w:t>12 месяцев</w:t>
            </w:r>
          </w:p>
        </w:tc>
      </w:tr>
    </w:tbl>
    <w:p w:rsidR="00365BA9" w:rsidRDefault="00365BA9"/>
    <w:sectPr w:rsidR="00365BA9" w:rsidSect="0074130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029C2"/>
    <w:multiLevelType w:val="multilevel"/>
    <w:tmpl w:val="69B817C8"/>
    <w:lvl w:ilvl="0">
      <w:start w:val="1"/>
      <w:numFmt w:val="decimal"/>
      <w:lvlText w:val="%1."/>
      <w:lvlJc w:val="left"/>
    </w:lvl>
    <w:lvl w:ilvl="1">
      <w:start w:val="3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144"/>
    <w:rsid w:val="000A7FDA"/>
    <w:rsid w:val="00365BA9"/>
    <w:rsid w:val="004877AF"/>
    <w:rsid w:val="005C7144"/>
    <w:rsid w:val="00741301"/>
    <w:rsid w:val="009A0992"/>
    <w:rsid w:val="00C6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0992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A0992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0992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A0992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2020-09-08T12:42:00Z</dcterms:created>
  <dcterms:modified xsi:type="dcterms:W3CDTF">2020-09-09T08:04:00Z</dcterms:modified>
</cp:coreProperties>
</file>