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293" w:rsidRDefault="00B86CD3" w:rsidP="009828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D4">
        <w:rPr>
          <w:rFonts w:ascii="Times New Roman" w:hAnsi="Times New Roman" w:cs="Times New Roman"/>
          <w:b/>
          <w:sz w:val="28"/>
          <w:szCs w:val="28"/>
        </w:rPr>
        <w:t>Свободные ниши инвестирования</w:t>
      </w:r>
      <w:r w:rsidR="00C632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DCA" w:rsidRPr="00623FF0" w:rsidRDefault="008B5464" w:rsidP="008B54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23FF0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C63293" w:rsidRPr="00623FF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FE39F7" w:rsidRPr="006239D4" w:rsidRDefault="00D07BED" w:rsidP="008B546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239D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C448A" wp14:editId="1F8E4378">
                <wp:simplePos x="0" y="0"/>
                <wp:positionH relativeFrom="column">
                  <wp:posOffset>4464050</wp:posOffset>
                </wp:positionH>
                <wp:positionV relativeFrom="paragraph">
                  <wp:posOffset>123825</wp:posOffset>
                </wp:positionV>
                <wp:extent cx="1851660" cy="1280160"/>
                <wp:effectExtent l="0" t="0" r="15240" b="1524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166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7BED" w:rsidRPr="00B10899" w:rsidRDefault="00AA6329" w:rsidP="00D07BE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847850" cy="1280160"/>
                                  <wp:effectExtent l="0" t="0" r="0" b="0"/>
                                  <wp:docPr id="19" name="Рисунок 19" descr="C:\Users\User\Desktop\МИНЭКО 2015 666\MK2_0285-1024x68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:\Users\User\Desktop\МИНЭКО 2015 666\MK2_0285-1024x68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1660" cy="128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351.5pt;margin-top:9.75pt;width:145.8pt;height:10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" strokeweight="0">
                <v:textbox inset="0,0,0,0">
                  <w:txbxContent>
                    <w:p w:rsidR="00D07BED" w:rsidRPr="00B10899" w:rsidRDefault="00AA6329" w:rsidP="00D07BE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>
                            <wp:extent cx="1847850" cy="1280160"/>
                            <wp:effectExtent l="0" t="0" r="0" b="0"/>
                            <wp:docPr id="19" name="Рисунок 19" descr="C:\Users\User\Desktop\МИНЭКО 2015 666\MK2_0285-1024x68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:\Users\User\Desktop\МИНЭКО 2015 666\MK2_0285-1024x68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1660" cy="128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FE39F7" w:rsidRPr="006239D4" w:rsidRDefault="00FE39F7" w:rsidP="00FE39F7">
      <w:pPr>
        <w:rPr>
          <w:rFonts w:ascii="Times New Roman" w:hAnsi="Times New Roman" w:cs="Times New Roman"/>
          <w:sz w:val="28"/>
          <w:szCs w:val="28"/>
        </w:rPr>
      </w:pPr>
    </w:p>
    <w:p w:rsidR="00FE39F7" w:rsidRPr="006239D4" w:rsidRDefault="00FE39F7" w:rsidP="00FE39F7">
      <w:pPr>
        <w:rPr>
          <w:rFonts w:ascii="Times New Roman" w:hAnsi="Times New Roman" w:cs="Times New Roman"/>
          <w:sz w:val="28"/>
          <w:szCs w:val="28"/>
        </w:rPr>
      </w:pPr>
    </w:p>
    <w:p w:rsidR="009C5799" w:rsidRDefault="009C5799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5799" w:rsidRPr="00FE39F7" w:rsidRDefault="00F661CF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C5799"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</w:p>
    <w:p w:rsidR="00234AC0" w:rsidRDefault="00234AC0" w:rsidP="00234AC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E39F7" w:rsidRPr="000C384A" w:rsidRDefault="00234AC0" w:rsidP="00234A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>Строительство</w:t>
      </w:r>
      <w:r w:rsidR="00440422"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тепличного </w:t>
      </w:r>
      <w:r w:rsidR="00440422"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>комплекса</w:t>
      </w:r>
      <w:r w:rsidR="00440422"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по </w:t>
      </w:r>
      <w:r w:rsidR="00440422"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выращиванию </w:t>
      </w:r>
      <w:r w:rsidR="00440422"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>тюльпанов в</w:t>
      </w:r>
      <w:r w:rsidR="008B5464"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</w:t>
      </w:r>
      <w:r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п.</w:t>
      </w:r>
      <w:r w:rsidR="008B5464"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0C384A">
        <w:rPr>
          <w:rFonts w:ascii="Times New Roman" w:hAnsi="Times New Roman" w:cs="Times New Roman"/>
          <w:b/>
          <w:bCs/>
          <w:iCs/>
          <w:sz w:val="28"/>
          <w:szCs w:val="28"/>
        </w:rPr>
        <w:t>Кадошкино</w:t>
      </w:r>
      <w:proofErr w:type="spellEnd"/>
      <w:r w:rsidR="009C5799" w:rsidRPr="000C384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91FA0E" wp14:editId="6532D808">
                <wp:simplePos x="0" y="0"/>
                <wp:positionH relativeFrom="column">
                  <wp:posOffset>21590</wp:posOffset>
                </wp:positionH>
                <wp:positionV relativeFrom="paragraph">
                  <wp:posOffset>150495</wp:posOffset>
                </wp:positionV>
                <wp:extent cx="6294120" cy="0"/>
                <wp:effectExtent l="0" t="0" r="1143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4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" strokecolor="black [3040]"/>
            </w:pict>
          </mc:Fallback>
        </mc:AlternateContent>
      </w:r>
    </w:p>
    <w:p w:rsidR="006239D4" w:rsidRDefault="006239D4" w:rsidP="005427B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5778"/>
        <w:gridCol w:w="4253"/>
      </w:tblGrid>
      <w:tr w:rsidR="006239D4" w:rsidTr="0011693F">
        <w:trPr>
          <w:trHeight w:val="542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4253" w:type="dxa"/>
          </w:tcPr>
          <w:p w:rsidR="006239D4" w:rsidRPr="00A13C48" w:rsidRDefault="00A13C48" w:rsidP="00A13C4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Соответствует м</w:t>
            </w:r>
            <w:r w:rsidRPr="00A13C48">
              <w:rPr>
                <w:rFonts w:ascii="Times New Roman" w:hAnsi="Times New Roman" w:cs="Times New Roman"/>
                <w:color w:val="auto"/>
              </w:rPr>
              <w:t>униципальн</w:t>
            </w:r>
            <w:r>
              <w:rPr>
                <w:rFonts w:ascii="Times New Roman" w:hAnsi="Times New Roman" w:cs="Times New Roman"/>
                <w:color w:val="auto"/>
              </w:rPr>
              <w:t>ой</w:t>
            </w:r>
            <w:r w:rsidRPr="00A13C48">
              <w:rPr>
                <w:rFonts w:ascii="Times New Roman" w:hAnsi="Times New Roman" w:cs="Times New Roman"/>
                <w:color w:val="auto"/>
              </w:rPr>
              <w:t xml:space="preserve"> программ</w:t>
            </w:r>
            <w:r>
              <w:rPr>
                <w:rFonts w:ascii="Times New Roman" w:hAnsi="Times New Roman" w:cs="Times New Roman"/>
                <w:color w:val="auto"/>
              </w:rPr>
              <w:t>е</w:t>
            </w:r>
            <w:r w:rsidRPr="00A13C48">
              <w:rPr>
                <w:rFonts w:ascii="Times New Roman" w:hAnsi="Times New Roman" w:cs="Times New Roman"/>
                <w:color w:val="auto"/>
              </w:rPr>
              <w:t xml:space="preserve"> «Экономическое развитие </w:t>
            </w:r>
            <w:proofErr w:type="spellStart"/>
            <w:r w:rsidRPr="00A13C48">
              <w:rPr>
                <w:rFonts w:ascii="Times New Roman" w:hAnsi="Times New Roman" w:cs="Times New Roman"/>
                <w:color w:val="auto"/>
              </w:rPr>
              <w:t>Кадошкинского</w:t>
            </w:r>
            <w:proofErr w:type="spellEnd"/>
            <w:r w:rsidRPr="00A13C48">
              <w:rPr>
                <w:rFonts w:ascii="Times New Roman" w:hAnsi="Times New Roman" w:cs="Times New Roman"/>
                <w:color w:val="auto"/>
              </w:rPr>
              <w:t xml:space="preserve"> муниципального района Республики Мордовия до 2025 года»</w:t>
            </w:r>
          </w:p>
        </w:tc>
      </w:tr>
      <w:tr w:rsidR="006239D4" w:rsidTr="0011693F">
        <w:trPr>
          <w:trHeight w:val="283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4253" w:type="dxa"/>
          </w:tcPr>
          <w:p w:rsidR="006239D4" w:rsidRPr="0011693F" w:rsidRDefault="000E0DCD" w:rsidP="0011693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11693F">
              <w:rPr>
                <w:rFonts w:ascii="Times New Roman" w:hAnsi="Times New Roman" w:cs="Times New Roman"/>
                <w:color w:val="auto"/>
              </w:rPr>
              <w:t>10 млн. шт</w:t>
            </w:r>
            <w:r w:rsidR="0011693F">
              <w:rPr>
                <w:rFonts w:ascii="Times New Roman" w:hAnsi="Times New Roman" w:cs="Times New Roman"/>
                <w:color w:val="auto"/>
              </w:rPr>
              <w:t xml:space="preserve">ук </w:t>
            </w:r>
            <w:r w:rsidRPr="0011693F">
              <w:rPr>
                <w:rFonts w:ascii="Times New Roman" w:hAnsi="Times New Roman" w:cs="Times New Roman"/>
                <w:color w:val="auto"/>
              </w:rPr>
              <w:t xml:space="preserve"> цветов год</w:t>
            </w:r>
          </w:p>
        </w:tc>
      </w:tr>
      <w:tr w:rsidR="006239D4" w:rsidTr="0011693F">
        <w:trPr>
          <w:trHeight w:val="379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4253" w:type="dxa"/>
          </w:tcPr>
          <w:p w:rsidR="006239D4" w:rsidRPr="0011693F" w:rsidRDefault="000E0DCD" w:rsidP="005427B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11693F">
              <w:rPr>
                <w:rFonts w:ascii="Times New Roman" w:hAnsi="Times New Roman" w:cs="Times New Roman"/>
                <w:color w:val="auto"/>
              </w:rPr>
              <w:t>400 млн. руб.</w:t>
            </w:r>
          </w:p>
        </w:tc>
      </w:tr>
    </w:tbl>
    <w:p w:rsidR="004037D0" w:rsidRPr="006239D4" w:rsidRDefault="004037D0" w:rsidP="0011693F">
      <w:pPr>
        <w:pStyle w:val="Default"/>
        <w:ind w:right="-17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9F7" w:rsidRPr="006239D4" w:rsidRDefault="00FE39F7" w:rsidP="005427BF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>Конкурентное окружение</w:t>
      </w:r>
      <w:r w:rsidR="000C384A">
        <w:rPr>
          <w:rFonts w:ascii="Times New Roman" w:hAnsi="Times New Roman" w:cs="Times New Roman"/>
          <w:b/>
          <w:bCs/>
          <w:i/>
          <w:iCs/>
          <w:sz w:val="23"/>
          <w:szCs w:val="23"/>
        </w:rPr>
        <w:t>:</w:t>
      </w: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</w:p>
    <w:p w:rsidR="00234AC0" w:rsidRPr="00234AC0" w:rsidRDefault="002B0B26" w:rsidP="00234A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Республики Мордовия данная ниша свободна. В Московской области  </w:t>
      </w:r>
      <w:r w:rsidR="00234AC0" w:rsidRPr="00234A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Агрофирма "Цветочная Долина",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Пензенской области - </w:t>
      </w:r>
      <w:r w:rsidR="00234AC0" w:rsidRPr="00234A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Пензенский тепличный комбинат г. Пенза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239D4" w:rsidRPr="006239D4" w:rsidRDefault="006239D4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C62AB2" w:rsidRDefault="00FE39F7" w:rsidP="008B5464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0C384A">
        <w:rPr>
          <w:rFonts w:ascii="Times New Roman" w:hAnsi="Times New Roman" w:cs="Times New Roman"/>
          <w:b/>
          <w:bCs/>
          <w:i/>
          <w:iCs/>
          <w:sz w:val="23"/>
          <w:szCs w:val="23"/>
        </w:rPr>
        <w:t>Почему</w:t>
      </w:r>
      <w:r w:rsidR="00DC5525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  <w:proofErr w:type="spellStart"/>
      <w:r w:rsidR="00DC5525">
        <w:rPr>
          <w:rFonts w:ascii="Times New Roman" w:hAnsi="Times New Roman" w:cs="Times New Roman"/>
          <w:b/>
          <w:bCs/>
          <w:i/>
          <w:iCs/>
          <w:sz w:val="23"/>
          <w:szCs w:val="23"/>
        </w:rPr>
        <w:t>Кадошкинский</w:t>
      </w:r>
      <w:proofErr w:type="spellEnd"/>
      <w:r w:rsidR="00DC5525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муниципальный район</w:t>
      </w:r>
      <w:r w:rsidR="008B5464" w:rsidRPr="000C384A">
        <w:rPr>
          <w:rFonts w:ascii="Times New Roman" w:hAnsi="Times New Roman" w:cs="Times New Roman"/>
          <w:b/>
          <w:bCs/>
          <w:i/>
          <w:iCs/>
          <w:sz w:val="23"/>
          <w:szCs w:val="23"/>
        </w:rPr>
        <w:t>:</w:t>
      </w:r>
      <w:r w:rsidR="008B546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</w:p>
    <w:p w:rsidR="00C62AB2" w:rsidRPr="00C62AB2" w:rsidRDefault="00C62AB2" w:rsidP="008B5464">
      <w:pPr>
        <w:pStyle w:val="Default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1</w:t>
      </w:r>
      <w:r w:rsidRPr="00C62AB2">
        <w:rPr>
          <w:rFonts w:ascii="Times New Roman" w:hAnsi="Times New Roman" w:cs="Times New Roman"/>
          <w:bCs/>
          <w:iCs/>
        </w:rPr>
        <w:t xml:space="preserve">) </w:t>
      </w:r>
      <w:r>
        <w:rPr>
          <w:rFonts w:ascii="Times New Roman" w:hAnsi="Times New Roman" w:cs="Times New Roman"/>
          <w:bCs/>
          <w:iCs/>
        </w:rPr>
        <w:t xml:space="preserve">на территории </w:t>
      </w:r>
      <w:proofErr w:type="spellStart"/>
      <w:r>
        <w:rPr>
          <w:rFonts w:ascii="Times New Roman" w:hAnsi="Times New Roman" w:cs="Times New Roman"/>
          <w:bCs/>
          <w:iCs/>
        </w:rPr>
        <w:t>рп</w:t>
      </w:r>
      <w:proofErr w:type="spellEnd"/>
      <w:r>
        <w:rPr>
          <w:rFonts w:ascii="Times New Roman" w:hAnsi="Times New Roman" w:cs="Times New Roman"/>
          <w:bCs/>
          <w:iCs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</w:rPr>
        <w:t>Кадошкино</w:t>
      </w:r>
      <w:proofErr w:type="spellEnd"/>
      <w:r>
        <w:rPr>
          <w:rFonts w:ascii="Times New Roman" w:hAnsi="Times New Roman" w:cs="Times New Roman"/>
          <w:bCs/>
          <w:iCs/>
        </w:rPr>
        <w:t xml:space="preserve"> </w:t>
      </w:r>
      <w:r w:rsidRPr="00C62AB2">
        <w:rPr>
          <w:rFonts w:ascii="Times New Roman" w:hAnsi="Times New Roman" w:cs="Times New Roman"/>
          <w:bCs/>
          <w:iCs/>
        </w:rPr>
        <w:t>имеется опыт</w:t>
      </w:r>
      <w:r w:rsidR="008B5464" w:rsidRPr="00C62AB2">
        <w:rPr>
          <w:rFonts w:ascii="Times New Roman" w:hAnsi="Times New Roman" w:cs="Times New Roman"/>
          <w:bCs/>
          <w:iCs/>
        </w:rPr>
        <w:t xml:space="preserve"> в сфере тепличного цветоводства</w:t>
      </w:r>
      <w:r>
        <w:rPr>
          <w:rFonts w:ascii="Times New Roman" w:hAnsi="Times New Roman" w:cs="Times New Roman"/>
          <w:bCs/>
          <w:iCs/>
        </w:rPr>
        <w:t>;</w:t>
      </w:r>
    </w:p>
    <w:p w:rsidR="00FE39F7" w:rsidRPr="00C62AB2" w:rsidRDefault="00C62AB2" w:rsidP="008B5464">
      <w:pPr>
        <w:pStyle w:val="Default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bCs/>
          <w:iCs/>
        </w:rPr>
        <w:t>2</w:t>
      </w:r>
      <w:r w:rsidRPr="00C62AB2">
        <w:rPr>
          <w:rFonts w:ascii="Times New Roman" w:hAnsi="Times New Roman" w:cs="Times New Roman"/>
          <w:bCs/>
          <w:iCs/>
        </w:rPr>
        <w:t>)</w:t>
      </w:r>
      <w:r w:rsidR="008B5464" w:rsidRPr="00C62AB2">
        <w:rPr>
          <w:rFonts w:ascii="Times New Roman" w:hAnsi="Times New Roman" w:cs="Times New Roman"/>
          <w:bCs/>
          <w:iCs/>
        </w:rPr>
        <w:t xml:space="preserve"> налаженный рынок сбыта цветочной продукции</w:t>
      </w:r>
      <w:r>
        <w:rPr>
          <w:rFonts w:ascii="Times New Roman" w:hAnsi="Times New Roman" w:cs="Times New Roman"/>
          <w:bCs/>
          <w:iCs/>
        </w:rPr>
        <w:t>;</w:t>
      </w:r>
      <w:r w:rsidR="008B5464" w:rsidRPr="00C62AB2">
        <w:rPr>
          <w:rFonts w:ascii="Times New Roman" w:hAnsi="Times New Roman" w:cs="Times New Roman"/>
          <w:bCs/>
          <w:iCs/>
        </w:rPr>
        <w:t xml:space="preserve"> </w:t>
      </w:r>
    </w:p>
    <w:p w:rsidR="006239D4" w:rsidRDefault="00C62AB2" w:rsidP="005427BF">
      <w:pPr>
        <w:pStyle w:val="Default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3</w:t>
      </w:r>
      <w:r w:rsidRPr="00C62AB2">
        <w:rPr>
          <w:rFonts w:ascii="Times New Roman" w:hAnsi="Times New Roman" w:cs="Times New Roman"/>
          <w:bCs/>
          <w:iCs/>
        </w:rPr>
        <w:t xml:space="preserve">) </w:t>
      </w:r>
      <w:proofErr w:type="spellStart"/>
      <w:r w:rsidRPr="00C62AB2">
        <w:rPr>
          <w:rFonts w:ascii="Times New Roman" w:hAnsi="Times New Roman" w:cs="Times New Roman"/>
          <w:bCs/>
          <w:iCs/>
        </w:rPr>
        <w:t>рп</w:t>
      </w:r>
      <w:proofErr w:type="spellEnd"/>
      <w:r w:rsidRPr="00C62AB2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C62AB2">
        <w:rPr>
          <w:rFonts w:ascii="Times New Roman" w:hAnsi="Times New Roman" w:cs="Times New Roman"/>
          <w:bCs/>
          <w:iCs/>
        </w:rPr>
        <w:t>Кадошкино</w:t>
      </w:r>
      <w:proofErr w:type="spellEnd"/>
      <w:r w:rsidRPr="00C62AB2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C62AB2">
        <w:rPr>
          <w:rFonts w:ascii="Times New Roman" w:hAnsi="Times New Roman" w:cs="Times New Roman"/>
          <w:bCs/>
          <w:iCs/>
        </w:rPr>
        <w:t>Кадошкинского</w:t>
      </w:r>
      <w:proofErr w:type="spellEnd"/>
      <w:r w:rsidRPr="00C62AB2">
        <w:rPr>
          <w:rFonts w:ascii="Times New Roman" w:hAnsi="Times New Roman" w:cs="Times New Roman"/>
          <w:bCs/>
          <w:iCs/>
        </w:rPr>
        <w:t xml:space="preserve">  муниципальный район имеет удобное транспортное расположение</w:t>
      </w:r>
      <w:r w:rsidR="002B0B26">
        <w:rPr>
          <w:rFonts w:ascii="Times New Roman" w:hAnsi="Times New Roman" w:cs="Times New Roman"/>
          <w:bCs/>
          <w:iCs/>
        </w:rPr>
        <w:t>.</w:t>
      </w:r>
    </w:p>
    <w:p w:rsidR="006239D4" w:rsidRDefault="00FE39F7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C623A1" w:rsidTr="0011693F">
        <w:trPr>
          <w:trHeight w:val="382"/>
        </w:trPr>
        <w:tc>
          <w:tcPr>
            <w:tcW w:w="4928" w:type="dxa"/>
          </w:tcPr>
          <w:p w:rsidR="00C623A1" w:rsidRPr="00C63293" w:rsidRDefault="00EF2340" w:rsidP="008F72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5103" w:type="dxa"/>
          </w:tcPr>
          <w:p w:rsidR="00C623A1" w:rsidRDefault="00C623A1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C623A1" w:rsidTr="0011693F">
        <w:trPr>
          <w:trHeight w:val="283"/>
        </w:trPr>
        <w:tc>
          <w:tcPr>
            <w:tcW w:w="4928" w:type="dxa"/>
          </w:tcPr>
          <w:p w:rsidR="00C623A1" w:rsidRPr="00C63293" w:rsidRDefault="00EF2340" w:rsidP="00EF2340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</w:t>
            </w:r>
            <w:proofErr w:type="gramStart"/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</w:t>
            </w:r>
            <w:proofErr w:type="gramEnd"/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);</w:t>
            </w:r>
          </w:p>
        </w:tc>
        <w:tc>
          <w:tcPr>
            <w:tcW w:w="5103" w:type="dxa"/>
          </w:tcPr>
          <w:p w:rsidR="00C623A1" w:rsidRPr="008B5464" w:rsidRDefault="008B5464" w:rsidP="00F661C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B5464">
              <w:rPr>
                <w:rFonts w:ascii="Times New Roman" w:hAnsi="Times New Roman" w:cs="Times New Roman"/>
                <w:color w:val="auto"/>
              </w:rPr>
              <w:t>3 га</w:t>
            </w:r>
          </w:p>
        </w:tc>
      </w:tr>
      <w:tr w:rsidR="00C623A1" w:rsidTr="0011693F">
        <w:trPr>
          <w:trHeight w:val="283"/>
        </w:trPr>
        <w:tc>
          <w:tcPr>
            <w:tcW w:w="4928" w:type="dxa"/>
          </w:tcPr>
          <w:p w:rsidR="00C623A1" w:rsidRPr="00C63293" w:rsidRDefault="00192C8A" w:rsidP="00192C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C623A1" w:rsidRPr="008B5464" w:rsidRDefault="001077B5" w:rsidP="00F661C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+</w:t>
            </w:r>
          </w:p>
        </w:tc>
      </w:tr>
      <w:tr w:rsidR="00C623A1" w:rsidTr="0011693F">
        <w:trPr>
          <w:trHeight w:val="283"/>
        </w:trPr>
        <w:tc>
          <w:tcPr>
            <w:tcW w:w="4928" w:type="dxa"/>
          </w:tcPr>
          <w:p w:rsidR="00C623A1" w:rsidRPr="00C63293" w:rsidRDefault="00192C8A" w:rsidP="00F661C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</w:t>
            </w:r>
            <w:r w:rsidR="00F661C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/-)</w:t>
            </w:r>
            <w:proofErr w:type="gramEnd"/>
          </w:p>
        </w:tc>
        <w:tc>
          <w:tcPr>
            <w:tcW w:w="5103" w:type="dxa"/>
          </w:tcPr>
          <w:p w:rsidR="00C623A1" w:rsidRPr="008B5464" w:rsidRDefault="008B5464" w:rsidP="00F661C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B5464">
              <w:rPr>
                <w:rFonts w:ascii="Times New Roman" w:hAnsi="Times New Roman" w:cs="Times New Roman"/>
                <w:color w:val="auto"/>
              </w:rPr>
              <w:t>Газопровод высокого давления диаметром 219 мм, максимальный свободный объем газа в рабочие часы - 1000 куб. м/час</w:t>
            </w:r>
          </w:p>
        </w:tc>
      </w:tr>
      <w:tr w:rsidR="00A30320" w:rsidTr="0011693F">
        <w:trPr>
          <w:trHeight w:val="283"/>
        </w:trPr>
        <w:tc>
          <w:tcPr>
            <w:tcW w:w="4928" w:type="dxa"/>
          </w:tcPr>
          <w:p w:rsidR="00A30320" w:rsidRPr="006239D4" w:rsidRDefault="00192C8A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 w:rsidR="0019793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r w:rsidR="00F661C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5103" w:type="dxa"/>
          </w:tcPr>
          <w:p w:rsidR="00A30320" w:rsidRPr="008B5464" w:rsidRDefault="008B5464" w:rsidP="00F661C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B5464">
              <w:rPr>
                <w:rFonts w:ascii="Times New Roman" w:hAnsi="Times New Roman" w:cs="Times New Roman"/>
                <w:color w:val="auto"/>
              </w:rPr>
              <w:t>4 артезианские скважины, водоотведение автономное</w:t>
            </w:r>
          </w:p>
        </w:tc>
      </w:tr>
      <w:tr w:rsidR="00A30320" w:rsidTr="0011693F">
        <w:trPr>
          <w:trHeight w:val="283"/>
        </w:trPr>
        <w:tc>
          <w:tcPr>
            <w:tcW w:w="4928" w:type="dxa"/>
          </w:tcPr>
          <w:p w:rsidR="00A30320" w:rsidRPr="00F661CF" w:rsidRDefault="00F661CF" w:rsidP="00F661C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="00A30320"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A30320" w:rsidRPr="008B5464" w:rsidRDefault="005C716A" w:rsidP="00A13C4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C716A">
              <w:rPr>
                <w:rFonts w:ascii="Times New Roman" w:hAnsi="Times New Roman" w:cs="Times New Roman"/>
                <w:color w:val="auto"/>
              </w:rPr>
              <w:t xml:space="preserve">По территории  </w:t>
            </w:r>
            <w:proofErr w:type="spellStart"/>
            <w:r w:rsidR="00C30447">
              <w:rPr>
                <w:rFonts w:ascii="Times New Roman" w:hAnsi="Times New Roman" w:cs="Times New Roman"/>
                <w:color w:val="auto"/>
              </w:rPr>
              <w:t>рп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 xml:space="preserve">  </w:t>
            </w:r>
            <w:proofErr w:type="spellStart"/>
            <w:r w:rsidRPr="005C716A">
              <w:rPr>
                <w:rFonts w:ascii="Times New Roman" w:hAnsi="Times New Roman" w:cs="Times New Roman"/>
                <w:color w:val="auto"/>
              </w:rPr>
              <w:t>Кадошкино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 xml:space="preserve"> проходит участок Горьковской железной дороги, поселок имеет железнодорожное сообщение с городами Москва, Саранск, Самара, Уфа, Челябинск</w:t>
            </w:r>
            <w:r w:rsidR="00A13C48">
              <w:rPr>
                <w:rFonts w:ascii="Times New Roman" w:hAnsi="Times New Roman" w:cs="Times New Roman"/>
                <w:color w:val="auto"/>
              </w:rPr>
              <w:t xml:space="preserve">; </w:t>
            </w:r>
            <w:proofErr w:type="spellStart"/>
            <w:r w:rsidR="00FE0BEB">
              <w:rPr>
                <w:rFonts w:ascii="Times New Roman" w:hAnsi="Times New Roman" w:cs="Times New Roman"/>
                <w:color w:val="auto"/>
              </w:rPr>
              <w:t>рп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5C716A">
              <w:rPr>
                <w:rFonts w:ascii="Times New Roman" w:hAnsi="Times New Roman" w:cs="Times New Roman"/>
                <w:color w:val="auto"/>
              </w:rPr>
              <w:t>Кадошкино</w:t>
            </w:r>
            <w:proofErr w:type="spellEnd"/>
            <w:r w:rsidR="00FE0BEB">
              <w:rPr>
                <w:rFonts w:ascii="Times New Roman" w:hAnsi="Times New Roman" w:cs="Times New Roman"/>
                <w:color w:val="auto"/>
              </w:rPr>
              <w:t xml:space="preserve"> находится в </w:t>
            </w:r>
            <w:r w:rsidR="00A13C48">
              <w:rPr>
                <w:rFonts w:ascii="Times New Roman" w:hAnsi="Times New Roman" w:cs="Times New Roman"/>
                <w:color w:val="auto"/>
              </w:rPr>
              <w:t>8</w:t>
            </w:r>
            <w:r w:rsidR="00FE0BEB">
              <w:rPr>
                <w:rFonts w:ascii="Times New Roman" w:hAnsi="Times New Roman" w:cs="Times New Roman"/>
                <w:color w:val="auto"/>
              </w:rPr>
              <w:t xml:space="preserve"> километрах от</w:t>
            </w:r>
            <w:r w:rsidRPr="005C716A">
              <w:rPr>
                <w:rFonts w:ascii="Times New Roman" w:hAnsi="Times New Roman" w:cs="Times New Roman"/>
                <w:color w:val="auto"/>
              </w:rPr>
              <w:t xml:space="preserve"> автомобильн</w:t>
            </w:r>
            <w:r w:rsidR="00FE0BEB">
              <w:rPr>
                <w:rFonts w:ascii="Times New Roman" w:hAnsi="Times New Roman" w:cs="Times New Roman"/>
                <w:color w:val="auto"/>
              </w:rPr>
              <w:t>ой</w:t>
            </w:r>
            <w:r w:rsidRPr="005C716A">
              <w:rPr>
                <w:rFonts w:ascii="Times New Roman" w:hAnsi="Times New Roman" w:cs="Times New Roman"/>
                <w:color w:val="auto"/>
              </w:rPr>
              <w:t xml:space="preserve"> дорог</w:t>
            </w:r>
            <w:r w:rsidR="00A13C48">
              <w:rPr>
                <w:rFonts w:ascii="Times New Roman" w:hAnsi="Times New Roman" w:cs="Times New Roman"/>
                <w:color w:val="auto"/>
              </w:rPr>
              <w:t>и</w:t>
            </w:r>
            <w:r w:rsidRPr="005C716A">
              <w:rPr>
                <w:rFonts w:ascii="Times New Roman" w:hAnsi="Times New Roman" w:cs="Times New Roman"/>
                <w:color w:val="auto"/>
              </w:rPr>
              <w:t xml:space="preserve"> регионального значения г. Рузаевка – г. </w:t>
            </w:r>
            <w:proofErr w:type="spellStart"/>
            <w:r w:rsidRPr="005C716A">
              <w:rPr>
                <w:rFonts w:ascii="Times New Roman" w:hAnsi="Times New Roman" w:cs="Times New Roman"/>
                <w:color w:val="auto"/>
              </w:rPr>
              <w:t>Ковылкино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 xml:space="preserve"> – </w:t>
            </w:r>
            <w:proofErr w:type="spellStart"/>
            <w:r w:rsidRPr="005C716A">
              <w:rPr>
                <w:rFonts w:ascii="Times New Roman" w:hAnsi="Times New Roman" w:cs="Times New Roman"/>
                <w:color w:val="auto"/>
              </w:rPr>
              <w:t>р.п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 xml:space="preserve">. Торбеево,  которая соединяет муниципальные районы республики, обеспечивает связь с г. Саранск, Пензенской, Ульяновской, Рязанской, Московской </w:t>
            </w:r>
            <w:r w:rsidRPr="005C716A">
              <w:rPr>
                <w:rFonts w:ascii="Times New Roman" w:hAnsi="Times New Roman" w:cs="Times New Roman"/>
                <w:color w:val="auto"/>
              </w:rPr>
              <w:lastRenderedPageBreak/>
              <w:t>областями.</w:t>
            </w:r>
          </w:p>
        </w:tc>
      </w:tr>
      <w:tr w:rsidR="009B3A13" w:rsidTr="0011693F">
        <w:trPr>
          <w:trHeight w:val="283"/>
        </w:trPr>
        <w:tc>
          <w:tcPr>
            <w:tcW w:w="4928" w:type="dxa"/>
          </w:tcPr>
          <w:p w:rsidR="009B3A13" w:rsidRDefault="009B3A13" w:rsidP="00F661C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:rsidR="009B3A13" w:rsidRDefault="009B3A13" w:rsidP="00F661C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103" w:type="dxa"/>
          </w:tcPr>
          <w:p w:rsidR="009B3A13" w:rsidRPr="005C716A" w:rsidRDefault="009B3A13" w:rsidP="00A13C4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C623A1" w:rsidRPr="006239D4" w:rsidRDefault="00C623A1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239D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D2B7D0" wp14:editId="7EE25457">
                <wp:simplePos x="0" y="0"/>
                <wp:positionH relativeFrom="column">
                  <wp:posOffset>1610995</wp:posOffset>
                </wp:positionH>
                <wp:positionV relativeFrom="paragraph">
                  <wp:posOffset>341630</wp:posOffset>
                </wp:positionV>
                <wp:extent cx="2933700" cy="1729740"/>
                <wp:effectExtent l="0" t="0" r="19050" b="2286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172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623A1" w:rsidRPr="00B10899" w:rsidRDefault="00776707" w:rsidP="00A3032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>
                                  <wp:extent cx="2933700" cy="1693175"/>
                                  <wp:effectExtent l="0" t="0" r="0" b="2540"/>
                                  <wp:docPr id="8" name="Рисунок 8" descr="C:\Users\User\AppData\Local\Temp\Rar$DRa21656.7995\Тепличный комплекс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User\AppData\Local\Temp\Rar$DRa21656.7995\Тепличный комплекс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3700" cy="1693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left:0;text-align:left;margin-left:126.85pt;margin-top:26.9pt;width:231pt;height:13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" strokeweight="0">
                <v:textbox inset="0,0,0,0">
                  <w:txbxContent>
                    <w:p w:rsidR="00C623A1" w:rsidRPr="00B10899" w:rsidRDefault="00776707" w:rsidP="00A3032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>
                            <wp:extent cx="2933700" cy="1693175"/>
                            <wp:effectExtent l="0" t="0" r="0" b="2540"/>
                            <wp:docPr id="8" name="Рисунок 8" descr="C:\Users\User\AppData\Local\Temp\Rar$DRa21656.7995\Тепличный комплекс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User\AppData\Local\Temp\Rar$DRa21656.7995\Тепличный комплекс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3700" cy="1693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9F404F" w:rsidRDefault="009F404F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3E8E" w:rsidRDefault="008B3E8E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F661CF" w:rsidRDefault="005427B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 w:rsidR="00E712B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5464" w:rsidRPr="008B5464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="008B5464" w:rsidRPr="008B5464">
        <w:rPr>
          <w:rFonts w:ascii="Times New Roman" w:hAnsi="Times New Roman" w:cs="Times New Roman"/>
          <w:sz w:val="24"/>
          <w:szCs w:val="24"/>
        </w:rPr>
        <w:t>Кадошкино</w:t>
      </w:r>
      <w:proofErr w:type="spellEnd"/>
      <w:r w:rsidR="008B5464" w:rsidRPr="008B5464">
        <w:rPr>
          <w:rFonts w:ascii="Times New Roman" w:hAnsi="Times New Roman" w:cs="Times New Roman"/>
          <w:sz w:val="24"/>
          <w:szCs w:val="24"/>
        </w:rPr>
        <w:t>,</w:t>
      </w:r>
      <w:r w:rsidR="000E0DCD">
        <w:rPr>
          <w:rFonts w:ascii="Times New Roman" w:hAnsi="Times New Roman" w:cs="Times New Roman"/>
          <w:sz w:val="24"/>
          <w:szCs w:val="24"/>
        </w:rPr>
        <w:t xml:space="preserve"> </w:t>
      </w:r>
      <w:r w:rsidR="008B5464" w:rsidRPr="008B5464"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 w:rsidR="008B5464" w:rsidRPr="008B5464">
        <w:rPr>
          <w:rFonts w:ascii="Times New Roman" w:hAnsi="Times New Roman" w:cs="Times New Roman"/>
          <w:sz w:val="24"/>
          <w:szCs w:val="24"/>
        </w:rPr>
        <w:t>Гражданская</w:t>
      </w:r>
      <w:proofErr w:type="gramEnd"/>
      <w:r w:rsidR="008B5464" w:rsidRPr="008B5464">
        <w:rPr>
          <w:rFonts w:ascii="Times New Roman" w:hAnsi="Times New Roman" w:cs="Times New Roman"/>
          <w:sz w:val="24"/>
          <w:szCs w:val="24"/>
        </w:rPr>
        <w:t>, д.47,земельный участок находится в собственности у инвестора</w:t>
      </w:r>
    </w:p>
    <w:p w:rsidR="00F661CF" w:rsidRPr="006239D4" w:rsidRDefault="00F661CF" w:rsidP="00ED34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D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7331FD" wp14:editId="35519505">
                <wp:simplePos x="0" y="0"/>
                <wp:positionH relativeFrom="column">
                  <wp:posOffset>4464050</wp:posOffset>
                </wp:positionH>
                <wp:positionV relativeFrom="paragraph">
                  <wp:posOffset>123825</wp:posOffset>
                </wp:positionV>
                <wp:extent cx="1851660" cy="1280160"/>
                <wp:effectExtent l="0" t="0" r="15240" b="1524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166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61CF" w:rsidRPr="00B10899" w:rsidRDefault="007E4E52" w:rsidP="00F661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851660" cy="1388745"/>
                                  <wp:effectExtent l="0" t="0" r="0" b="1905"/>
                                  <wp:docPr id="18" name="Рисунок 18" descr="C:\Users\User\Desktop\МИНЭКО 2015 666\iY36MIKC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User\Desktop\МИНЭКО 2015 666\iY36MIKC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1660" cy="1388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left:0;text-align:left;margin-left:351.5pt;margin-top:9.75pt;width:145.8pt;height:100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" strokeweight="0">
                <v:textbox inset="0,0,0,0">
                  <w:txbxContent>
                    <w:p w:rsidR="00F661CF" w:rsidRPr="00B10899" w:rsidRDefault="007E4E52" w:rsidP="00F661C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>
                            <wp:extent cx="1851660" cy="1388745"/>
                            <wp:effectExtent l="0" t="0" r="0" b="1905"/>
                            <wp:docPr id="18" name="Рисунок 18" descr="C:\Users\User\Desktop\МИНЭКО 2015 666\iY36MIKC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User\Desktop\МИНЭКО 2015 666\iY36MIKC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1660" cy="1388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F661CF" w:rsidRPr="006239D4" w:rsidRDefault="00F661CF" w:rsidP="00F661CF">
      <w:pPr>
        <w:rPr>
          <w:rFonts w:ascii="Times New Roman" w:hAnsi="Times New Roman" w:cs="Times New Roman"/>
          <w:sz w:val="28"/>
          <w:szCs w:val="28"/>
        </w:rPr>
      </w:pPr>
    </w:p>
    <w:p w:rsidR="00F661CF" w:rsidRDefault="00F661CF" w:rsidP="00F66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1CF" w:rsidRPr="00FE39F7" w:rsidRDefault="00F661CF" w:rsidP="00F66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</w:p>
    <w:p w:rsidR="005C716A" w:rsidRDefault="005C716A" w:rsidP="005C716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542885" w:rsidRDefault="00542885" w:rsidP="005C716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542885" w:rsidRDefault="00542885" w:rsidP="005C716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5C716A" w:rsidRPr="00891B30" w:rsidRDefault="005C716A" w:rsidP="005C716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C716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Строительство откормочного комплекса на 400 голов КРС </w:t>
      </w:r>
      <w:proofErr w:type="gramStart"/>
      <w:r w:rsidRPr="005C716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</w:t>
      </w:r>
      <w:proofErr w:type="gramEnd"/>
      <w:r w:rsidRPr="005C716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с. </w:t>
      </w:r>
      <w:proofErr w:type="spellStart"/>
      <w:r w:rsidRPr="005C716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Латышовка</w:t>
      </w:r>
      <w:proofErr w:type="spellEnd"/>
    </w:p>
    <w:p w:rsidR="00F661CF" w:rsidRDefault="00F661CF" w:rsidP="005C716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0DB175" wp14:editId="5C5DB6E9">
                <wp:simplePos x="0" y="0"/>
                <wp:positionH relativeFrom="column">
                  <wp:posOffset>21590</wp:posOffset>
                </wp:positionH>
                <wp:positionV relativeFrom="paragraph">
                  <wp:posOffset>150495</wp:posOffset>
                </wp:positionV>
                <wp:extent cx="6294120" cy="0"/>
                <wp:effectExtent l="0" t="0" r="1143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41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"/>
            </w:pict>
          </mc:Fallback>
        </mc:AlternateContent>
      </w:r>
    </w:p>
    <w:tbl>
      <w:tblPr>
        <w:tblStyle w:val="a7"/>
        <w:tblW w:w="10173" w:type="dxa"/>
        <w:tblLook w:val="04A0" w:firstRow="1" w:lastRow="0" w:firstColumn="1" w:lastColumn="0" w:noHBand="0" w:noVBand="1"/>
      </w:tblPr>
      <w:tblGrid>
        <w:gridCol w:w="5778"/>
        <w:gridCol w:w="4395"/>
      </w:tblGrid>
      <w:tr w:rsidR="00F661CF" w:rsidTr="00A13C48">
        <w:trPr>
          <w:trHeight w:val="542"/>
        </w:trPr>
        <w:tc>
          <w:tcPr>
            <w:tcW w:w="577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4395" w:type="dxa"/>
          </w:tcPr>
          <w:p w:rsidR="00F661CF" w:rsidRDefault="00A13C48" w:rsidP="00D612CC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Соответствует м</w:t>
            </w:r>
            <w:r w:rsidRPr="00A13C48">
              <w:rPr>
                <w:rFonts w:ascii="Times New Roman" w:hAnsi="Times New Roman" w:cs="Times New Roman"/>
                <w:color w:val="auto"/>
              </w:rPr>
              <w:t>униципальн</w:t>
            </w:r>
            <w:r>
              <w:rPr>
                <w:rFonts w:ascii="Times New Roman" w:hAnsi="Times New Roman" w:cs="Times New Roman"/>
                <w:color w:val="auto"/>
              </w:rPr>
              <w:t>ой</w:t>
            </w:r>
            <w:r w:rsidRPr="00A13C48">
              <w:rPr>
                <w:rFonts w:ascii="Times New Roman" w:hAnsi="Times New Roman" w:cs="Times New Roman"/>
                <w:color w:val="auto"/>
              </w:rPr>
              <w:t xml:space="preserve"> программ</w:t>
            </w:r>
            <w:r>
              <w:rPr>
                <w:rFonts w:ascii="Times New Roman" w:hAnsi="Times New Roman" w:cs="Times New Roman"/>
                <w:color w:val="auto"/>
              </w:rPr>
              <w:t>е</w:t>
            </w:r>
            <w:r w:rsidRPr="00A13C48">
              <w:rPr>
                <w:rFonts w:ascii="Times New Roman" w:hAnsi="Times New Roman" w:cs="Times New Roman"/>
                <w:color w:val="auto"/>
              </w:rPr>
              <w:t xml:space="preserve"> «Экономическое развитие </w:t>
            </w:r>
            <w:proofErr w:type="spellStart"/>
            <w:r w:rsidRPr="00A13C48">
              <w:rPr>
                <w:rFonts w:ascii="Times New Roman" w:hAnsi="Times New Roman" w:cs="Times New Roman"/>
                <w:color w:val="auto"/>
              </w:rPr>
              <w:t>Кадошкинского</w:t>
            </w:r>
            <w:proofErr w:type="spellEnd"/>
            <w:r w:rsidRPr="00A13C48">
              <w:rPr>
                <w:rFonts w:ascii="Times New Roman" w:hAnsi="Times New Roman" w:cs="Times New Roman"/>
                <w:color w:val="auto"/>
              </w:rPr>
              <w:t xml:space="preserve"> муниципального района Республики Мордовия до 2025 года»</w:t>
            </w:r>
          </w:p>
        </w:tc>
      </w:tr>
      <w:tr w:rsidR="00F661CF" w:rsidTr="00A13C48">
        <w:trPr>
          <w:trHeight w:val="283"/>
        </w:trPr>
        <w:tc>
          <w:tcPr>
            <w:tcW w:w="577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4395" w:type="dxa"/>
          </w:tcPr>
          <w:p w:rsidR="00F661CF" w:rsidRPr="00E34997" w:rsidRDefault="00E34997" w:rsidP="00D612C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E34997">
              <w:rPr>
                <w:rFonts w:ascii="Times New Roman" w:hAnsi="Times New Roman" w:cs="Times New Roman"/>
                <w:color w:val="auto"/>
              </w:rPr>
              <w:t>200 тонн мяса</w:t>
            </w:r>
          </w:p>
        </w:tc>
      </w:tr>
      <w:tr w:rsidR="00F661CF" w:rsidTr="00A13C48">
        <w:trPr>
          <w:trHeight w:val="379"/>
        </w:trPr>
        <w:tc>
          <w:tcPr>
            <w:tcW w:w="577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4395" w:type="dxa"/>
          </w:tcPr>
          <w:p w:rsidR="00F661CF" w:rsidRPr="00E34997" w:rsidRDefault="00E34997" w:rsidP="00D612C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E34997">
              <w:rPr>
                <w:rFonts w:ascii="Times New Roman" w:hAnsi="Times New Roman" w:cs="Times New Roman"/>
                <w:color w:val="auto"/>
              </w:rPr>
              <w:t>24 млн. руб.</w:t>
            </w:r>
          </w:p>
        </w:tc>
      </w:tr>
    </w:tbl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1CF" w:rsidRPr="003F7F54" w:rsidRDefault="00F661CF" w:rsidP="00F661CF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3F7F54">
        <w:rPr>
          <w:rFonts w:ascii="Times New Roman" w:hAnsi="Times New Roman" w:cs="Times New Roman"/>
          <w:b/>
          <w:bCs/>
          <w:iCs/>
          <w:sz w:val="23"/>
          <w:szCs w:val="23"/>
        </w:rPr>
        <w:t>Конкурентное окружение</w:t>
      </w:r>
      <w:r w:rsidR="003F7F54">
        <w:rPr>
          <w:rFonts w:ascii="Times New Roman" w:hAnsi="Times New Roman" w:cs="Times New Roman"/>
          <w:b/>
          <w:bCs/>
          <w:iCs/>
          <w:sz w:val="23"/>
          <w:szCs w:val="23"/>
        </w:rPr>
        <w:t>:</w:t>
      </w:r>
      <w:r w:rsidRPr="003F7F54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</w:t>
      </w:r>
      <w:r w:rsidR="005C716A" w:rsidRPr="003F7F54">
        <w:rPr>
          <w:rFonts w:ascii="Times New Roman" w:hAnsi="Times New Roman" w:cs="Times New Roman"/>
          <w:bCs/>
          <w:iCs/>
          <w:sz w:val="23"/>
          <w:szCs w:val="23"/>
        </w:rPr>
        <w:t xml:space="preserve">На территории </w:t>
      </w:r>
      <w:proofErr w:type="spellStart"/>
      <w:r w:rsidR="005C716A" w:rsidRPr="003F7F54">
        <w:rPr>
          <w:rFonts w:ascii="Times New Roman" w:hAnsi="Times New Roman" w:cs="Times New Roman"/>
          <w:bCs/>
          <w:iCs/>
          <w:sz w:val="23"/>
          <w:szCs w:val="23"/>
        </w:rPr>
        <w:t>Кадошкинского</w:t>
      </w:r>
      <w:proofErr w:type="spellEnd"/>
      <w:r w:rsidR="005C716A" w:rsidRPr="003F7F54">
        <w:rPr>
          <w:rFonts w:ascii="Times New Roman" w:hAnsi="Times New Roman" w:cs="Times New Roman"/>
          <w:bCs/>
          <w:iCs/>
          <w:sz w:val="23"/>
          <w:szCs w:val="23"/>
        </w:rPr>
        <w:t xml:space="preserve"> муниципального района данная ниша свободна</w:t>
      </w:r>
    </w:p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C62AB2" w:rsidRDefault="00F661CF" w:rsidP="003F7F54">
      <w:pPr>
        <w:pStyle w:val="Default"/>
        <w:jc w:val="both"/>
        <w:rPr>
          <w:rFonts w:ascii="Times New Roman" w:hAnsi="Times New Roman" w:cs="Times New Roman"/>
          <w:b/>
          <w:bCs/>
          <w:iCs/>
        </w:rPr>
      </w:pPr>
      <w:r w:rsidRPr="003F7F54">
        <w:rPr>
          <w:rFonts w:ascii="Times New Roman" w:hAnsi="Times New Roman" w:cs="Times New Roman"/>
          <w:b/>
          <w:bCs/>
          <w:iCs/>
        </w:rPr>
        <w:t>Почему</w:t>
      </w:r>
      <w:r w:rsidR="00C62AB2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="00C62AB2">
        <w:rPr>
          <w:rFonts w:ascii="Times New Roman" w:hAnsi="Times New Roman" w:cs="Times New Roman"/>
          <w:b/>
          <w:bCs/>
          <w:iCs/>
        </w:rPr>
        <w:t>Кадошкинский</w:t>
      </w:r>
      <w:proofErr w:type="spellEnd"/>
      <w:r w:rsidR="00C62AB2">
        <w:rPr>
          <w:rFonts w:ascii="Times New Roman" w:hAnsi="Times New Roman" w:cs="Times New Roman"/>
          <w:b/>
          <w:bCs/>
          <w:iCs/>
        </w:rPr>
        <w:t xml:space="preserve"> муниципальный район</w:t>
      </w:r>
      <w:r w:rsidR="003F7F54" w:rsidRPr="003F7F54">
        <w:rPr>
          <w:rFonts w:ascii="Times New Roman" w:hAnsi="Times New Roman" w:cs="Times New Roman"/>
          <w:b/>
          <w:bCs/>
          <w:iCs/>
        </w:rPr>
        <w:t xml:space="preserve">: </w:t>
      </w:r>
    </w:p>
    <w:p w:rsidR="00F661CF" w:rsidRPr="001C7D78" w:rsidRDefault="00C62AB2" w:rsidP="003F7F54">
      <w:pPr>
        <w:pStyle w:val="Default"/>
        <w:jc w:val="both"/>
        <w:rPr>
          <w:rFonts w:ascii="Times New Roman" w:hAnsi="Times New Roman" w:cs="Times New Roman"/>
        </w:rPr>
      </w:pPr>
      <w:r w:rsidRPr="001C7D78">
        <w:rPr>
          <w:rFonts w:ascii="Times New Roman" w:hAnsi="Times New Roman" w:cs="Times New Roman"/>
          <w:bCs/>
          <w:iCs/>
        </w:rPr>
        <w:t>1)</w:t>
      </w:r>
      <w:r w:rsidR="003F7F54" w:rsidRPr="001C7D78">
        <w:rPr>
          <w:rFonts w:ascii="Times New Roman" w:hAnsi="Times New Roman" w:cs="Times New Roman"/>
          <w:iCs/>
        </w:rPr>
        <w:t xml:space="preserve"> наличие кормовой базы</w:t>
      </w:r>
      <w:r w:rsidR="001C7D78">
        <w:rPr>
          <w:rFonts w:ascii="Times New Roman" w:hAnsi="Times New Roman" w:cs="Times New Roman"/>
          <w:iCs/>
        </w:rPr>
        <w:t>;</w:t>
      </w:r>
    </w:p>
    <w:p w:rsidR="003F7F54" w:rsidRPr="001C7D78" w:rsidRDefault="00C62AB2" w:rsidP="00F661CF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1C7D78">
        <w:rPr>
          <w:rFonts w:ascii="Times New Roman" w:hAnsi="Times New Roman" w:cs="Times New Roman"/>
          <w:iCs/>
        </w:rPr>
        <w:t xml:space="preserve">2) </w:t>
      </w:r>
      <w:r w:rsidR="006310B9" w:rsidRPr="001C7D78">
        <w:rPr>
          <w:rFonts w:ascii="Times New Roman" w:hAnsi="Times New Roman" w:cs="Times New Roman"/>
          <w:iCs/>
        </w:rPr>
        <w:t>у</w:t>
      </w:r>
      <w:r w:rsidRPr="001C7D78">
        <w:rPr>
          <w:rFonts w:ascii="Times New Roman" w:hAnsi="Times New Roman" w:cs="Times New Roman"/>
          <w:iCs/>
        </w:rPr>
        <w:t>добное транспортное расположение</w:t>
      </w:r>
    </w:p>
    <w:p w:rsidR="00C62AB2" w:rsidRDefault="001C7D78" w:rsidP="00F661CF">
      <w:pPr>
        <w:pStyle w:val="Default"/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</w:t>
      </w:r>
    </w:p>
    <w:p w:rsidR="00F661CF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3F7F54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Предполагаемые площадки для размещения </w:t>
      </w:r>
      <w:r w:rsidRPr="006239D4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</w:t>
      </w:r>
    </w:p>
    <w:p w:rsidR="00C62AB2" w:rsidRDefault="00C62AB2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4961"/>
      </w:tblGrid>
      <w:tr w:rsidR="00F661CF" w:rsidTr="005C716A">
        <w:trPr>
          <w:trHeight w:val="382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4961" w:type="dxa"/>
          </w:tcPr>
          <w:p w:rsidR="00F661CF" w:rsidRPr="003F7F54" w:rsidRDefault="00F661CF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F661CF" w:rsidTr="005C716A">
        <w:trPr>
          <w:trHeight w:val="283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</w:t>
            </w:r>
            <w:proofErr w:type="gramStart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</w:t>
            </w:r>
            <w:proofErr w:type="gramEnd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);</w:t>
            </w:r>
          </w:p>
        </w:tc>
        <w:tc>
          <w:tcPr>
            <w:tcW w:w="4961" w:type="dxa"/>
          </w:tcPr>
          <w:p w:rsidR="003F7F54" w:rsidRPr="003F7F54" w:rsidRDefault="003F7F54" w:rsidP="003F7F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F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0,126 га</w:t>
            </w:r>
          </w:p>
          <w:p w:rsidR="00F661CF" w:rsidRPr="003F7F54" w:rsidRDefault="00F661CF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F661CF" w:rsidTr="005C716A">
        <w:trPr>
          <w:trHeight w:val="283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lastRenderedPageBreak/>
              <w:t>Электроэнергия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4961" w:type="dxa"/>
          </w:tcPr>
          <w:p w:rsidR="00F661CF" w:rsidRPr="003F7F54" w:rsidRDefault="001C7D78" w:rsidP="00D612C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+ (</w:t>
            </w:r>
            <w:r w:rsidR="003F7F54" w:rsidRPr="003F7F54">
              <w:rPr>
                <w:rFonts w:ascii="Times New Roman" w:hAnsi="Times New Roman" w:cs="Times New Roman"/>
                <w:color w:val="auto"/>
              </w:rPr>
              <w:t xml:space="preserve">ЛЭП </w:t>
            </w:r>
            <w:proofErr w:type="gramStart"/>
            <w:r w:rsidR="003F7F54" w:rsidRPr="003F7F54">
              <w:rPr>
                <w:rFonts w:ascii="Times New Roman" w:hAnsi="Times New Roman" w:cs="Times New Roman"/>
                <w:color w:val="auto"/>
              </w:rPr>
              <w:t>ВЛ</w:t>
            </w:r>
            <w:proofErr w:type="gramEnd"/>
            <w:r w:rsidR="003F7F54" w:rsidRPr="003F7F54">
              <w:rPr>
                <w:rFonts w:ascii="Times New Roman" w:hAnsi="Times New Roman" w:cs="Times New Roman"/>
                <w:color w:val="auto"/>
              </w:rPr>
              <w:t xml:space="preserve"> -10кВ</w:t>
            </w:r>
            <w:r>
              <w:rPr>
                <w:rFonts w:ascii="Times New Roman" w:hAnsi="Times New Roman" w:cs="Times New Roman"/>
                <w:color w:val="auto"/>
              </w:rPr>
              <w:t>)</w:t>
            </w:r>
          </w:p>
        </w:tc>
      </w:tr>
      <w:tr w:rsidR="00F661CF" w:rsidTr="005C716A">
        <w:trPr>
          <w:trHeight w:val="283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4961" w:type="dxa"/>
          </w:tcPr>
          <w:p w:rsidR="00F661CF" w:rsidRPr="003F7F54" w:rsidRDefault="003F7F54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F661CF" w:rsidTr="005C716A">
        <w:trPr>
          <w:trHeight w:val="283"/>
        </w:trPr>
        <w:tc>
          <w:tcPr>
            <w:tcW w:w="4928" w:type="dxa"/>
          </w:tcPr>
          <w:p w:rsidR="00F661CF" w:rsidRPr="006239D4" w:rsidRDefault="00F661CF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 w:rsidR="0019793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4961" w:type="dxa"/>
          </w:tcPr>
          <w:p w:rsidR="00F661CF" w:rsidRPr="003F7F54" w:rsidRDefault="001C7D78" w:rsidP="00D612C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+ (</w:t>
            </w:r>
            <w:r w:rsidR="003F7F54" w:rsidRPr="003F7F54">
              <w:rPr>
                <w:rFonts w:ascii="Times New Roman" w:hAnsi="Times New Roman" w:cs="Times New Roman"/>
                <w:color w:val="auto"/>
              </w:rPr>
              <w:t>Имеется водонапорная башня</w:t>
            </w:r>
            <w:r>
              <w:rPr>
                <w:rFonts w:ascii="Times New Roman" w:hAnsi="Times New Roman" w:cs="Times New Roman"/>
                <w:color w:val="auto"/>
              </w:rPr>
              <w:t>)</w:t>
            </w:r>
          </w:p>
        </w:tc>
      </w:tr>
      <w:tr w:rsidR="00F661CF" w:rsidTr="005C716A">
        <w:trPr>
          <w:trHeight w:val="283"/>
        </w:trPr>
        <w:tc>
          <w:tcPr>
            <w:tcW w:w="4928" w:type="dxa"/>
          </w:tcPr>
          <w:p w:rsidR="00F661CF" w:rsidRPr="00F661CF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4961" w:type="dxa"/>
          </w:tcPr>
          <w:p w:rsidR="00F661CF" w:rsidRPr="003F7F54" w:rsidRDefault="0011693F" w:rsidP="00B349F7">
            <w:pPr>
              <w:pStyle w:val="Default"/>
              <w:rPr>
                <w:rFonts w:ascii="Times New Roman" w:hAnsi="Times New Roman" w:cs="Times New Roman"/>
                <w:b/>
                <w:color w:val="auto"/>
              </w:rPr>
            </w:pPr>
            <w:r w:rsidRPr="003F7F54">
              <w:rPr>
                <w:rFonts w:ascii="Times New Roman" w:hAnsi="Times New Roman" w:cs="Times New Roman"/>
                <w:color w:val="auto"/>
              </w:rPr>
              <w:t>с</w:t>
            </w:r>
            <w:r w:rsidR="003F7F54">
              <w:rPr>
                <w:rFonts w:ascii="Times New Roman" w:hAnsi="Times New Roman" w:cs="Times New Roman"/>
                <w:color w:val="auto"/>
              </w:rPr>
              <w:t>ело</w:t>
            </w:r>
            <w:r w:rsidRPr="003F7F54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proofErr w:type="spellStart"/>
            <w:r w:rsidRPr="003F7F54">
              <w:rPr>
                <w:rFonts w:ascii="Times New Roman" w:hAnsi="Times New Roman" w:cs="Times New Roman"/>
                <w:color w:val="auto"/>
              </w:rPr>
              <w:t>Латышовка</w:t>
            </w:r>
            <w:proofErr w:type="spellEnd"/>
            <w:r w:rsidRPr="003F7F54">
              <w:rPr>
                <w:rFonts w:ascii="Times New Roman" w:hAnsi="Times New Roman" w:cs="Times New Roman"/>
                <w:color w:val="auto"/>
              </w:rPr>
              <w:t xml:space="preserve"> расположено на расстоянии </w:t>
            </w:r>
            <w:r w:rsidR="00E556B8">
              <w:rPr>
                <w:rFonts w:ascii="Times New Roman" w:hAnsi="Times New Roman" w:cs="Times New Roman"/>
                <w:color w:val="auto"/>
              </w:rPr>
              <w:t>1</w:t>
            </w:r>
            <w:r w:rsidRPr="003F7F54">
              <w:rPr>
                <w:rFonts w:ascii="Times New Roman" w:hAnsi="Times New Roman" w:cs="Times New Roman"/>
                <w:color w:val="auto"/>
              </w:rPr>
              <w:t>0 км от районного центра -</w:t>
            </w:r>
            <w:r w:rsidR="0011601D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="0011601D">
              <w:rPr>
                <w:rFonts w:ascii="Times New Roman" w:hAnsi="Times New Roman" w:cs="Times New Roman"/>
                <w:color w:val="auto"/>
              </w:rPr>
              <w:t>рп</w:t>
            </w:r>
            <w:proofErr w:type="spellEnd"/>
            <w:r w:rsidRPr="003F7F54">
              <w:rPr>
                <w:rFonts w:ascii="Times New Roman" w:hAnsi="Times New Roman" w:cs="Times New Roman"/>
                <w:color w:val="auto"/>
              </w:rPr>
              <w:t xml:space="preserve">  </w:t>
            </w:r>
            <w:proofErr w:type="spellStart"/>
            <w:r w:rsidRPr="003F7F54">
              <w:rPr>
                <w:rFonts w:ascii="Times New Roman" w:hAnsi="Times New Roman" w:cs="Times New Roman"/>
                <w:color w:val="auto"/>
              </w:rPr>
              <w:t>Кадошкино</w:t>
            </w:r>
            <w:proofErr w:type="spellEnd"/>
            <w:r w:rsidRPr="003F7F54">
              <w:rPr>
                <w:rFonts w:ascii="Times New Roman" w:hAnsi="Times New Roman" w:cs="Times New Roman"/>
                <w:color w:val="auto"/>
              </w:rPr>
              <w:t>, где проходит участок Горьковской железной дороги, поселок имеет железнодорожное сообщение с городами Москва, Саранск, Самара, Уфа, Челябинск.</w:t>
            </w:r>
            <w:r w:rsidR="00C30447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3F7F54">
              <w:rPr>
                <w:rFonts w:ascii="Times New Roman" w:hAnsi="Times New Roman" w:cs="Times New Roman"/>
                <w:color w:val="auto"/>
              </w:rPr>
              <w:t xml:space="preserve">Через село </w:t>
            </w:r>
            <w:proofErr w:type="spellStart"/>
            <w:r w:rsidRPr="003F7F54">
              <w:rPr>
                <w:rFonts w:ascii="Times New Roman" w:hAnsi="Times New Roman" w:cs="Times New Roman"/>
                <w:color w:val="auto"/>
              </w:rPr>
              <w:t>Латышовка</w:t>
            </w:r>
            <w:proofErr w:type="spellEnd"/>
            <w:r w:rsidRPr="003F7F54">
              <w:rPr>
                <w:rFonts w:ascii="Times New Roman" w:hAnsi="Times New Roman" w:cs="Times New Roman"/>
                <w:color w:val="auto"/>
              </w:rPr>
              <w:t xml:space="preserve"> проходит автомобильная дорога регионального значения г. Рузаевка – г. </w:t>
            </w:r>
            <w:proofErr w:type="spellStart"/>
            <w:r w:rsidRPr="003F7F54">
              <w:rPr>
                <w:rFonts w:ascii="Times New Roman" w:hAnsi="Times New Roman" w:cs="Times New Roman"/>
                <w:color w:val="auto"/>
              </w:rPr>
              <w:t>Ковылкино</w:t>
            </w:r>
            <w:proofErr w:type="spellEnd"/>
            <w:r w:rsidRPr="003F7F54">
              <w:rPr>
                <w:rFonts w:ascii="Times New Roman" w:hAnsi="Times New Roman" w:cs="Times New Roman"/>
                <w:color w:val="auto"/>
              </w:rPr>
              <w:t xml:space="preserve"> – </w:t>
            </w:r>
            <w:proofErr w:type="spellStart"/>
            <w:r w:rsidRPr="003F7F54">
              <w:rPr>
                <w:rFonts w:ascii="Times New Roman" w:hAnsi="Times New Roman" w:cs="Times New Roman"/>
                <w:color w:val="auto"/>
              </w:rPr>
              <w:t>р.п</w:t>
            </w:r>
            <w:proofErr w:type="spellEnd"/>
            <w:r w:rsidRPr="003F7F54">
              <w:rPr>
                <w:rFonts w:ascii="Times New Roman" w:hAnsi="Times New Roman" w:cs="Times New Roman"/>
                <w:color w:val="auto"/>
              </w:rPr>
              <w:t>. Торбеево,  которая соединяет муниципальные районы республики, обеспечивает связь с г. Саранск, Пензенской, Ульяновской, Рязанской, Московской областями.</w:t>
            </w:r>
          </w:p>
        </w:tc>
      </w:tr>
    </w:tbl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9F404F" w:rsidRDefault="009F404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61CF" w:rsidRDefault="0012616B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239D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EA358A" wp14:editId="0B14D3D7">
                <wp:simplePos x="0" y="0"/>
                <wp:positionH relativeFrom="column">
                  <wp:posOffset>1614170</wp:posOffset>
                </wp:positionH>
                <wp:positionV relativeFrom="paragraph">
                  <wp:posOffset>13335</wp:posOffset>
                </wp:positionV>
                <wp:extent cx="2933700" cy="1971675"/>
                <wp:effectExtent l="0" t="0" r="19050" b="2857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61CF" w:rsidRPr="0012616B" w:rsidRDefault="0012616B" w:rsidP="002D6800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drawing>
                                <wp:inline distT="0" distB="0" distL="0" distR="0" wp14:anchorId="1460ABB0" wp14:editId="5BA736E8">
                                  <wp:extent cx="2933700" cy="2399137"/>
                                  <wp:effectExtent l="0" t="0" r="0" b="1270"/>
                                  <wp:docPr id="17" name="Рисунок 17" descr="C:\Users\User\AppData\Local\Temp\Rar$DRa26264.33609\Откормочный комплекс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User\AppData\Local\Temp\Rar$DRa26264.33609\Откормочный комплекс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3700" cy="23991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9" style="position:absolute;left:0;text-align:left;margin-left:127.1pt;margin-top:1.05pt;width:231pt;height:15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" strokeweight="0">
                <v:textbox inset="0,0,0,0">
                  <w:txbxContent>
                    <w:p w:rsidR="00F661CF" w:rsidRPr="0012616B" w:rsidRDefault="0012616B" w:rsidP="002D6800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u w:val="single"/>
                          <w:lang w:eastAsia="ru-RU"/>
                        </w:rPr>
                        <w:drawing>
                          <wp:inline distT="0" distB="0" distL="0" distR="0" wp14:anchorId="1460ABB0" wp14:editId="5BA736E8">
                            <wp:extent cx="2933700" cy="2399137"/>
                            <wp:effectExtent l="0" t="0" r="0" b="1270"/>
                            <wp:docPr id="17" name="Рисунок 17" descr="C:\Users\User\AppData\Local\Temp\Rar$DRa26264.33609\Откормочный комплекс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User\AppData\Local\Temp\Rar$DRa26264.33609\Откормочный комплекс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3700" cy="23991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9F404F" w:rsidRDefault="009F404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F404F" w:rsidRDefault="009F404F" w:rsidP="00F661CF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Мордовия, </w:t>
      </w:r>
      <w:proofErr w:type="spellStart"/>
      <w:r w:rsidR="00E34997">
        <w:rPr>
          <w:rFonts w:ascii="Times New Roman" w:hAnsi="Times New Roman" w:cs="Times New Roman"/>
          <w:sz w:val="24"/>
          <w:szCs w:val="24"/>
        </w:rPr>
        <w:t>Кадошкинский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r w:rsidR="00E34997" w:rsidRPr="00E34997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E34997" w:rsidRPr="00E34997">
        <w:rPr>
          <w:rFonts w:ascii="Times New Roman" w:hAnsi="Times New Roman" w:cs="Times New Roman"/>
          <w:sz w:val="24"/>
          <w:szCs w:val="24"/>
        </w:rPr>
        <w:t>Латышовка</w:t>
      </w:r>
      <w:proofErr w:type="spellEnd"/>
      <w:r w:rsidR="00E34997" w:rsidRPr="00E34997">
        <w:rPr>
          <w:rFonts w:ascii="Times New Roman" w:hAnsi="Times New Roman" w:cs="Times New Roman"/>
          <w:sz w:val="24"/>
          <w:szCs w:val="24"/>
        </w:rPr>
        <w:t>, земельный участок находится в собственности у инвестор</w:t>
      </w:r>
      <w:proofErr w:type="gramStart"/>
      <w:r w:rsidR="00E34997" w:rsidRPr="00E34997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E34997" w:rsidRPr="00E34997">
        <w:rPr>
          <w:rFonts w:ascii="Times New Roman" w:hAnsi="Times New Roman" w:cs="Times New Roman"/>
          <w:sz w:val="24"/>
          <w:szCs w:val="24"/>
        </w:rPr>
        <w:t xml:space="preserve"> "Хорошее дело"</w:t>
      </w:r>
      <w:r w:rsidR="004610F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693F" w:rsidRDefault="0011693F" w:rsidP="00B932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206" w:rsidRPr="006239D4" w:rsidRDefault="00B93206" w:rsidP="00B932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D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0D6102" wp14:editId="6B4F41B2">
                <wp:simplePos x="0" y="0"/>
                <wp:positionH relativeFrom="column">
                  <wp:posOffset>4464050</wp:posOffset>
                </wp:positionH>
                <wp:positionV relativeFrom="paragraph">
                  <wp:posOffset>123825</wp:posOffset>
                </wp:positionV>
                <wp:extent cx="1851660" cy="1280160"/>
                <wp:effectExtent l="0" t="0" r="15240" b="1524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166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93206" w:rsidRPr="00B10899" w:rsidRDefault="00E36376" w:rsidP="00B9320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28EF489E" wp14:editId="7EC198C1">
                                  <wp:extent cx="1844093" cy="1280160"/>
                                  <wp:effectExtent l="0" t="0" r="3810" b="0"/>
                                  <wp:docPr id="21" name="Рисунок 21" descr="C:\Users\User\Desktop\МИНЭКО 2015 666\6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C:\Users\User\Desktop\МИНЭКО 2015 666\6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1660" cy="1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0" style="position:absolute;left:0;text-align:left;margin-left:351.5pt;margin-top:9.75pt;width:145.8pt;height:100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" strokeweight="0">
                <v:textbox inset="0,0,0,0">
                  <w:txbxContent>
                    <w:p w:rsidR="00B93206" w:rsidRPr="00B10899" w:rsidRDefault="00E36376" w:rsidP="00B9320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28EF489E" wp14:editId="7EC198C1">
                            <wp:extent cx="1844093" cy="1280160"/>
                            <wp:effectExtent l="0" t="0" r="3810" b="0"/>
                            <wp:docPr id="21" name="Рисунок 21" descr="C:\Users\User\Desktop\МИНЭКО 2015 666\6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C:\Users\User\Desktop\МИНЭКО 2015 666\6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1660" cy="1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93206" w:rsidRPr="006239D4" w:rsidRDefault="00B93206" w:rsidP="00B93206">
      <w:pPr>
        <w:rPr>
          <w:rFonts w:ascii="Times New Roman" w:hAnsi="Times New Roman" w:cs="Times New Roman"/>
          <w:sz w:val="28"/>
          <w:szCs w:val="28"/>
        </w:rPr>
      </w:pPr>
    </w:p>
    <w:p w:rsidR="00B93206" w:rsidRPr="006239D4" w:rsidRDefault="00B93206" w:rsidP="00B93206">
      <w:pPr>
        <w:rPr>
          <w:rFonts w:ascii="Times New Roman" w:hAnsi="Times New Roman" w:cs="Times New Roman"/>
          <w:sz w:val="28"/>
          <w:szCs w:val="28"/>
        </w:rPr>
      </w:pPr>
    </w:p>
    <w:p w:rsidR="00B93206" w:rsidRDefault="00B93206" w:rsidP="00B932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648F" w:rsidRDefault="0099648F" w:rsidP="00B932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206" w:rsidRPr="00FE39F7" w:rsidRDefault="00B93206" w:rsidP="00B932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</w:p>
    <w:p w:rsidR="009F404F" w:rsidRDefault="00ED3451" w:rsidP="00ED3451">
      <w:pPr>
        <w:rPr>
          <w:rFonts w:ascii="Times New Roman" w:hAnsi="Times New Roman" w:cs="Times New Roman"/>
          <w:sz w:val="28"/>
          <w:szCs w:val="28"/>
        </w:rPr>
      </w:pPr>
      <w:r w:rsidRPr="00ED3451">
        <w:rPr>
          <w:rFonts w:ascii="Times New Roman" w:hAnsi="Times New Roman" w:cs="Times New Roman"/>
          <w:sz w:val="28"/>
          <w:szCs w:val="28"/>
        </w:rPr>
        <w:t xml:space="preserve">Строительство семенного завода в </w:t>
      </w:r>
      <w:proofErr w:type="spellStart"/>
      <w:r w:rsidR="00A13C48">
        <w:rPr>
          <w:rFonts w:ascii="Times New Roman" w:hAnsi="Times New Roman" w:cs="Times New Roman"/>
          <w:sz w:val="28"/>
          <w:szCs w:val="28"/>
        </w:rPr>
        <w:t>р</w:t>
      </w:r>
      <w:r w:rsidRPr="00ED3451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ED345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D34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B9320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F1786E" wp14:editId="30A5DA3F">
                <wp:simplePos x="0" y="0"/>
                <wp:positionH relativeFrom="column">
                  <wp:posOffset>21590</wp:posOffset>
                </wp:positionH>
                <wp:positionV relativeFrom="paragraph">
                  <wp:posOffset>150495</wp:posOffset>
                </wp:positionV>
                <wp:extent cx="6294120" cy="0"/>
                <wp:effectExtent l="0" t="0" r="1143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41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9F404F" w:rsidRDefault="009F404F" w:rsidP="00ED3451">
      <w:pPr>
        <w:rPr>
          <w:rFonts w:ascii="Times New Roman" w:hAnsi="Times New Roman" w:cs="Times New Roman"/>
          <w:sz w:val="28"/>
          <w:szCs w:val="28"/>
        </w:rPr>
      </w:pPr>
    </w:p>
    <w:p w:rsidR="00B93206" w:rsidRDefault="00B93206" w:rsidP="00ED3451">
      <w:pPr>
        <w:rPr>
          <w:rFonts w:ascii="Times New Roman" w:hAnsi="Times New Roman" w:cs="Times New Roman"/>
          <w:b/>
        </w:rPr>
      </w:pPr>
      <w:r w:rsidRPr="006239D4">
        <w:rPr>
          <w:rFonts w:ascii="Times New Roman" w:hAnsi="Times New Roman" w:cs="Times New Roman"/>
          <w:b/>
        </w:rPr>
        <w:t>Основные характеристики инвестиционной ниши</w:t>
      </w: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5778"/>
        <w:gridCol w:w="4253"/>
      </w:tblGrid>
      <w:tr w:rsidR="00B93206" w:rsidTr="00A13C48">
        <w:trPr>
          <w:trHeight w:val="542"/>
        </w:trPr>
        <w:tc>
          <w:tcPr>
            <w:tcW w:w="5778" w:type="dxa"/>
          </w:tcPr>
          <w:p w:rsidR="00B93206" w:rsidRPr="00C63293" w:rsidRDefault="00B93206" w:rsidP="00F0104E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lastRenderedPageBreak/>
              <w:t>Соответствие приоритетам развития муниципального образования</w:t>
            </w:r>
          </w:p>
        </w:tc>
        <w:tc>
          <w:tcPr>
            <w:tcW w:w="4253" w:type="dxa"/>
          </w:tcPr>
          <w:p w:rsidR="00B93206" w:rsidRDefault="00A13C48" w:rsidP="00F0104E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A13C48">
              <w:rPr>
                <w:rFonts w:ascii="Times New Roman" w:hAnsi="Times New Roman" w:cs="Times New Roman"/>
                <w:color w:val="auto"/>
              </w:rPr>
              <w:t xml:space="preserve">Соответствует муниципальной программе «Экономическое развитие </w:t>
            </w:r>
            <w:proofErr w:type="spellStart"/>
            <w:r w:rsidRPr="00A13C48">
              <w:rPr>
                <w:rFonts w:ascii="Times New Roman" w:hAnsi="Times New Roman" w:cs="Times New Roman"/>
                <w:color w:val="auto"/>
              </w:rPr>
              <w:t>Кадошкинского</w:t>
            </w:r>
            <w:proofErr w:type="spellEnd"/>
            <w:r w:rsidRPr="00A13C48">
              <w:rPr>
                <w:rFonts w:ascii="Times New Roman" w:hAnsi="Times New Roman" w:cs="Times New Roman"/>
                <w:color w:val="auto"/>
              </w:rPr>
              <w:t xml:space="preserve"> муниципального района Республики Мордовия до 2025 года»</w:t>
            </w:r>
          </w:p>
        </w:tc>
      </w:tr>
      <w:tr w:rsidR="00B93206" w:rsidTr="00A13C48">
        <w:trPr>
          <w:trHeight w:val="283"/>
        </w:trPr>
        <w:tc>
          <w:tcPr>
            <w:tcW w:w="5778" w:type="dxa"/>
          </w:tcPr>
          <w:p w:rsidR="00B93206" w:rsidRPr="00C63293" w:rsidRDefault="00B93206" w:rsidP="00F0104E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4253" w:type="dxa"/>
          </w:tcPr>
          <w:p w:rsidR="00B93206" w:rsidRPr="00721CC4" w:rsidRDefault="00ED3451" w:rsidP="00F0104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721CC4">
              <w:rPr>
                <w:rFonts w:ascii="Times New Roman" w:hAnsi="Times New Roman" w:cs="Times New Roman"/>
                <w:color w:val="auto"/>
              </w:rPr>
              <w:t>9 000 тонн элитных семян в год</w:t>
            </w:r>
          </w:p>
        </w:tc>
      </w:tr>
      <w:tr w:rsidR="00B93206" w:rsidTr="00A13C48">
        <w:trPr>
          <w:trHeight w:val="379"/>
        </w:trPr>
        <w:tc>
          <w:tcPr>
            <w:tcW w:w="5778" w:type="dxa"/>
          </w:tcPr>
          <w:p w:rsidR="00B93206" w:rsidRPr="00C63293" w:rsidRDefault="00B93206" w:rsidP="00F0104E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4253" w:type="dxa"/>
          </w:tcPr>
          <w:p w:rsidR="00B93206" w:rsidRPr="00721CC4" w:rsidRDefault="00ED3451" w:rsidP="00F0104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721CC4">
              <w:rPr>
                <w:rFonts w:ascii="Times New Roman" w:hAnsi="Times New Roman" w:cs="Times New Roman"/>
                <w:color w:val="auto"/>
              </w:rPr>
              <w:t>180 млн. руб.</w:t>
            </w:r>
          </w:p>
        </w:tc>
      </w:tr>
    </w:tbl>
    <w:p w:rsidR="009F404F" w:rsidRPr="006239D4" w:rsidRDefault="009F404F" w:rsidP="00B93206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3206" w:rsidRPr="006239D4" w:rsidRDefault="00B93206" w:rsidP="00B93206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ED3451" w:rsidRPr="00ED3451" w:rsidRDefault="00ED3451" w:rsidP="00B93206">
      <w:pPr>
        <w:pStyle w:val="Default"/>
        <w:jc w:val="both"/>
        <w:rPr>
          <w:rFonts w:ascii="Times New Roman" w:hAnsi="Times New Roman" w:cs="Times New Roman"/>
        </w:rPr>
      </w:pPr>
      <w:proofErr w:type="spellStart"/>
      <w:r w:rsidRPr="007267AC">
        <w:rPr>
          <w:rFonts w:ascii="Times New Roman" w:hAnsi="Times New Roman" w:cs="Times New Roman"/>
          <w:iCs/>
        </w:rPr>
        <w:t>Старошайговский</w:t>
      </w:r>
      <w:proofErr w:type="spellEnd"/>
      <w:r w:rsidRPr="007267AC">
        <w:rPr>
          <w:rFonts w:ascii="Times New Roman" w:hAnsi="Times New Roman" w:cs="Times New Roman"/>
          <w:iCs/>
        </w:rPr>
        <w:t xml:space="preserve"> </w:t>
      </w:r>
      <w:r w:rsidR="00721CC4" w:rsidRPr="007267AC">
        <w:rPr>
          <w:rFonts w:ascii="Times New Roman" w:hAnsi="Times New Roman" w:cs="Times New Roman"/>
          <w:iCs/>
        </w:rPr>
        <w:t xml:space="preserve">муниципальный </w:t>
      </w:r>
      <w:r w:rsidRPr="007267AC">
        <w:rPr>
          <w:rFonts w:ascii="Times New Roman" w:hAnsi="Times New Roman" w:cs="Times New Roman"/>
          <w:iCs/>
        </w:rPr>
        <w:t>район - КФХ «</w:t>
      </w:r>
      <w:proofErr w:type="spellStart"/>
      <w:r w:rsidRPr="007267AC">
        <w:rPr>
          <w:rFonts w:ascii="Times New Roman" w:hAnsi="Times New Roman" w:cs="Times New Roman"/>
          <w:iCs/>
        </w:rPr>
        <w:t>Пантюшин</w:t>
      </w:r>
      <w:proofErr w:type="spellEnd"/>
      <w:r w:rsidRPr="007267AC">
        <w:rPr>
          <w:rFonts w:ascii="Times New Roman" w:hAnsi="Times New Roman" w:cs="Times New Roman"/>
          <w:iCs/>
        </w:rPr>
        <w:t xml:space="preserve"> А.А.»</w:t>
      </w:r>
      <w:r w:rsidR="007267AC" w:rsidRPr="007267AC">
        <w:rPr>
          <w:rFonts w:ascii="Times New Roman" w:hAnsi="Times New Roman" w:cs="Times New Roman"/>
          <w:iCs/>
        </w:rPr>
        <w:t>,</w:t>
      </w:r>
      <w:r w:rsidR="007267AC">
        <w:rPr>
          <w:rFonts w:ascii="Times New Roman" w:hAnsi="Times New Roman" w:cs="Times New Roman"/>
          <w:iCs/>
        </w:rPr>
        <w:t xml:space="preserve"> </w:t>
      </w:r>
      <w:proofErr w:type="spellStart"/>
      <w:r w:rsidR="007267AC" w:rsidRPr="007267AC">
        <w:rPr>
          <w:rFonts w:ascii="Times New Roman" w:hAnsi="Times New Roman" w:cs="Times New Roman"/>
          <w:color w:val="141414"/>
        </w:rPr>
        <w:t>Кочкуровск</w:t>
      </w:r>
      <w:r w:rsidR="007267AC">
        <w:rPr>
          <w:rFonts w:ascii="Times New Roman" w:hAnsi="Times New Roman" w:cs="Times New Roman"/>
          <w:color w:val="141414"/>
        </w:rPr>
        <w:t>ий</w:t>
      </w:r>
      <w:proofErr w:type="spellEnd"/>
      <w:r w:rsidR="007267AC" w:rsidRPr="007267AC">
        <w:rPr>
          <w:rFonts w:ascii="Times New Roman" w:hAnsi="Times New Roman" w:cs="Times New Roman"/>
          <w:color w:val="141414"/>
        </w:rPr>
        <w:t xml:space="preserve"> </w:t>
      </w:r>
      <w:r w:rsidR="00B349F7">
        <w:rPr>
          <w:rFonts w:ascii="Times New Roman" w:hAnsi="Times New Roman" w:cs="Times New Roman"/>
          <w:color w:val="141414"/>
        </w:rPr>
        <w:t xml:space="preserve">муниципальный </w:t>
      </w:r>
      <w:r w:rsidR="007267AC" w:rsidRPr="007267AC">
        <w:rPr>
          <w:rFonts w:ascii="Times New Roman" w:hAnsi="Times New Roman" w:cs="Times New Roman"/>
          <w:color w:val="141414"/>
        </w:rPr>
        <w:t xml:space="preserve">район </w:t>
      </w:r>
      <w:r w:rsidR="007267AC">
        <w:rPr>
          <w:rFonts w:ascii="Times New Roman" w:hAnsi="Times New Roman" w:cs="Times New Roman"/>
          <w:color w:val="141414"/>
        </w:rPr>
        <w:t xml:space="preserve">с. </w:t>
      </w:r>
      <w:proofErr w:type="gramStart"/>
      <w:r w:rsidR="007267AC" w:rsidRPr="007267AC">
        <w:rPr>
          <w:rFonts w:ascii="Times New Roman" w:hAnsi="Times New Roman" w:cs="Times New Roman"/>
          <w:color w:val="141414"/>
        </w:rPr>
        <w:t>Воеводское</w:t>
      </w:r>
      <w:proofErr w:type="gramEnd"/>
      <w:r w:rsidR="007267AC" w:rsidRPr="007267AC">
        <w:rPr>
          <w:rFonts w:ascii="Times New Roman" w:hAnsi="Times New Roman" w:cs="Times New Roman"/>
          <w:color w:val="141414"/>
        </w:rPr>
        <w:t xml:space="preserve"> </w:t>
      </w:r>
    </w:p>
    <w:p w:rsidR="00A13C48" w:rsidRDefault="00A13C48" w:rsidP="00ED3451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</w:p>
    <w:p w:rsidR="00DC5525" w:rsidRPr="00A13C48" w:rsidRDefault="00B93206" w:rsidP="00ED3451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A13C48">
        <w:rPr>
          <w:rFonts w:ascii="Times New Roman" w:hAnsi="Times New Roman" w:cs="Times New Roman"/>
          <w:b/>
          <w:bCs/>
          <w:i/>
          <w:iCs/>
          <w:sz w:val="23"/>
          <w:szCs w:val="23"/>
        </w:rPr>
        <w:t>Почему</w:t>
      </w:r>
      <w:r w:rsidR="007267AC" w:rsidRPr="00A13C48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  <w:proofErr w:type="spellStart"/>
      <w:r w:rsidR="007267AC" w:rsidRPr="00A13C48">
        <w:rPr>
          <w:rFonts w:ascii="Times New Roman" w:hAnsi="Times New Roman" w:cs="Times New Roman"/>
          <w:b/>
          <w:bCs/>
          <w:i/>
          <w:iCs/>
          <w:sz w:val="23"/>
          <w:szCs w:val="23"/>
        </w:rPr>
        <w:t>Кадошкинский</w:t>
      </w:r>
      <w:proofErr w:type="spellEnd"/>
      <w:r w:rsidR="007267AC" w:rsidRPr="00A13C48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муниципальный район</w:t>
      </w:r>
      <w:r w:rsidR="00ED3451" w:rsidRPr="00A13C48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: </w:t>
      </w:r>
    </w:p>
    <w:p w:rsidR="00B93206" w:rsidRPr="00E556B8" w:rsidRDefault="00502EEB" w:rsidP="00ED3451">
      <w:pPr>
        <w:pStyle w:val="Default"/>
        <w:jc w:val="both"/>
        <w:rPr>
          <w:rFonts w:ascii="Times New Roman" w:hAnsi="Times New Roman" w:cs="Times New Roman"/>
          <w:bCs/>
          <w:iCs/>
          <w:sz w:val="23"/>
          <w:szCs w:val="23"/>
        </w:rPr>
      </w:pPr>
      <w:r w:rsidRPr="00E556B8">
        <w:rPr>
          <w:rFonts w:ascii="Times New Roman" w:hAnsi="Times New Roman" w:cs="Times New Roman"/>
          <w:bCs/>
          <w:iCs/>
          <w:sz w:val="23"/>
          <w:szCs w:val="23"/>
        </w:rPr>
        <w:t>1</w:t>
      </w:r>
      <w:r w:rsidR="00DC5525" w:rsidRPr="00E556B8">
        <w:rPr>
          <w:rFonts w:ascii="Times New Roman" w:hAnsi="Times New Roman" w:cs="Times New Roman"/>
          <w:bCs/>
          <w:iCs/>
          <w:sz w:val="23"/>
          <w:szCs w:val="23"/>
        </w:rPr>
        <w:t xml:space="preserve">) </w:t>
      </w:r>
      <w:r w:rsidR="00ED3451" w:rsidRPr="00E556B8">
        <w:rPr>
          <w:rFonts w:ascii="Times New Roman" w:hAnsi="Times New Roman" w:cs="Times New Roman"/>
          <w:bCs/>
          <w:iCs/>
          <w:sz w:val="23"/>
          <w:szCs w:val="23"/>
        </w:rPr>
        <w:t>наличие зерновой базы</w:t>
      </w:r>
      <w:r w:rsidR="00E556B8" w:rsidRPr="00E556B8">
        <w:rPr>
          <w:rFonts w:ascii="Times New Roman" w:hAnsi="Times New Roman" w:cs="Times New Roman"/>
          <w:bCs/>
          <w:iCs/>
          <w:sz w:val="23"/>
          <w:szCs w:val="23"/>
        </w:rPr>
        <w:t>;</w:t>
      </w:r>
    </w:p>
    <w:p w:rsidR="00B93206" w:rsidRPr="00E556B8" w:rsidRDefault="00502EEB" w:rsidP="00B93206">
      <w:pPr>
        <w:pStyle w:val="Default"/>
        <w:jc w:val="both"/>
        <w:rPr>
          <w:rFonts w:ascii="Times New Roman" w:hAnsi="Times New Roman" w:cs="Times New Roman"/>
        </w:rPr>
      </w:pPr>
      <w:r w:rsidRPr="00E556B8">
        <w:rPr>
          <w:rFonts w:ascii="Times New Roman" w:eastAsia="PFDinTextPro-Regular" w:hAnsi="Times New Roman" w:cs="Times New Roman"/>
        </w:rPr>
        <w:t>2</w:t>
      </w:r>
      <w:r w:rsidR="00DC5525" w:rsidRPr="00E556B8">
        <w:rPr>
          <w:rFonts w:ascii="Times New Roman" w:eastAsia="PFDinTextPro-Regular" w:hAnsi="Times New Roman" w:cs="Times New Roman"/>
        </w:rPr>
        <w:t>)</w:t>
      </w:r>
      <w:r w:rsidR="007267AC" w:rsidRPr="00E556B8">
        <w:rPr>
          <w:rFonts w:ascii="Times New Roman" w:eastAsia="PFDinTextPro-Regular" w:hAnsi="Times New Roman" w:cs="Times New Roman"/>
        </w:rPr>
        <w:t xml:space="preserve"> </w:t>
      </w:r>
      <w:r w:rsidR="00DC5525" w:rsidRPr="00E556B8">
        <w:rPr>
          <w:rFonts w:ascii="Times New Roman" w:eastAsia="PFDinTextPro-Regular" w:hAnsi="Times New Roman" w:cs="Times New Roman"/>
        </w:rPr>
        <w:t xml:space="preserve">рост урожайности </w:t>
      </w:r>
      <w:r w:rsidRPr="00E556B8">
        <w:rPr>
          <w:rFonts w:ascii="Times New Roman" w:eastAsia="PFDinTextPro-Regular" w:hAnsi="Times New Roman" w:cs="Times New Roman"/>
        </w:rPr>
        <w:t>зерновых</w:t>
      </w:r>
      <w:r w:rsidR="00DC5525" w:rsidRPr="00E556B8">
        <w:rPr>
          <w:rFonts w:ascii="Times New Roman" w:eastAsia="PFDinTextPro-Regular" w:hAnsi="Times New Roman" w:cs="Times New Roman"/>
        </w:rPr>
        <w:t xml:space="preserve"> культур</w:t>
      </w:r>
      <w:r w:rsidR="00E556B8" w:rsidRPr="00E556B8">
        <w:rPr>
          <w:rFonts w:ascii="Times New Roman" w:eastAsia="PFDinTextPro-Regular" w:hAnsi="Times New Roman" w:cs="Times New Roman"/>
        </w:rPr>
        <w:t>;</w:t>
      </w:r>
      <w:r w:rsidR="00DC5525" w:rsidRPr="00E556B8">
        <w:rPr>
          <w:rFonts w:ascii="Times New Roman" w:eastAsia="PFDinTextPro-Regular" w:hAnsi="Times New Roman" w:cs="Times New Roman"/>
        </w:rPr>
        <w:t xml:space="preserve"> </w:t>
      </w:r>
    </w:p>
    <w:p w:rsidR="00502EEB" w:rsidRPr="00E556B8" w:rsidRDefault="00502EEB" w:rsidP="00B93206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E556B8">
        <w:rPr>
          <w:rFonts w:ascii="Times New Roman" w:hAnsi="Times New Roman" w:cs="Times New Roman"/>
          <w:bCs/>
          <w:iCs/>
          <w:sz w:val="23"/>
          <w:szCs w:val="23"/>
        </w:rPr>
        <w:t>3)</w:t>
      </w:r>
      <w:r w:rsidR="007267AC" w:rsidRPr="00E556B8">
        <w:rPr>
          <w:rFonts w:ascii="Times New Roman" w:hAnsi="Times New Roman" w:cs="Times New Roman"/>
          <w:bCs/>
          <w:iCs/>
          <w:sz w:val="23"/>
          <w:szCs w:val="23"/>
        </w:rPr>
        <w:t xml:space="preserve"> у</w:t>
      </w:r>
      <w:r w:rsidRPr="00E556B8">
        <w:rPr>
          <w:rFonts w:ascii="Times New Roman" w:hAnsi="Times New Roman" w:cs="Times New Roman"/>
          <w:bCs/>
          <w:iCs/>
          <w:sz w:val="23"/>
          <w:szCs w:val="23"/>
        </w:rPr>
        <w:t>добное транспортное расположение</w:t>
      </w:r>
      <w:r w:rsidR="00E556B8" w:rsidRPr="00E556B8">
        <w:rPr>
          <w:rFonts w:ascii="Times New Roman" w:hAnsi="Times New Roman" w:cs="Times New Roman"/>
          <w:bCs/>
          <w:iCs/>
          <w:sz w:val="23"/>
          <w:szCs w:val="23"/>
        </w:rPr>
        <w:t>.</w:t>
      </w:r>
    </w:p>
    <w:p w:rsidR="00B93206" w:rsidRDefault="00B93206" w:rsidP="00B93206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  <w:r w:rsidRPr="006239D4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</w:t>
      </w: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B93206" w:rsidTr="009132E6">
        <w:trPr>
          <w:trHeight w:val="382"/>
        </w:trPr>
        <w:tc>
          <w:tcPr>
            <w:tcW w:w="4928" w:type="dxa"/>
          </w:tcPr>
          <w:p w:rsidR="00B93206" w:rsidRPr="00C63293" w:rsidRDefault="00B93206" w:rsidP="00F0104E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5103" w:type="dxa"/>
          </w:tcPr>
          <w:p w:rsidR="00B93206" w:rsidRDefault="00B93206" w:rsidP="00F0104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B93206" w:rsidTr="009132E6">
        <w:trPr>
          <w:trHeight w:val="283"/>
        </w:trPr>
        <w:tc>
          <w:tcPr>
            <w:tcW w:w="4928" w:type="dxa"/>
          </w:tcPr>
          <w:p w:rsidR="00B93206" w:rsidRPr="00C63293" w:rsidRDefault="00B93206" w:rsidP="00F0104E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</w:t>
            </w:r>
            <w:proofErr w:type="gramStart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</w:t>
            </w:r>
            <w:proofErr w:type="gramEnd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);</w:t>
            </w:r>
          </w:p>
        </w:tc>
        <w:tc>
          <w:tcPr>
            <w:tcW w:w="5103" w:type="dxa"/>
          </w:tcPr>
          <w:p w:rsidR="00B93206" w:rsidRPr="00721CC4" w:rsidRDefault="00ED3451" w:rsidP="00F0104E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21CC4">
              <w:rPr>
                <w:rFonts w:ascii="Times New Roman" w:hAnsi="Times New Roman" w:cs="Times New Roman"/>
                <w:color w:val="auto"/>
              </w:rPr>
              <w:t>1</w:t>
            </w:r>
            <w:r w:rsidR="00721CC4">
              <w:rPr>
                <w:rFonts w:ascii="Times New Roman" w:hAnsi="Times New Roman" w:cs="Times New Roman"/>
                <w:color w:val="auto"/>
              </w:rPr>
              <w:t>,0</w:t>
            </w:r>
          </w:p>
        </w:tc>
      </w:tr>
      <w:tr w:rsidR="00B93206" w:rsidTr="009132E6">
        <w:trPr>
          <w:trHeight w:val="283"/>
        </w:trPr>
        <w:tc>
          <w:tcPr>
            <w:tcW w:w="4928" w:type="dxa"/>
          </w:tcPr>
          <w:p w:rsidR="00B93206" w:rsidRPr="00C63293" w:rsidRDefault="00B93206" w:rsidP="00F0104E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B93206" w:rsidRDefault="00ED3451" w:rsidP="00F0104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B93206" w:rsidTr="009132E6">
        <w:trPr>
          <w:trHeight w:val="283"/>
        </w:trPr>
        <w:tc>
          <w:tcPr>
            <w:tcW w:w="4928" w:type="dxa"/>
          </w:tcPr>
          <w:p w:rsidR="00B93206" w:rsidRPr="00C63293" w:rsidRDefault="00B93206" w:rsidP="00F0104E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B93206" w:rsidRDefault="00ED3451" w:rsidP="00F0104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B93206" w:rsidTr="009132E6">
        <w:trPr>
          <w:trHeight w:val="283"/>
        </w:trPr>
        <w:tc>
          <w:tcPr>
            <w:tcW w:w="4928" w:type="dxa"/>
          </w:tcPr>
          <w:p w:rsidR="00B93206" w:rsidRPr="006239D4" w:rsidRDefault="00B93206" w:rsidP="00F0104E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B93206" w:rsidRDefault="00ED3451" w:rsidP="00F0104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B93206" w:rsidTr="009132E6">
        <w:trPr>
          <w:trHeight w:val="283"/>
        </w:trPr>
        <w:tc>
          <w:tcPr>
            <w:tcW w:w="4928" w:type="dxa"/>
          </w:tcPr>
          <w:p w:rsidR="00B93206" w:rsidRPr="00F661CF" w:rsidRDefault="00B93206" w:rsidP="00F0104E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B93206" w:rsidRPr="00ED3451" w:rsidRDefault="00A13C48" w:rsidP="00F0104E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C716A">
              <w:rPr>
                <w:rFonts w:ascii="Times New Roman" w:hAnsi="Times New Roman" w:cs="Times New Roman"/>
                <w:color w:val="auto"/>
              </w:rPr>
              <w:t xml:space="preserve">По территории 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рп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 xml:space="preserve">  </w:t>
            </w:r>
            <w:proofErr w:type="spellStart"/>
            <w:r w:rsidRPr="005C716A">
              <w:rPr>
                <w:rFonts w:ascii="Times New Roman" w:hAnsi="Times New Roman" w:cs="Times New Roman"/>
                <w:color w:val="auto"/>
              </w:rPr>
              <w:t>Кадошкино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 xml:space="preserve"> проходит участок Горьковской железной дороги, поселок имеет железнодорожное сообщение с городами Москва, Саранск, Самара, Уфа, Челябинск</w:t>
            </w:r>
            <w:r>
              <w:rPr>
                <w:rFonts w:ascii="Times New Roman" w:hAnsi="Times New Roman" w:cs="Times New Roman"/>
                <w:color w:val="auto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рп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5C716A">
              <w:rPr>
                <w:rFonts w:ascii="Times New Roman" w:hAnsi="Times New Roman" w:cs="Times New Roman"/>
                <w:color w:val="auto"/>
              </w:rPr>
              <w:t>Кадошкино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находится в 8 километрах от</w:t>
            </w:r>
            <w:r w:rsidRPr="005C716A">
              <w:rPr>
                <w:rFonts w:ascii="Times New Roman" w:hAnsi="Times New Roman" w:cs="Times New Roman"/>
                <w:color w:val="auto"/>
              </w:rPr>
              <w:t xml:space="preserve"> автомобильн</w:t>
            </w:r>
            <w:r>
              <w:rPr>
                <w:rFonts w:ascii="Times New Roman" w:hAnsi="Times New Roman" w:cs="Times New Roman"/>
                <w:color w:val="auto"/>
              </w:rPr>
              <w:t>ой</w:t>
            </w:r>
            <w:r w:rsidRPr="005C716A">
              <w:rPr>
                <w:rFonts w:ascii="Times New Roman" w:hAnsi="Times New Roman" w:cs="Times New Roman"/>
                <w:color w:val="auto"/>
              </w:rPr>
              <w:t xml:space="preserve"> дорог</w:t>
            </w:r>
            <w:r>
              <w:rPr>
                <w:rFonts w:ascii="Times New Roman" w:hAnsi="Times New Roman" w:cs="Times New Roman"/>
                <w:color w:val="auto"/>
              </w:rPr>
              <w:t>и</w:t>
            </w:r>
            <w:r w:rsidRPr="005C716A">
              <w:rPr>
                <w:rFonts w:ascii="Times New Roman" w:hAnsi="Times New Roman" w:cs="Times New Roman"/>
                <w:color w:val="auto"/>
              </w:rPr>
              <w:t xml:space="preserve"> регионального значения г. Рузаевка – г. </w:t>
            </w:r>
            <w:proofErr w:type="spellStart"/>
            <w:r w:rsidRPr="005C716A">
              <w:rPr>
                <w:rFonts w:ascii="Times New Roman" w:hAnsi="Times New Roman" w:cs="Times New Roman"/>
                <w:color w:val="auto"/>
              </w:rPr>
              <w:t>Ковылкино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 xml:space="preserve"> – </w:t>
            </w:r>
            <w:proofErr w:type="spellStart"/>
            <w:r w:rsidRPr="005C716A">
              <w:rPr>
                <w:rFonts w:ascii="Times New Roman" w:hAnsi="Times New Roman" w:cs="Times New Roman"/>
                <w:color w:val="auto"/>
              </w:rPr>
              <w:t>р.п</w:t>
            </w:r>
            <w:proofErr w:type="spellEnd"/>
            <w:r w:rsidRPr="005C716A">
              <w:rPr>
                <w:rFonts w:ascii="Times New Roman" w:hAnsi="Times New Roman" w:cs="Times New Roman"/>
                <w:color w:val="auto"/>
              </w:rPr>
              <w:t>. Торбеево,  которая соединяет муниципальные районы республики, обеспечивает связь с г. Саранск, Пензенской, Ульяновской, Рязанской, Московской областями.</w:t>
            </w:r>
          </w:p>
        </w:tc>
      </w:tr>
    </w:tbl>
    <w:p w:rsidR="00B93206" w:rsidRPr="006239D4" w:rsidRDefault="00B93206" w:rsidP="00B93206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B93206" w:rsidRDefault="00B93206" w:rsidP="00B93206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239D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66CE49" wp14:editId="460480BD">
                <wp:simplePos x="0" y="0"/>
                <wp:positionH relativeFrom="column">
                  <wp:posOffset>1610995</wp:posOffset>
                </wp:positionH>
                <wp:positionV relativeFrom="paragraph">
                  <wp:posOffset>341630</wp:posOffset>
                </wp:positionV>
                <wp:extent cx="2933700" cy="1729740"/>
                <wp:effectExtent l="0" t="0" r="19050" b="2286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172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93206" w:rsidRPr="00B10899" w:rsidRDefault="00585FBB" w:rsidP="00B9320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>
                                  <wp:extent cx="2933700" cy="2538117"/>
                                  <wp:effectExtent l="0" t="0" r="0" b="0"/>
                                  <wp:docPr id="15" name="Рисунок 15" descr="C:\Users\User\Desktop\МИНЭКО 2015 666\Без имени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User\Desktop\МИНЭКО 2015 666\Без имени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3700" cy="25381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1" style="position:absolute;left:0;text-align:left;margin-left:126.85pt;margin-top:26.9pt;width:231pt;height:136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" strokeweight="0">
                <v:textbox inset="0,0,0,0">
                  <w:txbxContent>
                    <w:p w:rsidR="00B93206" w:rsidRPr="00B10899" w:rsidRDefault="00585FBB" w:rsidP="00B9320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>
                            <wp:extent cx="2933700" cy="2538117"/>
                            <wp:effectExtent l="0" t="0" r="0" b="0"/>
                            <wp:docPr id="15" name="Рисунок 15" descr="C:\Users\User\Desktop\МИНЭКО 2015 666\Без имени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User\Desktop\МИНЭКО 2015 666\Без имени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3700" cy="2538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93206" w:rsidRDefault="00B93206" w:rsidP="00B93206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93206" w:rsidRDefault="00B93206" w:rsidP="00B93206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93206" w:rsidRDefault="00B93206" w:rsidP="00B93206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93206" w:rsidRDefault="00B93206" w:rsidP="00B93206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93206" w:rsidRDefault="00B93206" w:rsidP="00B93206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3E8E" w:rsidRDefault="008B3E8E" w:rsidP="00B93206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93206" w:rsidRDefault="00B93206" w:rsidP="00B93206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B93206" w:rsidRDefault="00B93206" w:rsidP="00ED345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lastRenderedPageBreak/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Мордовия, </w:t>
      </w:r>
      <w:proofErr w:type="spellStart"/>
      <w:r w:rsidR="00ED3451">
        <w:rPr>
          <w:rFonts w:ascii="Times New Roman" w:hAnsi="Times New Roman" w:cs="Times New Roman"/>
          <w:sz w:val="24"/>
          <w:szCs w:val="24"/>
        </w:rPr>
        <w:t>Кадошкинский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</w:t>
      </w:r>
      <w:r w:rsidR="00ED3451" w:rsidRPr="00ED3451">
        <w:t xml:space="preserve"> </w:t>
      </w:r>
      <w:proofErr w:type="spellStart"/>
      <w:r w:rsidR="00A13C48">
        <w:t>р</w:t>
      </w:r>
      <w:r w:rsidR="00ED3451" w:rsidRPr="00ED3451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="00ED3451" w:rsidRPr="00ED34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D3451" w:rsidRPr="00ED3451">
        <w:rPr>
          <w:rFonts w:ascii="Times New Roman" w:hAnsi="Times New Roman" w:cs="Times New Roman"/>
          <w:sz w:val="24"/>
          <w:szCs w:val="24"/>
        </w:rPr>
        <w:t>Кадошкино</w:t>
      </w:r>
      <w:proofErr w:type="spellEnd"/>
      <w:r w:rsidR="00ED3451" w:rsidRPr="00ED3451">
        <w:rPr>
          <w:rFonts w:ascii="Times New Roman" w:hAnsi="Times New Roman" w:cs="Times New Roman"/>
          <w:sz w:val="24"/>
          <w:szCs w:val="24"/>
        </w:rPr>
        <w:t>, ул.</w:t>
      </w:r>
      <w:r w:rsidR="00ED3451">
        <w:rPr>
          <w:rFonts w:ascii="Times New Roman" w:hAnsi="Times New Roman" w:cs="Times New Roman"/>
          <w:sz w:val="24"/>
          <w:szCs w:val="24"/>
        </w:rPr>
        <w:t xml:space="preserve"> </w:t>
      </w:r>
      <w:r w:rsidR="00ED3451" w:rsidRPr="00ED3451">
        <w:rPr>
          <w:rFonts w:ascii="Times New Roman" w:hAnsi="Times New Roman" w:cs="Times New Roman"/>
          <w:sz w:val="24"/>
          <w:szCs w:val="24"/>
        </w:rPr>
        <w:t>Коммунистическая,13, площадка находится в собственности у инвестор</w:t>
      </w:r>
      <w:proofErr w:type="gramStart"/>
      <w:r w:rsidR="00ED3451" w:rsidRPr="00ED3451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ED3451" w:rsidRPr="00ED3451">
        <w:rPr>
          <w:rFonts w:ascii="Times New Roman" w:hAnsi="Times New Roman" w:cs="Times New Roman"/>
          <w:sz w:val="24"/>
          <w:szCs w:val="24"/>
        </w:rPr>
        <w:t xml:space="preserve"> "Магма ХД"</w:t>
      </w:r>
      <w:r w:rsidR="00ED3451">
        <w:rPr>
          <w:rFonts w:ascii="Times New Roman" w:hAnsi="Times New Roman" w:cs="Times New Roman"/>
          <w:sz w:val="24"/>
          <w:szCs w:val="24"/>
        </w:rPr>
        <w:t>.</w:t>
      </w:r>
    </w:p>
    <w:p w:rsidR="00B93206" w:rsidRPr="00C623A1" w:rsidRDefault="00B93206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B93206" w:rsidRPr="00C623A1" w:rsidSect="009B3A13">
      <w:headerReference w:type="default" r:id="rId14"/>
      <w:pgSz w:w="11906" w:h="16838"/>
      <w:pgMar w:top="426" w:right="737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78B" w:rsidRDefault="0016078B" w:rsidP="00320BE3">
      <w:pPr>
        <w:spacing w:after="0" w:line="240" w:lineRule="auto"/>
      </w:pPr>
      <w:r>
        <w:separator/>
      </w:r>
    </w:p>
  </w:endnote>
  <w:endnote w:type="continuationSeparator" w:id="0">
    <w:p w:rsidR="0016078B" w:rsidRDefault="0016078B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DinTextPro-Regula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78B" w:rsidRDefault="0016078B" w:rsidP="00320BE3">
      <w:pPr>
        <w:spacing w:after="0" w:line="240" w:lineRule="auto"/>
      </w:pPr>
      <w:r>
        <w:separator/>
      </w:r>
    </w:p>
  </w:footnote>
  <w:footnote w:type="continuationSeparator" w:id="0">
    <w:p w:rsidR="0016078B" w:rsidRDefault="0016078B" w:rsidP="00320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4106097"/>
      <w:docPartObj>
        <w:docPartGallery w:val="Page Numbers (Top of Page)"/>
        <w:docPartUnique/>
      </w:docPartObj>
    </w:sdtPr>
    <w:sdtContent>
      <w:p w:rsidR="009B3A13" w:rsidRDefault="009B3A1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9B3A13" w:rsidRDefault="009B3A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CA"/>
    <w:rsid w:val="00046D7D"/>
    <w:rsid w:val="00097F99"/>
    <w:rsid w:val="000A2A22"/>
    <w:rsid w:val="000B65DB"/>
    <w:rsid w:val="000C3094"/>
    <w:rsid w:val="000C384A"/>
    <w:rsid w:val="000E0DCD"/>
    <w:rsid w:val="000E16B6"/>
    <w:rsid w:val="000E50B7"/>
    <w:rsid w:val="001077B5"/>
    <w:rsid w:val="0011601D"/>
    <w:rsid w:val="0011693F"/>
    <w:rsid w:val="0012616B"/>
    <w:rsid w:val="00126FA6"/>
    <w:rsid w:val="00156597"/>
    <w:rsid w:val="001566CC"/>
    <w:rsid w:val="0016078B"/>
    <w:rsid w:val="00176C1D"/>
    <w:rsid w:val="001915F9"/>
    <w:rsid w:val="001929AD"/>
    <w:rsid w:val="00192C8A"/>
    <w:rsid w:val="00197934"/>
    <w:rsid w:val="001A6273"/>
    <w:rsid w:val="001B1F0F"/>
    <w:rsid w:val="001B1F66"/>
    <w:rsid w:val="001C1500"/>
    <w:rsid w:val="001C7D78"/>
    <w:rsid w:val="001C7EAF"/>
    <w:rsid w:val="001F78E8"/>
    <w:rsid w:val="00205FAA"/>
    <w:rsid w:val="00234AC0"/>
    <w:rsid w:val="00244271"/>
    <w:rsid w:val="0029777F"/>
    <w:rsid w:val="002B0B26"/>
    <w:rsid w:val="002C0E63"/>
    <w:rsid w:val="002C4621"/>
    <w:rsid w:val="002D6800"/>
    <w:rsid w:val="002E0FB7"/>
    <w:rsid w:val="002F1E3C"/>
    <w:rsid w:val="00320BE3"/>
    <w:rsid w:val="00332C0F"/>
    <w:rsid w:val="00345A18"/>
    <w:rsid w:val="00346E0E"/>
    <w:rsid w:val="003559E2"/>
    <w:rsid w:val="0036192A"/>
    <w:rsid w:val="00372D9C"/>
    <w:rsid w:val="00374E63"/>
    <w:rsid w:val="00381115"/>
    <w:rsid w:val="00387BE7"/>
    <w:rsid w:val="0039793C"/>
    <w:rsid w:val="003A08E8"/>
    <w:rsid w:val="003E0DCA"/>
    <w:rsid w:val="003F7F54"/>
    <w:rsid w:val="004037D0"/>
    <w:rsid w:val="00407903"/>
    <w:rsid w:val="00440422"/>
    <w:rsid w:val="004471B5"/>
    <w:rsid w:val="004610FC"/>
    <w:rsid w:val="004A331C"/>
    <w:rsid w:val="004A7D31"/>
    <w:rsid w:val="004C75B9"/>
    <w:rsid w:val="00502EEB"/>
    <w:rsid w:val="00504310"/>
    <w:rsid w:val="00507EB8"/>
    <w:rsid w:val="005373B9"/>
    <w:rsid w:val="005427BF"/>
    <w:rsid w:val="00542885"/>
    <w:rsid w:val="005437E2"/>
    <w:rsid w:val="00571428"/>
    <w:rsid w:val="005823C9"/>
    <w:rsid w:val="00585FBB"/>
    <w:rsid w:val="005C716A"/>
    <w:rsid w:val="006051AB"/>
    <w:rsid w:val="00621BED"/>
    <w:rsid w:val="006239D4"/>
    <w:rsid w:val="00623FF0"/>
    <w:rsid w:val="006242C9"/>
    <w:rsid w:val="0063085B"/>
    <w:rsid w:val="006310B9"/>
    <w:rsid w:val="0064123F"/>
    <w:rsid w:val="00647F91"/>
    <w:rsid w:val="00666161"/>
    <w:rsid w:val="0068073A"/>
    <w:rsid w:val="006939B7"/>
    <w:rsid w:val="006A6032"/>
    <w:rsid w:val="006B26F8"/>
    <w:rsid w:val="006D3CC9"/>
    <w:rsid w:val="007100B2"/>
    <w:rsid w:val="00721CC4"/>
    <w:rsid w:val="007267AC"/>
    <w:rsid w:val="00737658"/>
    <w:rsid w:val="00772C40"/>
    <w:rsid w:val="00776707"/>
    <w:rsid w:val="00780165"/>
    <w:rsid w:val="007B403F"/>
    <w:rsid w:val="007C466E"/>
    <w:rsid w:val="007E4E52"/>
    <w:rsid w:val="00815CA6"/>
    <w:rsid w:val="00857370"/>
    <w:rsid w:val="008648A4"/>
    <w:rsid w:val="00876E13"/>
    <w:rsid w:val="00887A60"/>
    <w:rsid w:val="00891B30"/>
    <w:rsid w:val="00896C08"/>
    <w:rsid w:val="008B3E8E"/>
    <w:rsid w:val="008B5464"/>
    <w:rsid w:val="009132E6"/>
    <w:rsid w:val="00932393"/>
    <w:rsid w:val="009527DB"/>
    <w:rsid w:val="00952C84"/>
    <w:rsid w:val="00982805"/>
    <w:rsid w:val="0099648F"/>
    <w:rsid w:val="009B3A13"/>
    <w:rsid w:val="009C5799"/>
    <w:rsid w:val="009F404F"/>
    <w:rsid w:val="009F64F6"/>
    <w:rsid w:val="00A13C48"/>
    <w:rsid w:val="00A3030D"/>
    <w:rsid w:val="00A30320"/>
    <w:rsid w:val="00A34ABA"/>
    <w:rsid w:val="00A40D14"/>
    <w:rsid w:val="00A61AED"/>
    <w:rsid w:val="00A6364F"/>
    <w:rsid w:val="00A67E25"/>
    <w:rsid w:val="00AA6329"/>
    <w:rsid w:val="00AB47C0"/>
    <w:rsid w:val="00AE141B"/>
    <w:rsid w:val="00AE64B8"/>
    <w:rsid w:val="00B0114A"/>
    <w:rsid w:val="00B349F7"/>
    <w:rsid w:val="00B62F37"/>
    <w:rsid w:val="00B65F94"/>
    <w:rsid w:val="00B86CD3"/>
    <w:rsid w:val="00B93206"/>
    <w:rsid w:val="00BA5FD7"/>
    <w:rsid w:val="00BC1FD5"/>
    <w:rsid w:val="00BC24AE"/>
    <w:rsid w:val="00BD0641"/>
    <w:rsid w:val="00BD0CD3"/>
    <w:rsid w:val="00BE2F5F"/>
    <w:rsid w:val="00BF0D8E"/>
    <w:rsid w:val="00C30447"/>
    <w:rsid w:val="00C45EDA"/>
    <w:rsid w:val="00C53D4F"/>
    <w:rsid w:val="00C623A1"/>
    <w:rsid w:val="00C62AB2"/>
    <w:rsid w:val="00C63293"/>
    <w:rsid w:val="00C9410D"/>
    <w:rsid w:val="00CD612B"/>
    <w:rsid w:val="00CF1BD6"/>
    <w:rsid w:val="00CF6F12"/>
    <w:rsid w:val="00D01AB6"/>
    <w:rsid w:val="00D04E26"/>
    <w:rsid w:val="00D07BED"/>
    <w:rsid w:val="00D1266A"/>
    <w:rsid w:val="00D64E1A"/>
    <w:rsid w:val="00D925A9"/>
    <w:rsid w:val="00DC5525"/>
    <w:rsid w:val="00DF6D32"/>
    <w:rsid w:val="00E34997"/>
    <w:rsid w:val="00E35E1B"/>
    <w:rsid w:val="00E36376"/>
    <w:rsid w:val="00E54961"/>
    <w:rsid w:val="00E556B8"/>
    <w:rsid w:val="00E712B9"/>
    <w:rsid w:val="00ED3451"/>
    <w:rsid w:val="00EE1E7A"/>
    <w:rsid w:val="00EF2340"/>
    <w:rsid w:val="00F06256"/>
    <w:rsid w:val="00F13AA2"/>
    <w:rsid w:val="00F41EA9"/>
    <w:rsid w:val="00F4353F"/>
    <w:rsid w:val="00F465BC"/>
    <w:rsid w:val="00F6135D"/>
    <w:rsid w:val="00F661CF"/>
    <w:rsid w:val="00F76834"/>
    <w:rsid w:val="00F91019"/>
    <w:rsid w:val="00FE0BEB"/>
    <w:rsid w:val="00FE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C4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4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C4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4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4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09F9E-776C-4E2C-9EC1-E1CD158BF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5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User</cp:lastModifiedBy>
  <cp:revision>120</cp:revision>
  <cp:lastPrinted>2021-03-16T09:34:00Z</cp:lastPrinted>
  <dcterms:created xsi:type="dcterms:W3CDTF">2018-09-06T13:43:00Z</dcterms:created>
  <dcterms:modified xsi:type="dcterms:W3CDTF">2021-03-16T12:51:00Z</dcterms:modified>
</cp:coreProperties>
</file>