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45" w:rsidRDefault="00E67145" w:rsidP="00E67145">
      <w:pPr>
        <w:jc w:val="center"/>
        <w:rPr>
          <w:b/>
        </w:rPr>
      </w:pPr>
      <w:r w:rsidRPr="00176EDF">
        <w:rPr>
          <w:b/>
        </w:rPr>
        <w:t xml:space="preserve">СОВЕТ ДЕПУТАТОВ </w:t>
      </w:r>
      <w:r>
        <w:rPr>
          <w:b/>
        </w:rPr>
        <w:t>ЛАТЫШОВСКОГО</w:t>
      </w:r>
      <w:r w:rsidRPr="00176EDF">
        <w:rPr>
          <w:b/>
        </w:rPr>
        <w:t xml:space="preserve"> СЕЛЬСКОГО ПОСЕЛЕНИЯ </w:t>
      </w:r>
      <w:r>
        <w:rPr>
          <w:b/>
        </w:rPr>
        <w:t>КАДОШКИНСКОГО</w:t>
      </w:r>
      <w:r w:rsidRPr="00176EDF">
        <w:rPr>
          <w:b/>
        </w:rPr>
        <w:t xml:space="preserve"> МУНИЦИПАЛЬНОГО РАЙОНА </w:t>
      </w:r>
    </w:p>
    <w:p w:rsidR="00E67145" w:rsidRDefault="00E67145" w:rsidP="00E67145">
      <w:pPr>
        <w:jc w:val="center"/>
        <w:rPr>
          <w:b/>
        </w:rPr>
      </w:pPr>
      <w:r w:rsidRPr="00176EDF">
        <w:rPr>
          <w:b/>
        </w:rPr>
        <w:t>РЕСПУБЛИКИ МОРДОВИЯ</w:t>
      </w:r>
    </w:p>
    <w:p w:rsidR="00E67145" w:rsidRPr="00AB60F6" w:rsidRDefault="00E67145" w:rsidP="00E67145">
      <w:pPr>
        <w:jc w:val="center"/>
        <w:rPr>
          <w:b/>
        </w:rPr>
      </w:pPr>
      <w:r>
        <w:rPr>
          <w:b/>
        </w:rPr>
        <w:t>ТРЕТЬЕГО СОЗЫВА</w:t>
      </w:r>
    </w:p>
    <w:p w:rsidR="00E67145" w:rsidRPr="00587A6A" w:rsidRDefault="00E67145" w:rsidP="00E67145">
      <w:pPr>
        <w:ind w:firstLine="540"/>
        <w:jc w:val="both"/>
      </w:pPr>
    </w:p>
    <w:p w:rsidR="00E67145" w:rsidRDefault="00E67145" w:rsidP="00E67145">
      <w:pPr>
        <w:jc w:val="center"/>
        <w:rPr>
          <w:sz w:val="28"/>
          <w:szCs w:val="28"/>
        </w:rPr>
      </w:pPr>
    </w:p>
    <w:p w:rsidR="00E67145" w:rsidRDefault="00E67145" w:rsidP="00E6714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№ 100 </w:t>
      </w:r>
    </w:p>
    <w:p w:rsidR="00E67145" w:rsidRDefault="00E67145" w:rsidP="00E67145">
      <w:pPr>
        <w:jc w:val="center"/>
        <w:rPr>
          <w:sz w:val="28"/>
          <w:szCs w:val="28"/>
        </w:rPr>
      </w:pPr>
    </w:p>
    <w:p w:rsidR="00E67145" w:rsidRDefault="00E67145" w:rsidP="00E67145">
      <w:pPr>
        <w:jc w:val="center"/>
        <w:rPr>
          <w:sz w:val="28"/>
          <w:szCs w:val="28"/>
        </w:rPr>
      </w:pPr>
    </w:p>
    <w:p w:rsidR="00E67145" w:rsidRPr="00D12060" w:rsidRDefault="00E67145" w:rsidP="00E67145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шестой вне</w:t>
      </w:r>
      <w:r w:rsidRPr="00D12060">
        <w:rPr>
          <w:sz w:val="28"/>
          <w:szCs w:val="28"/>
        </w:rPr>
        <w:t>очередной</w:t>
      </w:r>
      <w:r>
        <w:rPr>
          <w:sz w:val="28"/>
          <w:szCs w:val="28"/>
        </w:rPr>
        <w:t xml:space="preserve"> </w:t>
      </w:r>
      <w:r w:rsidRPr="00D12060">
        <w:rPr>
          <w:sz w:val="28"/>
          <w:szCs w:val="28"/>
        </w:rPr>
        <w:t xml:space="preserve">сессии Совета депутатов </w:t>
      </w:r>
    </w:p>
    <w:p w:rsidR="00E67145" w:rsidRPr="0006593D" w:rsidRDefault="00E67145" w:rsidP="00E67145">
      <w:pPr>
        <w:jc w:val="center"/>
        <w:rPr>
          <w:sz w:val="28"/>
          <w:szCs w:val="28"/>
        </w:rPr>
      </w:pPr>
      <w:proofErr w:type="spellStart"/>
      <w:r w:rsidRPr="00D12060">
        <w:rPr>
          <w:sz w:val="28"/>
          <w:szCs w:val="28"/>
        </w:rPr>
        <w:t>Латышовского</w:t>
      </w:r>
      <w:proofErr w:type="spellEnd"/>
      <w:r w:rsidRPr="00D1206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D12060">
        <w:rPr>
          <w:sz w:val="28"/>
          <w:szCs w:val="28"/>
        </w:rPr>
        <w:t xml:space="preserve"> </w:t>
      </w:r>
    </w:p>
    <w:p w:rsidR="00E67145" w:rsidRDefault="00E67145" w:rsidP="00E67145">
      <w:pPr>
        <w:rPr>
          <w:sz w:val="28"/>
          <w:szCs w:val="28"/>
        </w:rPr>
      </w:pPr>
    </w:p>
    <w:p w:rsidR="00E67145" w:rsidRDefault="00E67145" w:rsidP="00E67145">
      <w:pPr>
        <w:rPr>
          <w:sz w:val="28"/>
          <w:szCs w:val="28"/>
        </w:rPr>
      </w:pPr>
    </w:p>
    <w:p w:rsidR="00E67145" w:rsidRDefault="00E67145" w:rsidP="00E67145">
      <w:pPr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Латышовка</w:t>
      </w:r>
      <w:proofErr w:type="spellEnd"/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20 мая 2020 года </w:t>
      </w:r>
    </w:p>
    <w:p w:rsidR="00E67145" w:rsidRDefault="00E67145" w:rsidP="00E67145">
      <w:pPr>
        <w:rPr>
          <w:b/>
        </w:rPr>
      </w:pPr>
    </w:p>
    <w:p w:rsidR="00E67145" w:rsidRDefault="00E67145" w:rsidP="00E67145">
      <w:pPr>
        <w:ind w:firstLine="540"/>
        <w:jc w:val="center"/>
        <w:rPr>
          <w:b/>
        </w:rPr>
      </w:pPr>
    </w:p>
    <w:p w:rsidR="00E67145" w:rsidRPr="00911565" w:rsidRDefault="00E67145" w:rsidP="00E67145">
      <w:pPr>
        <w:ind w:firstLine="540"/>
        <w:jc w:val="center"/>
        <w:rPr>
          <w:b/>
        </w:rPr>
      </w:pPr>
    </w:p>
    <w:p w:rsidR="00E67145" w:rsidRPr="00911565" w:rsidRDefault="00E67145" w:rsidP="00E67145">
      <w:pPr>
        <w:jc w:val="center"/>
        <w:rPr>
          <w:b/>
          <w:sz w:val="28"/>
          <w:szCs w:val="28"/>
        </w:rPr>
      </w:pPr>
      <w:r w:rsidRPr="00911565">
        <w:rPr>
          <w:b/>
          <w:sz w:val="28"/>
          <w:szCs w:val="28"/>
        </w:rPr>
        <w:t>Об утверждении решения «О внесении изменений в Устав</w:t>
      </w:r>
      <w:r>
        <w:rPr>
          <w:b/>
          <w:sz w:val="28"/>
          <w:szCs w:val="28"/>
        </w:rPr>
        <w:t xml:space="preserve"> </w:t>
      </w:r>
      <w:proofErr w:type="spellStart"/>
      <w:r w:rsidRPr="00911565">
        <w:rPr>
          <w:b/>
          <w:sz w:val="28"/>
          <w:szCs w:val="28"/>
        </w:rPr>
        <w:t>Латышовского</w:t>
      </w:r>
      <w:proofErr w:type="spellEnd"/>
      <w:r w:rsidRPr="00911565">
        <w:rPr>
          <w:b/>
          <w:sz w:val="28"/>
          <w:szCs w:val="28"/>
        </w:rPr>
        <w:t xml:space="preserve"> сельского поселения </w:t>
      </w:r>
      <w:proofErr w:type="spellStart"/>
      <w:r w:rsidRPr="00911565"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</w:t>
      </w:r>
      <w:r w:rsidRPr="00911565">
        <w:rPr>
          <w:b/>
          <w:sz w:val="28"/>
          <w:szCs w:val="28"/>
        </w:rPr>
        <w:t>муниципального района Республики Мордовия»</w:t>
      </w:r>
      <w:r>
        <w:rPr>
          <w:b/>
          <w:sz w:val="28"/>
          <w:szCs w:val="28"/>
        </w:rPr>
        <w:t>.</w:t>
      </w:r>
    </w:p>
    <w:p w:rsidR="00E67145" w:rsidRDefault="00E67145" w:rsidP="00E67145">
      <w:pPr>
        <w:rPr>
          <w:sz w:val="28"/>
          <w:szCs w:val="28"/>
        </w:rPr>
      </w:pPr>
    </w:p>
    <w:p w:rsidR="00E67145" w:rsidRDefault="00E67145" w:rsidP="00E67145">
      <w:pPr>
        <w:rPr>
          <w:sz w:val="28"/>
          <w:szCs w:val="28"/>
        </w:rPr>
      </w:pPr>
    </w:p>
    <w:p w:rsidR="00E67145" w:rsidRDefault="00E67145" w:rsidP="00E6714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F43126">
        <w:rPr>
          <w:sz w:val="28"/>
          <w:szCs w:val="28"/>
        </w:rPr>
        <w:t xml:space="preserve">В целях приведения Устава </w:t>
      </w:r>
      <w:proofErr w:type="spellStart"/>
      <w:r w:rsidRPr="00F43126">
        <w:rPr>
          <w:sz w:val="28"/>
          <w:szCs w:val="28"/>
        </w:rPr>
        <w:t>Латышовского</w:t>
      </w:r>
      <w:proofErr w:type="spellEnd"/>
      <w:r w:rsidRPr="00F4312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F43126">
        <w:rPr>
          <w:sz w:val="28"/>
          <w:szCs w:val="28"/>
        </w:rPr>
        <w:t>Кадошкинского</w:t>
      </w:r>
      <w:proofErr w:type="spellEnd"/>
      <w:r w:rsidRPr="00F43126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F43126">
        <w:rPr>
          <w:sz w:val="28"/>
          <w:szCs w:val="28"/>
        </w:rPr>
        <w:t>Латышовского</w:t>
      </w:r>
      <w:proofErr w:type="spellEnd"/>
      <w:r w:rsidRPr="00F43126">
        <w:rPr>
          <w:sz w:val="28"/>
          <w:szCs w:val="28"/>
        </w:rPr>
        <w:t xml:space="preserve"> сельского поселения </w:t>
      </w:r>
      <w:proofErr w:type="spellStart"/>
      <w:r w:rsidRPr="00F43126">
        <w:rPr>
          <w:sz w:val="28"/>
          <w:szCs w:val="28"/>
        </w:rPr>
        <w:t>Кадошкинского</w:t>
      </w:r>
      <w:proofErr w:type="spellEnd"/>
      <w:r w:rsidRPr="00F43126">
        <w:rPr>
          <w:sz w:val="28"/>
          <w:szCs w:val="28"/>
        </w:rPr>
        <w:t xml:space="preserve"> муниципального района</w:t>
      </w:r>
    </w:p>
    <w:p w:rsidR="00E67145" w:rsidRDefault="00E67145" w:rsidP="00E67145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      </w:t>
      </w:r>
    </w:p>
    <w:p w:rsidR="00E67145" w:rsidRDefault="00E67145" w:rsidP="00E67145">
      <w:pPr>
        <w:autoSpaceDE w:val="0"/>
        <w:autoSpaceDN w:val="0"/>
        <w:adjustRightInd w:val="0"/>
        <w:ind w:firstLine="540"/>
        <w:jc w:val="center"/>
        <w:outlineLvl w:val="1"/>
        <w:rPr>
          <w:bCs/>
          <w:sz w:val="28"/>
          <w:szCs w:val="28"/>
        </w:rPr>
      </w:pPr>
    </w:p>
    <w:p w:rsidR="00E67145" w:rsidRPr="00C20908" w:rsidRDefault="00E67145" w:rsidP="00E67145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  <w:proofErr w:type="spellStart"/>
      <w:proofErr w:type="gramStart"/>
      <w:r w:rsidRPr="00F43126">
        <w:rPr>
          <w:bCs/>
          <w:sz w:val="28"/>
          <w:szCs w:val="28"/>
        </w:rPr>
        <w:t>р</w:t>
      </w:r>
      <w:proofErr w:type="spellEnd"/>
      <w:proofErr w:type="gramEnd"/>
      <w:r w:rsidRPr="00F43126">
        <w:rPr>
          <w:bCs/>
          <w:sz w:val="28"/>
          <w:szCs w:val="28"/>
        </w:rPr>
        <w:t xml:space="preserve"> е </w:t>
      </w:r>
      <w:proofErr w:type="spellStart"/>
      <w:r w:rsidRPr="00F43126">
        <w:rPr>
          <w:bCs/>
          <w:sz w:val="28"/>
          <w:szCs w:val="28"/>
        </w:rPr>
        <w:t>ш</w:t>
      </w:r>
      <w:proofErr w:type="spellEnd"/>
      <w:r w:rsidRPr="00F43126">
        <w:rPr>
          <w:bCs/>
          <w:sz w:val="28"/>
          <w:szCs w:val="28"/>
        </w:rPr>
        <w:t xml:space="preserve"> и л:</w:t>
      </w:r>
    </w:p>
    <w:p w:rsidR="00E67145" w:rsidRDefault="00E67145" w:rsidP="00E67145">
      <w:pPr>
        <w:pStyle w:val="a3"/>
        <w:ind w:firstLine="748"/>
        <w:outlineLvl w:val="1"/>
        <w:rPr>
          <w:sz w:val="28"/>
          <w:szCs w:val="28"/>
        </w:rPr>
      </w:pPr>
    </w:p>
    <w:p w:rsidR="00E67145" w:rsidRDefault="00E67145" w:rsidP="00E67145">
      <w:pPr>
        <w:pStyle w:val="a3"/>
        <w:ind w:firstLine="748"/>
        <w:outlineLvl w:val="1"/>
        <w:rPr>
          <w:sz w:val="28"/>
          <w:szCs w:val="28"/>
        </w:rPr>
      </w:pPr>
    </w:p>
    <w:p w:rsidR="00E67145" w:rsidRPr="00F43126" w:rsidRDefault="00E67145" w:rsidP="00E67145">
      <w:pPr>
        <w:pStyle w:val="a3"/>
        <w:ind w:firstLine="748"/>
        <w:outlineLvl w:val="1"/>
        <w:rPr>
          <w:sz w:val="28"/>
          <w:szCs w:val="28"/>
        </w:rPr>
      </w:pPr>
      <w:r w:rsidRPr="00F43126">
        <w:rPr>
          <w:sz w:val="28"/>
          <w:szCs w:val="28"/>
        </w:rPr>
        <w:t xml:space="preserve">1. Внести в Устав </w:t>
      </w:r>
      <w:proofErr w:type="spellStart"/>
      <w:r w:rsidRPr="00F43126">
        <w:rPr>
          <w:sz w:val="28"/>
          <w:szCs w:val="28"/>
        </w:rPr>
        <w:t>Латышовского</w:t>
      </w:r>
      <w:proofErr w:type="spellEnd"/>
      <w:r w:rsidRPr="00F4312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F43126">
        <w:rPr>
          <w:sz w:val="28"/>
          <w:szCs w:val="28"/>
        </w:rPr>
        <w:t>Кадошкинского</w:t>
      </w:r>
      <w:proofErr w:type="spellEnd"/>
      <w:r w:rsidRPr="00F43126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43126">
        <w:rPr>
          <w:sz w:val="28"/>
          <w:szCs w:val="28"/>
        </w:rPr>
        <w:t>Латышовского</w:t>
      </w:r>
      <w:proofErr w:type="spellEnd"/>
      <w:r w:rsidRPr="00F4312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F43126">
        <w:rPr>
          <w:sz w:val="28"/>
          <w:szCs w:val="28"/>
        </w:rPr>
        <w:t>Кадошкинского</w:t>
      </w:r>
      <w:proofErr w:type="spellEnd"/>
      <w:r w:rsidRPr="00F43126">
        <w:rPr>
          <w:sz w:val="28"/>
          <w:szCs w:val="28"/>
        </w:rPr>
        <w:t xml:space="preserve"> муниципального района от 20 апреля </w:t>
      </w:r>
      <w:smartTag w:uri="urn:schemas-microsoft-com:office:smarttags" w:element="metricconverter">
        <w:smartTagPr>
          <w:attr w:name="ProductID" w:val="2009 г"/>
        </w:smartTagPr>
        <w:r w:rsidRPr="00F43126">
          <w:rPr>
            <w:sz w:val="28"/>
            <w:szCs w:val="28"/>
          </w:rPr>
          <w:t>2009 г</w:t>
        </w:r>
      </w:smartTag>
      <w:r w:rsidRPr="00F43126">
        <w:rPr>
          <w:sz w:val="28"/>
          <w:szCs w:val="28"/>
        </w:rPr>
        <w:t>. № 18, следующие изменения:</w:t>
      </w:r>
    </w:p>
    <w:p w:rsidR="00E67145" w:rsidRDefault="00E67145" w:rsidP="00E67145">
      <w:pPr>
        <w:tabs>
          <w:tab w:val="left" w:pos="0"/>
        </w:tabs>
        <w:jc w:val="both"/>
        <w:rPr>
          <w:b/>
          <w:sz w:val="28"/>
          <w:szCs w:val="28"/>
        </w:rPr>
      </w:pPr>
    </w:p>
    <w:p w:rsidR="00E67145" w:rsidRPr="00FE73E4" w:rsidRDefault="00E67145" w:rsidP="00E6714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1</w:t>
      </w:r>
      <w:r w:rsidRPr="00587102">
        <w:rPr>
          <w:b/>
          <w:bCs/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 xml:space="preserve"> </w:t>
      </w:r>
      <w:r w:rsidRPr="00FE73E4">
        <w:rPr>
          <w:b/>
          <w:bCs/>
          <w:sz w:val="28"/>
          <w:szCs w:val="28"/>
          <w:shd w:val="clear" w:color="auto" w:fill="FFFFFF"/>
        </w:rPr>
        <w:t>в части 1 статьи 7</w:t>
      </w:r>
      <w:r w:rsidRPr="00FE73E4">
        <w:rPr>
          <w:sz w:val="28"/>
          <w:szCs w:val="28"/>
          <w:shd w:val="clear" w:color="auto" w:fill="FFFFFF"/>
        </w:rPr>
        <w:t>:</w:t>
      </w:r>
    </w:p>
    <w:p w:rsidR="00E67145" w:rsidRDefault="00E67145" w:rsidP="00E6714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shd w:val="clear" w:color="auto" w:fill="FFFFFF"/>
        </w:rPr>
      </w:pPr>
    </w:p>
    <w:p w:rsidR="00E67145" w:rsidRPr="00FE73E4" w:rsidRDefault="00E67145" w:rsidP="00E6714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а) </w:t>
      </w:r>
      <w:r w:rsidRPr="00FE73E4">
        <w:rPr>
          <w:b/>
          <w:bCs/>
          <w:sz w:val="28"/>
          <w:szCs w:val="28"/>
          <w:shd w:val="clear" w:color="auto" w:fill="FFFFFF"/>
        </w:rPr>
        <w:t>пункт 11</w:t>
      </w:r>
      <w:r w:rsidRPr="00FE73E4">
        <w:rPr>
          <w:sz w:val="28"/>
          <w:szCs w:val="28"/>
          <w:shd w:val="clear" w:color="auto" w:fill="FFFFFF"/>
        </w:rPr>
        <w:t> признать утратившим силу;</w:t>
      </w:r>
    </w:p>
    <w:p w:rsidR="00E67145" w:rsidRDefault="00E67145" w:rsidP="00E6714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</w:p>
    <w:p w:rsidR="00E67145" w:rsidRPr="00FE73E4" w:rsidRDefault="00E67145" w:rsidP="00E6714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</w:t>
      </w:r>
      <w:proofErr w:type="gramStart"/>
      <w:r w:rsidRPr="00A54FF5">
        <w:rPr>
          <w:b/>
          <w:bCs/>
          <w:sz w:val="28"/>
          <w:szCs w:val="28"/>
        </w:rPr>
        <w:t>)д</w:t>
      </w:r>
      <w:proofErr w:type="gramEnd"/>
      <w:r w:rsidRPr="00A54FF5">
        <w:rPr>
          <w:b/>
          <w:bCs/>
          <w:sz w:val="28"/>
          <w:szCs w:val="28"/>
        </w:rPr>
        <w:t>ополнить</w:t>
      </w:r>
      <w:r w:rsidRPr="00FE73E4">
        <w:rPr>
          <w:sz w:val="28"/>
          <w:szCs w:val="28"/>
        </w:rPr>
        <w:t> </w:t>
      </w:r>
      <w:r w:rsidRPr="00FE73E4">
        <w:rPr>
          <w:b/>
          <w:bCs/>
          <w:sz w:val="28"/>
          <w:szCs w:val="28"/>
        </w:rPr>
        <w:t>пунктом 1</w:t>
      </w:r>
      <w:r>
        <w:rPr>
          <w:b/>
          <w:bCs/>
          <w:sz w:val="28"/>
          <w:szCs w:val="28"/>
        </w:rPr>
        <w:t>6</w:t>
      </w:r>
      <w:r w:rsidRPr="00FE73E4">
        <w:rPr>
          <w:sz w:val="28"/>
          <w:szCs w:val="28"/>
        </w:rPr>
        <w:t> следующего содержания:</w:t>
      </w:r>
    </w:p>
    <w:p w:rsidR="00E67145" w:rsidRDefault="00E67145" w:rsidP="00E6714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73E4">
        <w:rPr>
          <w:sz w:val="28"/>
          <w:szCs w:val="28"/>
        </w:rPr>
        <w:t>«1</w:t>
      </w:r>
      <w:r>
        <w:rPr>
          <w:sz w:val="28"/>
          <w:szCs w:val="28"/>
        </w:rPr>
        <w:t>6</w:t>
      </w:r>
      <w:r w:rsidRPr="00FE73E4">
        <w:rPr>
          <w:sz w:val="28"/>
          <w:szCs w:val="28"/>
        </w:rPr>
        <w:t xml:space="preserve">) осуществление мероприятий по защите прав потребителей, предусмотренных Законом Российской Федерации от 7 февраля 1992 года N 2300-I </w:t>
      </w:r>
      <w:r>
        <w:rPr>
          <w:sz w:val="28"/>
          <w:szCs w:val="28"/>
        </w:rPr>
        <w:t>«</w:t>
      </w:r>
      <w:r w:rsidRPr="00FE73E4">
        <w:rPr>
          <w:sz w:val="28"/>
          <w:szCs w:val="28"/>
        </w:rPr>
        <w:t>О защите прав потребителей»</w:t>
      </w:r>
      <w:proofErr w:type="gramStart"/>
      <w:r w:rsidRPr="00FE73E4">
        <w:rPr>
          <w:sz w:val="28"/>
          <w:szCs w:val="28"/>
        </w:rPr>
        <w:t>.»</w:t>
      </w:r>
      <w:proofErr w:type="gramEnd"/>
      <w:r w:rsidRPr="00FE73E4">
        <w:rPr>
          <w:sz w:val="28"/>
          <w:szCs w:val="28"/>
        </w:rPr>
        <w:t>;</w:t>
      </w:r>
    </w:p>
    <w:p w:rsidR="00E67145" w:rsidRDefault="00E67145" w:rsidP="00E67145">
      <w:pPr>
        <w:tabs>
          <w:tab w:val="left" w:pos="1134"/>
        </w:tabs>
        <w:ind w:firstLine="567"/>
        <w:jc w:val="both"/>
        <w:rPr>
          <w:b/>
          <w:bCs/>
          <w:sz w:val="28"/>
          <w:szCs w:val="28"/>
        </w:rPr>
      </w:pPr>
    </w:p>
    <w:p w:rsidR="00E67145" w:rsidRDefault="00E67145" w:rsidP="00E67145">
      <w:pPr>
        <w:tabs>
          <w:tab w:val="left" w:pos="1134"/>
        </w:tabs>
        <w:ind w:firstLine="567"/>
        <w:jc w:val="both"/>
        <w:rPr>
          <w:b/>
          <w:bCs/>
          <w:sz w:val="28"/>
          <w:szCs w:val="28"/>
        </w:rPr>
      </w:pPr>
    </w:p>
    <w:p w:rsidR="00E67145" w:rsidRDefault="00E67145" w:rsidP="00E67145">
      <w:pPr>
        <w:tabs>
          <w:tab w:val="left" w:pos="1134"/>
        </w:tabs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2) дополнить ст</w:t>
      </w:r>
      <w:r w:rsidRPr="00E95B3F">
        <w:rPr>
          <w:b/>
          <w:bCs/>
          <w:sz w:val="28"/>
          <w:szCs w:val="28"/>
        </w:rPr>
        <w:t>ать</w:t>
      </w:r>
      <w:r>
        <w:rPr>
          <w:b/>
          <w:bCs/>
          <w:sz w:val="28"/>
          <w:szCs w:val="28"/>
        </w:rPr>
        <w:t xml:space="preserve">ей 15.1 </w:t>
      </w:r>
      <w:r w:rsidRPr="00587102">
        <w:rPr>
          <w:sz w:val="28"/>
          <w:szCs w:val="28"/>
        </w:rPr>
        <w:t>следующего содержания</w:t>
      </w:r>
      <w:r>
        <w:rPr>
          <w:b/>
          <w:bCs/>
          <w:sz w:val="28"/>
          <w:szCs w:val="28"/>
        </w:rPr>
        <w:t>: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«Статья 15.1.</w:t>
      </w:r>
      <w:r w:rsidRPr="00E95B3F">
        <w:rPr>
          <w:b/>
          <w:bCs/>
          <w:sz w:val="28"/>
          <w:szCs w:val="28"/>
        </w:rPr>
        <w:t>Сход граждан </w:t>
      </w:r>
    </w:p>
    <w:p w:rsidR="00E67145" w:rsidRPr="00E95B3F" w:rsidRDefault="00E67145" w:rsidP="00E6714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>В случаях, предусмотренных Федеральным законом от 6 октября 2003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№ 131-ФЗ «Об общих принципах организации местного самоуправления в Российской Федерации», сход граждан может проводиться: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E67145" w:rsidRPr="00B444F5" w:rsidRDefault="00E67145" w:rsidP="00E6714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В сельском населенном пункте сход граждан также может проводиться </w:t>
      </w:r>
      <w:proofErr w:type="gramStart"/>
      <w:r w:rsidRPr="00E95B3F">
        <w:rPr>
          <w:rFonts w:ascii="Times New Roman" w:hAnsi="Times New Roman" w:cs="Times New Roman"/>
          <w:sz w:val="28"/>
          <w:szCs w:val="28"/>
          <w:lang w:eastAsia="ru-RU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, предусмотренных законодательством Российской Федерации о муниципальной службе. </w:t>
      </w:r>
    </w:p>
    <w:p w:rsidR="00E67145" w:rsidRDefault="00E67145" w:rsidP="00E6714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44F5">
        <w:rPr>
          <w:rFonts w:ascii="Times New Roman" w:hAnsi="Times New Roman" w:cs="Times New Roman"/>
          <w:sz w:val="28"/>
          <w:szCs w:val="28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</w:t>
      </w:r>
      <w:proofErr w:type="gramStart"/>
      <w:r w:rsidRPr="00B444F5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B444F5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»;</w:t>
      </w:r>
      <w:proofErr w:type="gramEnd"/>
    </w:p>
    <w:p w:rsidR="00E67145" w:rsidRDefault="00E67145" w:rsidP="00E67145">
      <w:pPr>
        <w:pStyle w:val="ListParagraph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7145" w:rsidRPr="004720BA" w:rsidRDefault="00E67145" w:rsidP="00E67145">
      <w:pPr>
        <w:pStyle w:val="ListParagraph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4720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 дополнить статьей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4720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4720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720BA">
        <w:rPr>
          <w:rFonts w:ascii="Times New Roman" w:hAnsi="Times New Roman" w:cs="Times New Roman"/>
          <w:sz w:val="28"/>
          <w:szCs w:val="28"/>
          <w:lang w:eastAsia="ru-RU"/>
        </w:rPr>
        <w:t>следующего содержания</w:t>
      </w:r>
      <w:r w:rsidRPr="004720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E95B3F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15.2.</w:t>
      </w:r>
      <w:r w:rsidRPr="00E95B3F">
        <w:rPr>
          <w:b/>
          <w:bCs/>
          <w:sz w:val="28"/>
          <w:szCs w:val="28"/>
        </w:rPr>
        <w:t xml:space="preserve"> Староста сельского населенного пункта</w:t>
      </w:r>
      <w:r w:rsidRPr="00E95B3F">
        <w:rPr>
          <w:sz w:val="28"/>
          <w:szCs w:val="28"/>
        </w:rPr>
        <w:t> </w:t>
      </w:r>
    </w:p>
    <w:p w:rsidR="00E67145" w:rsidRPr="00E95B3F" w:rsidRDefault="00E67145" w:rsidP="00E67145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>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 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Латышовском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E95B3F">
        <w:rPr>
          <w:rFonts w:ascii="Times New Roman" w:hAnsi="Times New Roman" w:cs="Times New Roman"/>
          <w:sz w:val="28"/>
          <w:szCs w:val="28"/>
          <w:lang w:eastAsia="ru-RU"/>
        </w:rPr>
        <w:t>, может назначаться староста сельского населенного пункта.</w:t>
      </w:r>
    </w:p>
    <w:p w:rsidR="00E67145" w:rsidRPr="00E95B3F" w:rsidRDefault="00E67145" w:rsidP="00E67145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>Староста сельского населенного пункта назначается Советом депутатов 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, в состав которого входит данный сельский </w:t>
      </w:r>
      <w:r w:rsidRPr="00E95B3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E67145" w:rsidRPr="00E95B3F" w:rsidRDefault="00E67145" w:rsidP="00E67145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E67145" w:rsidRPr="00E95B3F" w:rsidRDefault="00E67145" w:rsidP="00E67145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Старостой сельского населенного пункта не может быть назначено лицо: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</w:t>
      </w:r>
      <w:proofErr w:type="gramStart"/>
      <w:r w:rsidRPr="00E95B3F">
        <w:rPr>
          <w:sz w:val="28"/>
          <w:szCs w:val="28"/>
        </w:rPr>
        <w:t>замещающее</w:t>
      </w:r>
      <w:proofErr w:type="gramEnd"/>
      <w:r w:rsidRPr="00E95B3F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</w:t>
      </w:r>
      <w:proofErr w:type="gramStart"/>
      <w:r w:rsidRPr="00E95B3F">
        <w:rPr>
          <w:sz w:val="28"/>
          <w:szCs w:val="28"/>
        </w:rPr>
        <w:t>признанное</w:t>
      </w:r>
      <w:proofErr w:type="gramEnd"/>
      <w:r w:rsidRPr="00E95B3F">
        <w:rPr>
          <w:sz w:val="28"/>
          <w:szCs w:val="28"/>
        </w:rPr>
        <w:t xml:space="preserve"> судом недееспособным или ограниченно дееспособным;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</w:t>
      </w:r>
      <w:proofErr w:type="gramStart"/>
      <w:r w:rsidRPr="00E95B3F">
        <w:rPr>
          <w:sz w:val="28"/>
          <w:szCs w:val="28"/>
        </w:rPr>
        <w:t>имеющее</w:t>
      </w:r>
      <w:proofErr w:type="gramEnd"/>
      <w:r w:rsidRPr="00E95B3F">
        <w:rPr>
          <w:sz w:val="28"/>
          <w:szCs w:val="28"/>
        </w:rPr>
        <w:t xml:space="preserve"> непогашенную или неснятую судимость. </w:t>
      </w:r>
    </w:p>
    <w:p w:rsidR="00E67145" w:rsidRPr="00E95B3F" w:rsidRDefault="00E67145" w:rsidP="00E67145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hAnsi="Times New Roman" w:cs="Times New Roman"/>
          <w:sz w:val="28"/>
          <w:szCs w:val="28"/>
          <w:lang w:eastAsia="ru-RU"/>
        </w:rPr>
        <w:t xml:space="preserve">Срок полномочий старосты сельского населенного пункта составляет пять лет.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E95B3F">
        <w:rPr>
          <w:sz w:val="28"/>
          <w:szCs w:val="28"/>
        </w:rPr>
        <w:t>Полномочия старосты сельского населенного пункта прекращаются досрочно по решению Совета депутатов</w:t>
      </w:r>
      <w:r w:rsidRPr="00DE749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95B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95B3F">
        <w:rPr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</w:t>
      </w:r>
      <w:proofErr w:type="gramEnd"/>
      <w:r w:rsidRPr="00E95B3F">
        <w:rPr>
          <w:sz w:val="28"/>
          <w:szCs w:val="28"/>
        </w:rPr>
        <w:t xml:space="preserve"> Федерации». </w:t>
      </w:r>
    </w:p>
    <w:p w:rsidR="00E67145" w:rsidRPr="004720BA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4720BA">
        <w:rPr>
          <w:sz w:val="28"/>
          <w:szCs w:val="28"/>
        </w:rPr>
        <w:t xml:space="preserve">Староста сельского населенного пункта для решения возложенных на него задач: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E95B3F">
        <w:rPr>
          <w:sz w:val="28"/>
          <w:szCs w:val="28"/>
        </w:rPr>
        <w:lastRenderedPageBreak/>
        <w:t>5) осуществляет иные полномочия и права, предусмотренные нормативным правовым актом Совета депутатов 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95B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95B3F">
        <w:rPr>
          <w:sz w:val="28"/>
          <w:szCs w:val="28"/>
        </w:rPr>
        <w:t xml:space="preserve"> в соответствии с законом Республики Мордовия.</w:t>
      </w:r>
    </w:p>
    <w:p w:rsidR="00E67145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4720BA">
        <w:rPr>
          <w:sz w:val="28"/>
          <w:szCs w:val="28"/>
        </w:rPr>
        <w:t xml:space="preserve">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4720BA">
        <w:rPr>
          <w:sz w:val="28"/>
          <w:szCs w:val="28"/>
        </w:rPr>
        <w:t>Кадошкинского</w:t>
      </w:r>
      <w:proofErr w:type="spellEnd"/>
      <w:r w:rsidRPr="004720BA">
        <w:rPr>
          <w:sz w:val="28"/>
          <w:szCs w:val="28"/>
        </w:rPr>
        <w:t xml:space="preserve"> городского поселения</w:t>
      </w:r>
      <w:r>
        <w:rPr>
          <w:sz w:val="28"/>
          <w:szCs w:val="28"/>
        </w:rPr>
        <w:t xml:space="preserve"> </w:t>
      </w:r>
      <w:r w:rsidRPr="004720BA">
        <w:rPr>
          <w:sz w:val="28"/>
          <w:szCs w:val="28"/>
        </w:rPr>
        <w:t>в соответствии с законом Республики Мордовия</w:t>
      </w:r>
      <w:proofErr w:type="gramStart"/>
      <w:r w:rsidRPr="004720BA">
        <w:rPr>
          <w:sz w:val="28"/>
          <w:szCs w:val="28"/>
        </w:rPr>
        <w:t>.»;</w:t>
      </w:r>
      <w:proofErr w:type="gramEnd"/>
    </w:p>
    <w:p w:rsidR="00E67145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E67145" w:rsidRDefault="00E67145" w:rsidP="00E67145">
      <w:pPr>
        <w:pStyle w:val="ListParagraph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5C0C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статье 45:</w:t>
      </w:r>
    </w:p>
    <w:p w:rsidR="00E67145" w:rsidRPr="00181007" w:rsidRDefault="00E67145" w:rsidP="00E67145">
      <w:pPr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>
        <w:rPr>
          <w:b/>
          <w:bCs/>
          <w:color w:val="22272F"/>
          <w:sz w:val="28"/>
          <w:szCs w:val="28"/>
        </w:rPr>
        <w:t xml:space="preserve">а) </w:t>
      </w:r>
      <w:r w:rsidRPr="00181007">
        <w:rPr>
          <w:b/>
          <w:bCs/>
          <w:color w:val="22272F"/>
          <w:sz w:val="28"/>
          <w:szCs w:val="28"/>
        </w:rPr>
        <w:t>в части 1</w:t>
      </w:r>
      <w:r w:rsidRPr="00181007">
        <w:rPr>
          <w:color w:val="22272F"/>
          <w:sz w:val="28"/>
          <w:szCs w:val="28"/>
        </w:rPr>
        <w:t xml:space="preserve"> после слов «на референдуме» дополнить словами «(сходе граждан)</w:t>
      </w:r>
      <w:proofErr w:type="gramStart"/>
      <w:r w:rsidRPr="00181007">
        <w:rPr>
          <w:color w:val="22272F"/>
          <w:sz w:val="28"/>
          <w:szCs w:val="28"/>
        </w:rPr>
        <w:t>.»</w:t>
      </w:r>
      <w:proofErr w:type="gramEnd"/>
      <w:r w:rsidRPr="00181007">
        <w:rPr>
          <w:color w:val="22272F"/>
          <w:sz w:val="28"/>
          <w:szCs w:val="28"/>
        </w:rPr>
        <w:t>;</w:t>
      </w:r>
    </w:p>
    <w:p w:rsidR="00E67145" w:rsidRPr="00181007" w:rsidRDefault="00E67145" w:rsidP="00E67145">
      <w:pPr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>
        <w:rPr>
          <w:b/>
          <w:bCs/>
          <w:color w:val="22272F"/>
          <w:sz w:val="28"/>
          <w:szCs w:val="28"/>
        </w:rPr>
        <w:t xml:space="preserve">б) </w:t>
      </w:r>
      <w:r w:rsidRPr="00181007">
        <w:rPr>
          <w:b/>
          <w:bCs/>
          <w:color w:val="22272F"/>
          <w:sz w:val="28"/>
          <w:szCs w:val="28"/>
        </w:rPr>
        <w:t>в части 2</w:t>
      </w:r>
      <w:r w:rsidRPr="00181007">
        <w:rPr>
          <w:color w:val="22272F"/>
          <w:sz w:val="28"/>
          <w:szCs w:val="28"/>
        </w:rPr>
        <w:t xml:space="preserve"> после слов «на референдуме» дополнить словами «(сходе граждан)</w:t>
      </w:r>
      <w:proofErr w:type="gramStart"/>
      <w:r w:rsidRPr="00181007">
        <w:rPr>
          <w:color w:val="22272F"/>
          <w:sz w:val="28"/>
          <w:szCs w:val="28"/>
        </w:rPr>
        <w:t>,»</w:t>
      </w:r>
      <w:proofErr w:type="gramEnd"/>
      <w:r w:rsidRPr="00181007">
        <w:rPr>
          <w:color w:val="22272F"/>
          <w:sz w:val="28"/>
          <w:szCs w:val="28"/>
        </w:rPr>
        <w:t>;</w:t>
      </w:r>
    </w:p>
    <w:p w:rsidR="00E67145" w:rsidRDefault="00E67145" w:rsidP="00E67145">
      <w:pPr>
        <w:pStyle w:val="ListParagraph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7145" w:rsidRDefault="00E67145" w:rsidP="00E67145">
      <w:pPr>
        <w:ind w:firstLine="567"/>
        <w:jc w:val="both"/>
        <w:rPr>
          <w:b/>
          <w:bCs/>
          <w:color w:val="22272F"/>
          <w:sz w:val="28"/>
          <w:szCs w:val="28"/>
        </w:rPr>
      </w:pPr>
      <w:r>
        <w:rPr>
          <w:b/>
          <w:bCs/>
          <w:color w:val="22272F"/>
          <w:sz w:val="28"/>
          <w:szCs w:val="28"/>
        </w:rPr>
        <w:t xml:space="preserve">5) </w:t>
      </w:r>
      <w:r w:rsidRPr="0049375F">
        <w:rPr>
          <w:b/>
          <w:bCs/>
          <w:color w:val="22272F"/>
          <w:sz w:val="28"/>
          <w:szCs w:val="28"/>
        </w:rPr>
        <w:t>в </w:t>
      </w:r>
      <w:hyperlink r:id="rId5" w:anchor="/document/186367/entry/47" w:history="1">
        <w:r w:rsidRPr="00200BA7">
          <w:rPr>
            <w:b/>
            <w:bCs/>
            <w:sz w:val="28"/>
            <w:szCs w:val="28"/>
          </w:rPr>
          <w:t xml:space="preserve">статье </w:t>
        </w:r>
      </w:hyperlink>
      <w:r w:rsidRPr="00200BA7">
        <w:rPr>
          <w:b/>
          <w:bCs/>
          <w:color w:val="22272F"/>
          <w:sz w:val="28"/>
          <w:szCs w:val="28"/>
        </w:rPr>
        <w:t>5</w:t>
      </w:r>
      <w:r>
        <w:rPr>
          <w:b/>
          <w:bCs/>
          <w:color w:val="22272F"/>
          <w:sz w:val="28"/>
          <w:szCs w:val="28"/>
        </w:rPr>
        <w:t>0</w:t>
      </w:r>
      <w:r w:rsidRPr="0049375F">
        <w:rPr>
          <w:b/>
          <w:bCs/>
          <w:color w:val="22272F"/>
          <w:sz w:val="28"/>
          <w:szCs w:val="28"/>
        </w:rPr>
        <w:t>:</w:t>
      </w:r>
    </w:p>
    <w:p w:rsidR="00E67145" w:rsidRDefault="00E67145" w:rsidP="00E67145">
      <w:pPr>
        <w:ind w:firstLine="567"/>
        <w:jc w:val="both"/>
        <w:rPr>
          <w:b/>
          <w:bCs/>
          <w:color w:val="22272F"/>
          <w:sz w:val="28"/>
          <w:szCs w:val="28"/>
        </w:rPr>
      </w:pPr>
    </w:p>
    <w:p w:rsidR="00E67145" w:rsidRPr="0049375F" w:rsidRDefault="00E67145" w:rsidP="00E67145">
      <w:pPr>
        <w:ind w:firstLine="567"/>
        <w:jc w:val="both"/>
        <w:rPr>
          <w:color w:val="22272F"/>
          <w:sz w:val="28"/>
          <w:szCs w:val="28"/>
        </w:rPr>
      </w:pPr>
      <w:r w:rsidRPr="0049375F">
        <w:rPr>
          <w:b/>
          <w:bCs/>
          <w:color w:val="22272F"/>
          <w:sz w:val="28"/>
          <w:szCs w:val="28"/>
        </w:rPr>
        <w:t>а)</w:t>
      </w:r>
      <w:r w:rsidRPr="0049375F">
        <w:rPr>
          <w:color w:val="22272F"/>
          <w:sz w:val="28"/>
          <w:szCs w:val="28"/>
        </w:rPr>
        <w:t> </w:t>
      </w:r>
      <w:hyperlink r:id="rId6" w:anchor="/document/186367/entry/4702" w:history="1">
        <w:r w:rsidRPr="00200BA7">
          <w:rPr>
            <w:b/>
            <w:bCs/>
            <w:sz w:val="28"/>
            <w:szCs w:val="28"/>
          </w:rPr>
          <w:t xml:space="preserve">часть </w:t>
        </w:r>
      </w:hyperlink>
      <w:r w:rsidRPr="00200BA7">
        <w:rPr>
          <w:b/>
          <w:bCs/>
          <w:color w:val="22272F"/>
          <w:sz w:val="28"/>
          <w:szCs w:val="28"/>
        </w:rPr>
        <w:t>3</w:t>
      </w:r>
      <w:r w:rsidRPr="0049375F">
        <w:rPr>
          <w:color w:val="22272F"/>
          <w:sz w:val="28"/>
          <w:szCs w:val="28"/>
        </w:rPr>
        <w:t> </w:t>
      </w:r>
      <w:r w:rsidRPr="00A54FF5">
        <w:rPr>
          <w:b/>
          <w:bCs/>
          <w:color w:val="22272F"/>
          <w:sz w:val="28"/>
          <w:szCs w:val="28"/>
        </w:rPr>
        <w:t>дополнить </w:t>
      </w:r>
      <w:hyperlink r:id="rId7" w:anchor="/document/186367/entry/47022" w:history="1">
        <w:r w:rsidRPr="00A54FF5">
          <w:rPr>
            <w:b/>
            <w:bCs/>
            <w:sz w:val="28"/>
            <w:szCs w:val="28"/>
          </w:rPr>
          <w:t>абзацами</w:t>
        </w:r>
      </w:hyperlink>
      <w:r w:rsidRPr="0049375F">
        <w:rPr>
          <w:sz w:val="28"/>
          <w:szCs w:val="28"/>
        </w:rPr>
        <w:t> </w:t>
      </w:r>
      <w:r w:rsidRPr="0049375F">
        <w:rPr>
          <w:color w:val="22272F"/>
          <w:sz w:val="28"/>
          <w:szCs w:val="28"/>
        </w:rPr>
        <w:t>следующего содержания:</w:t>
      </w:r>
    </w:p>
    <w:p w:rsidR="00E67145" w:rsidRPr="00E95B3F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95B3F">
        <w:rPr>
          <w:sz w:val="28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E67145" w:rsidRDefault="00E67145" w:rsidP="00E67145">
      <w:pPr>
        <w:tabs>
          <w:tab w:val="left" w:pos="1134"/>
        </w:tabs>
        <w:ind w:firstLine="567"/>
        <w:jc w:val="both"/>
        <w:rPr>
          <w:b/>
          <w:bCs/>
          <w:color w:val="000000"/>
          <w:sz w:val="28"/>
          <w:szCs w:val="28"/>
        </w:rPr>
      </w:pPr>
      <w:r w:rsidRPr="00E95B3F">
        <w:rPr>
          <w:sz w:val="28"/>
          <w:szCs w:val="28"/>
        </w:rPr>
        <w:t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E95B3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E67145" w:rsidRDefault="00E67145" w:rsidP="00E67145">
      <w:pPr>
        <w:pStyle w:val="a5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E67145" w:rsidRPr="004252F2" w:rsidRDefault="00E67145" w:rsidP="00E67145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52F2">
        <w:rPr>
          <w:b/>
          <w:bCs/>
          <w:sz w:val="28"/>
          <w:szCs w:val="28"/>
        </w:rPr>
        <w:t>б)</w:t>
      </w:r>
      <w:r w:rsidRPr="00FF5CBD">
        <w:rPr>
          <w:rFonts w:ascii="Arial" w:hAnsi="Arial" w:cs="Arial"/>
          <w:b/>
          <w:bCs/>
          <w:color w:val="000000"/>
        </w:rPr>
        <w:t> </w:t>
      </w:r>
      <w:r w:rsidRPr="004252F2">
        <w:rPr>
          <w:b/>
          <w:bCs/>
          <w:sz w:val="28"/>
          <w:szCs w:val="28"/>
        </w:rPr>
        <w:t>часть 5</w:t>
      </w:r>
      <w:r>
        <w:rPr>
          <w:b/>
          <w:bCs/>
          <w:sz w:val="28"/>
          <w:szCs w:val="28"/>
        </w:rPr>
        <w:t xml:space="preserve"> </w:t>
      </w:r>
      <w:r w:rsidRPr="004252F2">
        <w:rPr>
          <w:sz w:val="28"/>
          <w:szCs w:val="28"/>
          <w:shd w:val="clear" w:color="auto" w:fill="FFFFFF"/>
        </w:rPr>
        <w:t>изложить в следующей редакции:</w:t>
      </w:r>
    </w:p>
    <w:p w:rsidR="00E67145" w:rsidRPr="00490523" w:rsidRDefault="00E67145" w:rsidP="00E67145">
      <w:pPr>
        <w:pStyle w:val="text"/>
        <w:rPr>
          <w:rFonts w:ascii="Times New Roman" w:hAnsi="Times New Roman" w:cs="Times New Roman"/>
          <w:color w:val="000000"/>
          <w:sz w:val="28"/>
          <w:szCs w:val="28"/>
        </w:rPr>
      </w:pPr>
      <w:r w:rsidRPr="00490523">
        <w:rPr>
          <w:rFonts w:ascii="Times New Roman" w:hAnsi="Times New Roman" w:cs="Times New Roman"/>
          <w:sz w:val="28"/>
          <w:szCs w:val="28"/>
        </w:rPr>
        <w:t>«5.</w:t>
      </w:r>
      <w:r w:rsidRPr="00490523">
        <w:rPr>
          <w:rFonts w:ascii="Times New Roman" w:hAnsi="Times New Roman" w:cs="Times New Roman"/>
          <w:color w:val="000000"/>
          <w:sz w:val="28"/>
          <w:szCs w:val="28"/>
        </w:rPr>
        <w:t xml:space="preserve"> Официальным опубликованием муниципальных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0523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49052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9052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9052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90523">
        <w:rPr>
          <w:rFonts w:ascii="Times New Roman" w:hAnsi="Times New Roman" w:cs="Times New Roman"/>
          <w:color w:val="000000"/>
          <w:sz w:val="28"/>
          <w:szCs w:val="28"/>
        </w:rPr>
        <w:t xml:space="preserve">, соглашений, заключаемых между органами местного самоуправления, определенных частями 1 и 3 настоящей статьи, является первая публикация полного текста соответствующего правового акта в одном из следующих средств массовой информации: информационном бюллетене </w:t>
      </w:r>
      <w:proofErr w:type="spellStart"/>
      <w:r w:rsidRPr="00490523"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proofErr w:type="spellEnd"/>
      <w:r w:rsidRPr="0049052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90523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49052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Мордовия. Датой официального опубликования муниципального правового акта считается дата первой публикации полного текста соответствующего муниципального правового акта </w:t>
      </w:r>
      <w:proofErr w:type="spellStart"/>
      <w:r w:rsidRPr="00490523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49052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9052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9052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90523">
        <w:rPr>
          <w:rFonts w:ascii="Times New Roman" w:hAnsi="Times New Roman" w:cs="Times New Roman"/>
          <w:color w:val="000000"/>
          <w:sz w:val="28"/>
          <w:szCs w:val="28"/>
        </w:rPr>
        <w:t xml:space="preserve"> в информационном бюллетене </w:t>
      </w:r>
      <w:proofErr w:type="spellStart"/>
      <w:r w:rsidRPr="00490523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49052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9052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9052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905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7145" w:rsidRPr="004252F2" w:rsidRDefault="00E67145" w:rsidP="00E67145">
      <w:pPr>
        <w:pStyle w:val="ListParagraph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252F2">
        <w:rPr>
          <w:rFonts w:ascii="Times New Roman" w:hAnsi="Times New Roman" w:cs="Times New Roman"/>
          <w:sz w:val="28"/>
          <w:szCs w:val="28"/>
        </w:rPr>
        <w:t>В качестве дополнительного источника официального опубликования Устава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CE4"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proofErr w:type="spellEnd"/>
      <w:r w:rsidRPr="00006CE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006CE4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006CE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Pr="00006CE4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района Республики Мордовия</w:t>
      </w:r>
      <w:r w:rsidRPr="004252F2">
        <w:rPr>
          <w:rFonts w:ascii="Times New Roman" w:hAnsi="Times New Roman" w:cs="Times New Roman"/>
          <w:sz w:val="28"/>
          <w:szCs w:val="28"/>
        </w:rPr>
        <w:t>, решений Совета депутатов</w:t>
      </w:r>
      <w:r w:rsidRPr="00006CE4">
        <w:rPr>
          <w:color w:val="000000"/>
          <w:sz w:val="28"/>
          <w:szCs w:val="28"/>
        </w:rPr>
        <w:t xml:space="preserve"> </w:t>
      </w:r>
      <w:proofErr w:type="spellStart"/>
      <w:r w:rsidRPr="00006CE4"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proofErr w:type="spellEnd"/>
      <w:r w:rsidRPr="00006CE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006CE4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006CE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252F2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Устав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CE4"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proofErr w:type="spellEnd"/>
      <w:r w:rsidRPr="00006CE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006CE4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006CE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252F2">
        <w:rPr>
          <w:rFonts w:ascii="Times New Roman" w:hAnsi="Times New Roman" w:cs="Times New Roman"/>
          <w:sz w:val="28"/>
          <w:szCs w:val="28"/>
        </w:rPr>
        <w:t>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proofErr w:type="gramEnd"/>
        <w:r w:rsidRPr="00490523">
          <w:rPr>
            <w:rStyle w:val="a6"/>
            <w:rFonts w:ascii="Times New Roman" w:hAnsi="Times New Roman"/>
            <w:sz w:val="28"/>
            <w:szCs w:val="28"/>
            <w:lang w:val="en-US"/>
          </w:rPr>
          <w:t>http</w:t>
        </w:r>
        <w:r w:rsidRPr="00490523">
          <w:rPr>
            <w:rStyle w:val="a6"/>
            <w:rFonts w:ascii="Times New Roman" w:hAnsi="Times New Roman"/>
            <w:sz w:val="28"/>
            <w:szCs w:val="28"/>
          </w:rPr>
          <w:t>://</w:t>
        </w:r>
        <w:proofErr w:type="gramStart"/>
        <w:r w:rsidRPr="00490523">
          <w:rPr>
            <w:rStyle w:val="a6"/>
            <w:rFonts w:ascii="Times New Roman" w:hAnsi="Times New Roman"/>
            <w:sz w:val="28"/>
            <w:szCs w:val="28"/>
            <w:lang w:val="en-US"/>
          </w:rPr>
          <w:t>pravo</w:t>
        </w:r>
        <w:r w:rsidRPr="00490523">
          <w:rPr>
            <w:rStyle w:val="a6"/>
            <w:rFonts w:ascii="Times New Roman" w:hAnsi="Times New Roman"/>
            <w:sz w:val="28"/>
            <w:szCs w:val="28"/>
          </w:rPr>
          <w:t>-</w:t>
        </w:r>
        <w:r w:rsidRPr="00490523">
          <w:rPr>
            <w:rStyle w:val="a6"/>
            <w:rFonts w:ascii="Times New Roman" w:hAnsi="Times New Roman"/>
            <w:sz w:val="28"/>
            <w:szCs w:val="28"/>
            <w:lang w:val="en-US"/>
          </w:rPr>
          <w:t>minjust</w:t>
        </w:r>
        <w:r w:rsidRPr="00490523">
          <w:rPr>
            <w:rStyle w:val="a6"/>
            <w:rFonts w:ascii="Times New Roman" w:hAnsi="Times New Roman"/>
            <w:sz w:val="28"/>
            <w:szCs w:val="28"/>
          </w:rPr>
          <w:t>.</w:t>
        </w:r>
        <w:r w:rsidRPr="00490523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4252F2">
        <w:rPr>
          <w:rFonts w:ascii="Times New Roman" w:hAnsi="Times New Roman" w:cs="Times New Roman"/>
          <w:sz w:val="28"/>
          <w:szCs w:val="28"/>
        </w:rPr>
        <w:t xml:space="preserve">, </w:t>
      </w:r>
      <w:r w:rsidRPr="004252F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4252F2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Pr="004252F2">
        <w:rPr>
          <w:rFonts w:ascii="Times New Roman" w:hAnsi="Times New Roman" w:cs="Times New Roman"/>
          <w:sz w:val="28"/>
          <w:szCs w:val="28"/>
        </w:rPr>
        <w:t>право-минюст.рф</w:t>
      </w:r>
      <w:proofErr w:type="spellEnd"/>
      <w:r w:rsidRPr="004252F2">
        <w:rPr>
          <w:rFonts w:ascii="Times New Roman" w:hAnsi="Times New Roman" w:cs="Times New Roman"/>
          <w:sz w:val="28"/>
          <w:szCs w:val="28"/>
        </w:rPr>
        <w:t>, регистрационный номер и дата его регистрации в качестве сетевого издания – Эл № ФС77-72471 от 05.03.2018».</w:t>
      </w:r>
      <w:proofErr w:type="gramEnd"/>
    </w:p>
    <w:p w:rsidR="00E67145" w:rsidRPr="004252F2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4252F2">
        <w:rPr>
          <w:sz w:val="28"/>
          <w:szCs w:val="28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</w:t>
      </w:r>
      <w:r>
        <w:rPr>
          <w:sz w:val="28"/>
          <w:szCs w:val="28"/>
        </w:rPr>
        <w:t xml:space="preserve"> </w:t>
      </w:r>
      <w:r w:rsidRPr="004252F2">
        <w:rPr>
          <w:sz w:val="28"/>
          <w:szCs w:val="28"/>
        </w:rPr>
        <w:t xml:space="preserve"> </w:t>
      </w:r>
      <w:proofErr w:type="spellStart"/>
      <w:r w:rsidRPr="00006CE4">
        <w:rPr>
          <w:color w:val="000000"/>
          <w:sz w:val="28"/>
          <w:szCs w:val="28"/>
        </w:rPr>
        <w:t>Латышовского</w:t>
      </w:r>
      <w:proofErr w:type="spellEnd"/>
      <w:r w:rsidRPr="00006CE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006CE4">
        <w:rPr>
          <w:color w:val="000000"/>
          <w:sz w:val="28"/>
          <w:szCs w:val="28"/>
        </w:rPr>
        <w:t>Кадошкинского</w:t>
      </w:r>
      <w:proofErr w:type="spellEnd"/>
      <w:r w:rsidRPr="00006CE4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Pr="004252F2">
        <w:rPr>
          <w:sz w:val="28"/>
          <w:szCs w:val="28"/>
        </w:rPr>
        <w:t>, за исключением муниципальных правовых актов или их отдельных положений, содержащих</w:t>
      </w:r>
      <w:proofErr w:type="gramEnd"/>
      <w:r w:rsidRPr="004252F2">
        <w:rPr>
          <w:sz w:val="28"/>
          <w:szCs w:val="28"/>
        </w:rPr>
        <w:t xml:space="preserve"> сведения, распространение которых ограничено федеральным законом</w:t>
      </w:r>
      <w:proofErr w:type="gramStart"/>
      <w:r w:rsidRPr="004252F2">
        <w:rPr>
          <w:sz w:val="28"/>
          <w:szCs w:val="28"/>
        </w:rPr>
        <w:t>.»</w:t>
      </w:r>
      <w:r>
        <w:rPr>
          <w:sz w:val="28"/>
          <w:szCs w:val="28"/>
        </w:rPr>
        <w:t>;</w:t>
      </w:r>
      <w:proofErr w:type="gramEnd"/>
    </w:p>
    <w:p w:rsidR="00E67145" w:rsidRDefault="00E67145" w:rsidP="00E67145">
      <w:pPr>
        <w:tabs>
          <w:tab w:val="left" w:pos="1134"/>
        </w:tabs>
        <w:ind w:firstLine="567"/>
        <w:jc w:val="both"/>
        <w:rPr>
          <w:b/>
          <w:bCs/>
          <w:sz w:val="28"/>
          <w:szCs w:val="28"/>
        </w:rPr>
      </w:pPr>
    </w:p>
    <w:p w:rsidR="00E67145" w:rsidRDefault="00E67145" w:rsidP="00E67145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4252F2">
        <w:rPr>
          <w:b/>
          <w:bCs/>
          <w:sz w:val="28"/>
          <w:szCs w:val="28"/>
        </w:rPr>
        <w:t>в) дополнить частью 6</w:t>
      </w:r>
      <w:r>
        <w:rPr>
          <w:sz w:val="28"/>
          <w:szCs w:val="28"/>
        </w:rPr>
        <w:t xml:space="preserve"> следующего содержания:</w:t>
      </w:r>
    </w:p>
    <w:p w:rsidR="00E67145" w:rsidRDefault="00E67145" w:rsidP="00E67145">
      <w:pPr>
        <w:tabs>
          <w:tab w:val="left" w:pos="1134"/>
        </w:tabs>
        <w:ind w:firstLine="567"/>
        <w:jc w:val="both"/>
        <w:rPr>
          <w:color w:val="000000"/>
          <w:sz w:val="28"/>
          <w:szCs w:val="28"/>
        </w:rPr>
      </w:pPr>
      <w:r w:rsidRPr="004252F2">
        <w:rPr>
          <w:sz w:val="28"/>
          <w:szCs w:val="28"/>
        </w:rPr>
        <w:t>«6.</w:t>
      </w:r>
      <w:r w:rsidRPr="004252F2">
        <w:rPr>
          <w:color w:val="000000"/>
          <w:sz w:val="28"/>
          <w:szCs w:val="28"/>
        </w:rPr>
        <w:t xml:space="preserve"> Решения (правовые акты), принятые на сходе граждан, вступают в силу со дня их официального опубликования (обнародования)</w:t>
      </w:r>
      <w:proofErr w:type="gramStart"/>
      <w:r w:rsidRPr="004252F2">
        <w:rPr>
          <w:color w:val="000000"/>
          <w:sz w:val="28"/>
          <w:szCs w:val="28"/>
        </w:rPr>
        <w:t>.»</w:t>
      </w:r>
      <w:proofErr w:type="gramEnd"/>
      <w:r w:rsidRPr="004252F2">
        <w:rPr>
          <w:color w:val="000000"/>
          <w:sz w:val="28"/>
          <w:szCs w:val="28"/>
        </w:rPr>
        <w:t>;</w:t>
      </w:r>
    </w:p>
    <w:p w:rsidR="00E67145" w:rsidRDefault="00E67145" w:rsidP="00E67145">
      <w:pPr>
        <w:ind w:firstLine="567"/>
        <w:jc w:val="both"/>
        <w:rPr>
          <w:b/>
          <w:bCs/>
          <w:color w:val="000000"/>
          <w:sz w:val="28"/>
          <w:szCs w:val="28"/>
        </w:rPr>
      </w:pPr>
    </w:p>
    <w:p w:rsidR="00E67145" w:rsidRPr="004B6B25" w:rsidRDefault="00E67145" w:rsidP="00E67145">
      <w:pPr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6) </w:t>
      </w:r>
      <w:r w:rsidRPr="004B6B25">
        <w:rPr>
          <w:b/>
          <w:bCs/>
          <w:color w:val="000000"/>
          <w:sz w:val="28"/>
          <w:szCs w:val="28"/>
        </w:rPr>
        <w:t xml:space="preserve">дополнить статьей </w:t>
      </w:r>
      <w:r>
        <w:rPr>
          <w:b/>
          <w:bCs/>
          <w:color w:val="000000"/>
          <w:sz w:val="28"/>
          <w:szCs w:val="28"/>
        </w:rPr>
        <w:t>55</w:t>
      </w:r>
      <w:r w:rsidRPr="004252F2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3 </w:t>
      </w:r>
      <w:r w:rsidRPr="004B6B25">
        <w:rPr>
          <w:color w:val="000000"/>
          <w:sz w:val="28"/>
          <w:szCs w:val="28"/>
        </w:rPr>
        <w:t>следующего содержания:</w:t>
      </w:r>
    </w:p>
    <w:p w:rsidR="00E67145" w:rsidRDefault="00E67145" w:rsidP="00E67145">
      <w:pPr>
        <w:ind w:firstLine="567"/>
        <w:jc w:val="both"/>
        <w:rPr>
          <w:b/>
          <w:bCs/>
          <w:color w:val="000000"/>
          <w:sz w:val="28"/>
          <w:szCs w:val="28"/>
        </w:rPr>
      </w:pPr>
    </w:p>
    <w:p w:rsidR="00E67145" w:rsidRPr="004B6B25" w:rsidRDefault="00E67145" w:rsidP="00E67145">
      <w:pPr>
        <w:ind w:firstLine="567"/>
        <w:jc w:val="both"/>
        <w:rPr>
          <w:color w:val="000000"/>
          <w:sz w:val="28"/>
          <w:szCs w:val="28"/>
        </w:rPr>
      </w:pPr>
      <w:r w:rsidRPr="004B6B25">
        <w:rPr>
          <w:b/>
          <w:bCs/>
          <w:color w:val="000000"/>
          <w:sz w:val="28"/>
          <w:szCs w:val="28"/>
        </w:rPr>
        <w:t xml:space="preserve">«Статья </w:t>
      </w:r>
      <w:r>
        <w:rPr>
          <w:b/>
          <w:bCs/>
          <w:color w:val="000000"/>
          <w:sz w:val="28"/>
          <w:szCs w:val="28"/>
        </w:rPr>
        <w:t>55.3</w:t>
      </w:r>
      <w:r w:rsidRPr="004B6B25">
        <w:rPr>
          <w:b/>
          <w:bCs/>
          <w:color w:val="000000"/>
          <w:sz w:val="28"/>
          <w:szCs w:val="28"/>
        </w:rPr>
        <w:t>. Средства самообложения граждан</w:t>
      </w:r>
    </w:p>
    <w:p w:rsidR="00E67145" w:rsidRPr="004B6B25" w:rsidRDefault="00E67145" w:rsidP="00E67145">
      <w:pPr>
        <w:ind w:firstLine="567"/>
        <w:jc w:val="both"/>
        <w:rPr>
          <w:color w:val="000000"/>
          <w:sz w:val="28"/>
          <w:szCs w:val="28"/>
        </w:rPr>
      </w:pPr>
      <w:r w:rsidRPr="004B6B25">
        <w:rPr>
          <w:color w:val="000000"/>
          <w:sz w:val="28"/>
          <w:szCs w:val="28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4B6B25">
        <w:rPr>
          <w:color w:val="000000"/>
          <w:sz w:val="28"/>
          <w:szCs w:val="28"/>
        </w:rPr>
        <w:t>Размер платежей в порядке самообложения граждан устанавливается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абсолютной</w:t>
      </w:r>
      <w:r>
        <w:rPr>
          <w:color w:val="000000"/>
          <w:sz w:val="28"/>
          <w:szCs w:val="28"/>
        </w:rPr>
        <w:t xml:space="preserve"> в</w:t>
      </w:r>
      <w:r w:rsidRPr="004B6B25">
        <w:rPr>
          <w:color w:val="000000"/>
          <w:sz w:val="28"/>
          <w:szCs w:val="28"/>
        </w:rPr>
        <w:t>еличине равным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для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 xml:space="preserve"> всех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 xml:space="preserve"> жителей 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95B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4B6B2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(населенного пункта, входящего в состав поселения) за исключением отдельных категорий граждан, численность которых не может превышать 30 процентов от общего числа жителей </w:t>
      </w:r>
      <w:proofErr w:type="spellStart"/>
      <w:r w:rsidRPr="004252F2">
        <w:rPr>
          <w:sz w:val="28"/>
          <w:szCs w:val="28"/>
        </w:rPr>
        <w:t>Кадошкинского</w:t>
      </w:r>
      <w:proofErr w:type="spellEnd"/>
      <w:r w:rsidRPr="004252F2">
        <w:rPr>
          <w:sz w:val="28"/>
          <w:szCs w:val="28"/>
        </w:rPr>
        <w:t xml:space="preserve"> городского</w:t>
      </w:r>
      <w:r>
        <w:rPr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поселения (населенного пункта, входящего в состав поселения) и</w:t>
      </w:r>
      <w:r>
        <w:rPr>
          <w:color w:val="000000"/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для которых размер платежей может быть уменьшен.</w:t>
      </w:r>
      <w:proofErr w:type="gramEnd"/>
    </w:p>
    <w:p w:rsidR="00E67145" w:rsidRPr="004B6B25" w:rsidRDefault="00E67145" w:rsidP="00E67145">
      <w:pPr>
        <w:ind w:firstLine="567"/>
        <w:jc w:val="both"/>
        <w:rPr>
          <w:color w:val="000000"/>
          <w:sz w:val="28"/>
          <w:szCs w:val="28"/>
        </w:rPr>
      </w:pPr>
      <w:r w:rsidRPr="004B6B25">
        <w:rPr>
          <w:color w:val="000000"/>
          <w:sz w:val="28"/>
          <w:szCs w:val="28"/>
        </w:rPr>
        <w:t xml:space="preserve">2. Вопросы введения и </w:t>
      </w:r>
      <w:proofErr w:type="gramStart"/>
      <w:r w:rsidRPr="004B6B25">
        <w:rPr>
          <w:color w:val="000000"/>
          <w:sz w:val="28"/>
          <w:szCs w:val="28"/>
        </w:rPr>
        <w:t>использования</w:t>
      </w:r>
      <w:proofErr w:type="gramEnd"/>
      <w:r w:rsidRPr="004B6B25">
        <w:rPr>
          <w:color w:val="000000"/>
          <w:sz w:val="28"/>
          <w:szCs w:val="28"/>
        </w:rPr>
        <w:t xml:space="preserve"> указанных в части первой настоящей статьи разовых платежей граждан в </w:t>
      </w:r>
      <w:proofErr w:type="spellStart"/>
      <w:r>
        <w:rPr>
          <w:sz w:val="28"/>
          <w:szCs w:val="28"/>
        </w:rPr>
        <w:t>Латышовском</w:t>
      </w:r>
      <w:proofErr w:type="spellEnd"/>
      <w:r>
        <w:rPr>
          <w:sz w:val="28"/>
          <w:szCs w:val="28"/>
        </w:rPr>
        <w:t xml:space="preserve"> сельском поселении</w:t>
      </w:r>
      <w:r w:rsidRPr="00E95B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4B6B25">
        <w:rPr>
          <w:color w:val="000000"/>
          <w:sz w:val="28"/>
          <w:szCs w:val="28"/>
        </w:rPr>
        <w:t xml:space="preserve"> решаются на местном референдуме.</w:t>
      </w:r>
    </w:p>
    <w:p w:rsidR="00E67145" w:rsidRPr="004B6B25" w:rsidRDefault="00E67145" w:rsidP="00E67145">
      <w:pPr>
        <w:ind w:firstLine="567"/>
        <w:jc w:val="both"/>
        <w:rPr>
          <w:color w:val="000000"/>
          <w:sz w:val="28"/>
          <w:szCs w:val="28"/>
        </w:rPr>
      </w:pPr>
      <w:r w:rsidRPr="004B6B25">
        <w:rPr>
          <w:color w:val="000000"/>
          <w:sz w:val="28"/>
          <w:szCs w:val="28"/>
        </w:rPr>
        <w:t>Вопросы введения и использования разовых платежей граждан на территории отдельного населенного пункта, входящего в состав </w:t>
      </w:r>
      <w:proofErr w:type="spellStart"/>
      <w:r w:rsidRPr="004252F2"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4252F2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</w:t>
      </w:r>
      <w:r w:rsidRPr="004B6B25">
        <w:rPr>
          <w:color w:val="000000"/>
          <w:sz w:val="28"/>
          <w:szCs w:val="28"/>
        </w:rPr>
        <w:t>поселения, решаются на сходе граждан данного населенного пункта</w:t>
      </w:r>
      <w:proofErr w:type="gramStart"/>
      <w:r w:rsidRPr="004B6B25">
        <w:rPr>
          <w:color w:val="000000"/>
          <w:sz w:val="28"/>
          <w:szCs w:val="28"/>
        </w:rPr>
        <w:t>.»</w:t>
      </w:r>
      <w:r>
        <w:rPr>
          <w:color w:val="000000"/>
          <w:sz w:val="28"/>
          <w:szCs w:val="28"/>
        </w:rPr>
        <w:t>.</w:t>
      </w:r>
      <w:proofErr w:type="gramEnd"/>
    </w:p>
    <w:p w:rsidR="00E67145" w:rsidRPr="009B0921" w:rsidRDefault="00E67145" w:rsidP="00E67145">
      <w:pPr>
        <w:spacing w:before="100" w:beforeAutospacing="1" w:after="100" w:afterAutospacing="1"/>
        <w:jc w:val="both"/>
        <w:rPr>
          <w:bCs/>
          <w:color w:val="000000"/>
          <w:sz w:val="28"/>
        </w:rPr>
      </w:pPr>
      <w:r>
        <w:rPr>
          <w:bCs/>
          <w:color w:val="000000"/>
          <w:sz w:val="28"/>
        </w:rPr>
        <w:lastRenderedPageBreak/>
        <w:t>2.</w:t>
      </w:r>
      <w:r w:rsidRPr="00D27382">
        <w:t xml:space="preserve"> </w:t>
      </w:r>
      <w:r w:rsidRPr="00D27382">
        <w:rPr>
          <w:bCs/>
          <w:color w:val="000000"/>
          <w:sz w:val="28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E67145" w:rsidRDefault="00E67145" w:rsidP="00E67145">
      <w:pPr>
        <w:jc w:val="both"/>
        <w:rPr>
          <w:color w:val="000000"/>
          <w:sz w:val="28"/>
        </w:rPr>
      </w:pPr>
    </w:p>
    <w:p w:rsidR="00E67145" w:rsidRDefault="00E67145" w:rsidP="00E67145">
      <w:pPr>
        <w:jc w:val="both"/>
        <w:rPr>
          <w:color w:val="000000"/>
          <w:sz w:val="28"/>
        </w:rPr>
      </w:pPr>
    </w:p>
    <w:p w:rsidR="00E67145" w:rsidRDefault="00E67145" w:rsidP="00E67145">
      <w:pPr>
        <w:jc w:val="both"/>
        <w:rPr>
          <w:color w:val="000000"/>
          <w:sz w:val="28"/>
        </w:rPr>
      </w:pPr>
    </w:p>
    <w:p w:rsidR="00E67145" w:rsidRDefault="00E67145" w:rsidP="00E67145">
      <w:pPr>
        <w:jc w:val="both"/>
        <w:rPr>
          <w:color w:val="000000"/>
          <w:sz w:val="28"/>
        </w:rPr>
      </w:pPr>
      <w:r w:rsidRPr="001119B1">
        <w:rPr>
          <w:color w:val="000000"/>
          <w:sz w:val="28"/>
        </w:rPr>
        <w:t>Глава</w:t>
      </w:r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Латышовского</w:t>
      </w:r>
      <w:proofErr w:type="spellEnd"/>
      <w:r>
        <w:rPr>
          <w:color w:val="000000"/>
          <w:sz w:val="28"/>
        </w:rPr>
        <w:t xml:space="preserve"> сельского поселения</w:t>
      </w:r>
    </w:p>
    <w:p w:rsidR="00E67145" w:rsidRDefault="00E67145" w:rsidP="00E67145">
      <w:pPr>
        <w:jc w:val="both"/>
        <w:rPr>
          <w:color w:val="000000"/>
          <w:sz w:val="28"/>
        </w:rPr>
      </w:pPr>
      <w:proofErr w:type="spellStart"/>
      <w:r>
        <w:rPr>
          <w:color w:val="000000"/>
          <w:sz w:val="28"/>
        </w:rPr>
        <w:t>Кадошкинского</w:t>
      </w:r>
      <w:proofErr w:type="spellEnd"/>
      <w:r>
        <w:rPr>
          <w:color w:val="000000"/>
          <w:sz w:val="28"/>
        </w:rPr>
        <w:t xml:space="preserve"> муниципального района </w:t>
      </w:r>
    </w:p>
    <w:p w:rsidR="00DF1B4A" w:rsidRDefault="00E67145" w:rsidP="00E67145">
      <w:r>
        <w:rPr>
          <w:color w:val="000000"/>
          <w:sz w:val="28"/>
        </w:rPr>
        <w:t xml:space="preserve">Республики Мордовия                                </w:t>
      </w:r>
    </w:p>
    <w:sectPr w:rsidR="00DF1B4A" w:rsidSect="00DF1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67145"/>
    <w:rsid w:val="00DF1B4A"/>
    <w:rsid w:val="00E67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6714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E67145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rsid w:val="00E671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E67145"/>
    <w:pPr>
      <w:ind w:firstLine="567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E67145"/>
    <w:pPr>
      <w:spacing w:before="100" w:beforeAutospacing="1" w:after="100" w:afterAutospacing="1"/>
    </w:pPr>
  </w:style>
  <w:style w:type="paragraph" w:styleId="a5">
    <w:name w:val="Normal (Web)"/>
    <w:basedOn w:val="a"/>
    <w:rsid w:val="00E67145"/>
    <w:pPr>
      <w:spacing w:before="100" w:beforeAutospacing="1" w:after="100" w:afterAutospacing="1"/>
    </w:pPr>
    <w:rPr>
      <w:rFonts w:eastAsia="Calibri"/>
    </w:rPr>
  </w:style>
  <w:style w:type="character" w:styleId="a6">
    <w:name w:val="Hyperlink"/>
    <w:semiHidden/>
    <w:rsid w:val="00E67145"/>
    <w:rPr>
      <w:rFonts w:cs="Times New Roman"/>
      <w:color w:val="0000FF"/>
      <w:u w:val="single"/>
    </w:rPr>
  </w:style>
  <w:style w:type="paragraph" w:customStyle="1" w:styleId="ListParagraph">
    <w:name w:val="List Paragraph"/>
    <w:basedOn w:val="a"/>
    <w:rsid w:val="00E6714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1726</Words>
  <Characters>9844</Characters>
  <Application>Microsoft Office Word</Application>
  <DocSecurity>0</DocSecurity>
  <Lines>82</Lines>
  <Paragraphs>23</Paragraphs>
  <ScaleCrop>false</ScaleCrop>
  <Company/>
  <LinksUpToDate>false</LinksUpToDate>
  <CharactersWithSpaces>11547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2021-03-31T20:09:00Z</dcterms:created>
  <dcterms:modified xsi:type="dcterms:W3CDTF">2021-03-31T20:09:00Z</dcterms:modified>
</cp:coreProperties>
</file>