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февраля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01.02.2021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72 453,09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72 453,09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1 128,82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1 128,82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15 671,18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(прочие поступления)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217 996,00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172 300,00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72 453,09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72 453,09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-72 453,09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февраля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