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2B9" w:rsidRPr="009E0CA2" w:rsidRDefault="00E762B9" w:rsidP="00E762B9">
      <w:pPr>
        <w:jc w:val="center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АДМИНИСТРАЦИЯ  КАДОШКИНСКОГО  </w:t>
      </w:r>
    </w:p>
    <w:p w:rsidR="00E762B9" w:rsidRPr="009E0CA2" w:rsidRDefault="00E762B9" w:rsidP="00E762B9">
      <w:pPr>
        <w:jc w:val="center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762B9" w:rsidRPr="009E0CA2" w:rsidRDefault="00E762B9" w:rsidP="00E762B9">
      <w:pPr>
        <w:tabs>
          <w:tab w:val="left" w:pos="0"/>
        </w:tabs>
        <w:jc w:val="center"/>
        <w:rPr>
          <w:rFonts w:ascii="Times New Roman" w:hAnsi="Times New Roman"/>
          <w:b/>
        </w:rPr>
      </w:pPr>
      <w:r w:rsidRPr="009E0CA2">
        <w:rPr>
          <w:rFonts w:ascii="Times New Roman" w:hAnsi="Times New Roman"/>
          <w:sz w:val="28"/>
          <w:szCs w:val="28"/>
        </w:rPr>
        <w:t>РЕСПУБЛИКИ МОРДОВИЯ</w:t>
      </w:r>
    </w:p>
    <w:p w:rsidR="00E762B9" w:rsidRPr="009E0CA2" w:rsidRDefault="00E762B9" w:rsidP="00E762B9">
      <w:pPr>
        <w:jc w:val="center"/>
        <w:rPr>
          <w:rFonts w:ascii="Times New Roman" w:hAnsi="Times New Roman"/>
          <w:b/>
        </w:rPr>
      </w:pPr>
    </w:p>
    <w:p w:rsidR="00E762B9" w:rsidRPr="009E0CA2" w:rsidRDefault="00E762B9" w:rsidP="00E762B9">
      <w:pPr>
        <w:jc w:val="center"/>
        <w:rPr>
          <w:rFonts w:ascii="Times New Roman" w:hAnsi="Times New Roman"/>
          <w:b/>
          <w:sz w:val="34"/>
          <w:szCs w:val="34"/>
        </w:rPr>
      </w:pPr>
      <w:r w:rsidRPr="009E0C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E762B9" w:rsidRPr="009E0CA2" w:rsidRDefault="00E762B9" w:rsidP="00E762B9">
      <w:pPr>
        <w:rPr>
          <w:rFonts w:ascii="Times New Roman" w:hAnsi="Times New Roman"/>
        </w:rPr>
      </w:pPr>
    </w:p>
    <w:p w:rsidR="00E762B9" w:rsidRPr="009E0CA2" w:rsidRDefault="00E762B9" w:rsidP="00E762B9">
      <w:pPr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29.12.2020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9E0CA2">
        <w:rPr>
          <w:rFonts w:ascii="Times New Roman" w:hAnsi="Times New Roman"/>
          <w:sz w:val="28"/>
          <w:szCs w:val="28"/>
        </w:rPr>
        <w:t xml:space="preserve">                  № 424-П </w:t>
      </w:r>
    </w:p>
    <w:p w:rsidR="00E762B9" w:rsidRPr="009E0CA2" w:rsidRDefault="00E762B9" w:rsidP="00E762B9">
      <w:pPr>
        <w:jc w:val="center"/>
        <w:rPr>
          <w:rFonts w:ascii="Times New Roman" w:hAnsi="Times New Roman"/>
          <w:sz w:val="27"/>
          <w:szCs w:val="27"/>
        </w:rPr>
      </w:pPr>
      <w:r w:rsidRPr="009E0CA2">
        <w:rPr>
          <w:rFonts w:ascii="Times New Roman" w:hAnsi="Times New Roman"/>
          <w:sz w:val="27"/>
          <w:szCs w:val="27"/>
        </w:rPr>
        <w:t>р.п. Кадошкино</w:t>
      </w:r>
    </w:p>
    <w:p w:rsidR="00E762B9" w:rsidRPr="009E0CA2" w:rsidRDefault="00E762B9" w:rsidP="00E762B9">
      <w:pPr>
        <w:jc w:val="center"/>
        <w:rPr>
          <w:rFonts w:ascii="Times New Roman" w:hAnsi="Times New Roman"/>
        </w:rPr>
      </w:pPr>
    </w:p>
    <w:p w:rsidR="00E762B9" w:rsidRPr="009E0CA2" w:rsidRDefault="00E762B9" w:rsidP="00E762B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E0CA2">
        <w:rPr>
          <w:rFonts w:ascii="Times New Roman" w:hAnsi="Times New Roman"/>
          <w:b/>
          <w:bCs/>
          <w:sz w:val="28"/>
          <w:szCs w:val="28"/>
        </w:rPr>
        <w:t>Об определении администратора доходов бюджета</w:t>
      </w:r>
    </w:p>
    <w:p w:rsidR="00E762B9" w:rsidRPr="009E0CA2" w:rsidRDefault="00E762B9" w:rsidP="00E762B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762B9" w:rsidRPr="009E0CA2" w:rsidRDefault="00E762B9" w:rsidP="00E762B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В соответствии с пунктом 2 статьи 20 и статьи 160.1 Бюджетного кодекса Российской Федерации, решением Совета депутатов Кадошкинского муниципального района Республики Мордовия от 5 августа 2008 года № 53 "Об утверждении Положения о бюджетном процессе", решением Совета депутатов Кадошкинского муниципального района Республики Мордовия от 25 декабря 2020 года N 230 "О бюджете Кадошкинского муниципального района на 2021 год и плановый период 2022 и 2023 годов", администрация Кадошкинского муниципального района Республики Мордовия</w:t>
      </w:r>
      <w:r w:rsidRPr="009E0CA2">
        <w:rPr>
          <w:rFonts w:ascii="Times New Roman" w:hAnsi="Times New Roman"/>
          <w:b/>
          <w:sz w:val="28"/>
          <w:szCs w:val="28"/>
        </w:rPr>
        <w:t xml:space="preserve">   п о с т а н о в л я е т:</w:t>
      </w:r>
    </w:p>
    <w:p w:rsidR="00E762B9" w:rsidRPr="009E0CA2" w:rsidRDefault="00E762B9" w:rsidP="00E762B9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1. Определить Администрацию Кадошкинского муниципального района Республики Мордовия, Финансовое управление администрации Кадошкинского муниципального района Республики Мордовия администраторами доходов бюджета по кодам согласно приложению к настоящему Постановлению и наделению их бюджетными полномочиями.</w:t>
      </w: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2. Администрацию Кадошкинского муниципального района Республики Мордовия, Финансовое управление администрации Кадошкинского муниципального района Республики Мордовия наделить следующими бюджетными полномочиями:</w:t>
      </w: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lastRenderedPageBreak/>
        <w:t>осуществлять взыскание задолженности по платежам в бюджет, пеней и штрафов;</w:t>
      </w: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E762B9" w:rsidRPr="009E0CA2" w:rsidRDefault="00E762B9" w:rsidP="00E762B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>принимать решение о зачете (уточнении) платежей в бюджет и представлять уведомление в Управление Федерального казначейства по Республике Мордовия;</w:t>
      </w:r>
    </w:p>
    <w:p w:rsidR="00E762B9" w:rsidRPr="009E0CA2" w:rsidRDefault="00E762B9" w:rsidP="00E762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0CA2">
        <w:rPr>
          <w:rFonts w:ascii="Times New Roman" w:hAnsi="Times New Roman" w:cs="Times New Roman"/>
          <w:sz w:val="28"/>
          <w:szCs w:val="28"/>
        </w:rPr>
        <w:t>осуществлять взаимодействие с         Управлением Федерального казначейства по Республике Мордовия в соответствии с приказом Министерства финансов Российской Федерации от 06.06.2019 года N 85н "Об утверждении Порядка формирования и применения кодов бюджетной классификации Российской Федерации";</w:t>
      </w:r>
    </w:p>
    <w:p w:rsidR="00E762B9" w:rsidRPr="009E0CA2" w:rsidRDefault="00E762B9" w:rsidP="00E762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0CA2">
        <w:rPr>
          <w:rFonts w:ascii="Times New Roman" w:hAnsi="Times New Roman" w:cs="Times New Roman"/>
          <w:sz w:val="28"/>
          <w:szCs w:val="28"/>
        </w:rPr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Кадошкинского муниципального района Республики Мордовия;</w:t>
      </w:r>
    </w:p>
    <w:p w:rsidR="00E762B9" w:rsidRPr="009E0CA2" w:rsidRDefault="00E762B9" w:rsidP="00E762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E0CA2">
        <w:rPr>
          <w:rFonts w:ascii="Times New Roman" w:hAnsi="Times New Roman" w:cs="Times New Roman"/>
          <w:sz w:val="28"/>
          <w:szCs w:val="28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 - правовыми актами, регулирующими бюджетные отношения на территории Кадошкинского муниципального района.</w:t>
      </w:r>
    </w:p>
    <w:p w:rsidR="00E762B9" w:rsidRPr="009E0CA2" w:rsidRDefault="00E762B9" w:rsidP="00E762B9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E0CA2">
        <w:rPr>
          <w:rFonts w:ascii="Times New Roman" w:hAnsi="Times New Roman" w:cs="Times New Roman"/>
          <w:sz w:val="28"/>
          <w:szCs w:val="28"/>
        </w:rPr>
        <w:t xml:space="preserve">       3. Признать утратившим силу постановление администрации Кадошкинского муниципального района от 30.12.2019 г. № 516-П «</w:t>
      </w:r>
      <w:r w:rsidRPr="009E0CA2">
        <w:rPr>
          <w:rFonts w:ascii="Times New Roman" w:hAnsi="Times New Roman" w:cs="Times New Roman"/>
          <w:bCs/>
          <w:sz w:val="28"/>
          <w:szCs w:val="28"/>
        </w:rPr>
        <w:t>Об определении администратора доходов бюджета»</w:t>
      </w:r>
    </w:p>
    <w:p w:rsidR="00E762B9" w:rsidRPr="009E0CA2" w:rsidRDefault="00E762B9" w:rsidP="00E762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       4. Контроль за исполнением настоящего постановления возложить на заместителя главы, начальника финансового управления администрации Кадошкинского муниципального района – Уторову Н.Р.</w:t>
      </w:r>
    </w:p>
    <w:p w:rsidR="00E762B9" w:rsidRPr="009E0CA2" w:rsidRDefault="00E762B9" w:rsidP="00E762B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       5. Настоящее постановление вступает в законную силу с 1 января 2021 года.</w:t>
      </w:r>
    </w:p>
    <w:p w:rsidR="00E762B9" w:rsidRDefault="00E762B9" w:rsidP="00E762B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     </w:t>
      </w:r>
    </w:p>
    <w:p w:rsidR="00E762B9" w:rsidRPr="009E0CA2" w:rsidRDefault="00E762B9" w:rsidP="00E762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0CA2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E762B9" w:rsidRPr="009E0CA2" w:rsidRDefault="00E762B9" w:rsidP="00E762B9">
      <w:pPr>
        <w:pStyle w:val="1"/>
        <w:spacing w:before="0" w:after="0" w:line="240" w:lineRule="auto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9E0CA2">
        <w:rPr>
          <w:rFonts w:ascii="Times New Roman" w:hAnsi="Times New Roman"/>
          <w:b w:val="0"/>
          <w:sz w:val="28"/>
          <w:szCs w:val="28"/>
        </w:rPr>
        <w:t>муниципального района</w:t>
      </w:r>
    </w:p>
    <w:p w:rsidR="00E762B9" w:rsidRPr="009E0CA2" w:rsidRDefault="00E762B9" w:rsidP="00E762B9">
      <w:pPr>
        <w:pStyle w:val="1"/>
        <w:spacing w:before="0" w:after="0" w:line="240" w:lineRule="auto"/>
        <w:ind w:left="431" w:hanging="431"/>
        <w:jc w:val="both"/>
        <w:rPr>
          <w:rFonts w:ascii="Times New Roman" w:hAnsi="Times New Roman"/>
          <w:b w:val="0"/>
          <w:sz w:val="28"/>
          <w:szCs w:val="28"/>
        </w:rPr>
      </w:pPr>
      <w:r w:rsidRPr="009E0CA2">
        <w:rPr>
          <w:rFonts w:ascii="Times New Roman" w:hAnsi="Times New Roman"/>
          <w:b w:val="0"/>
          <w:sz w:val="28"/>
          <w:szCs w:val="28"/>
        </w:rPr>
        <w:t>Республики Мордовия                                                                           А.В.Чаткин</w:t>
      </w:r>
    </w:p>
    <w:p w:rsidR="00E762B9" w:rsidRPr="009E0CA2" w:rsidRDefault="00E762B9" w:rsidP="00E762B9">
      <w:pPr>
        <w:spacing w:after="0"/>
        <w:rPr>
          <w:rFonts w:ascii="Times New Roman" w:hAnsi="Times New Roman"/>
        </w:rPr>
      </w:pPr>
    </w:p>
    <w:p w:rsidR="00E762B9" w:rsidRPr="009E0CA2" w:rsidRDefault="00E762B9" w:rsidP="00E762B9">
      <w:pPr>
        <w:rPr>
          <w:rFonts w:ascii="Times New Roman" w:hAnsi="Times New Roman"/>
        </w:rPr>
      </w:pPr>
    </w:p>
    <w:p w:rsidR="00E762B9" w:rsidRPr="009E0CA2" w:rsidRDefault="00E762B9" w:rsidP="00E762B9">
      <w:pPr>
        <w:pStyle w:val="4"/>
        <w:spacing w:line="360" w:lineRule="auto"/>
        <w:rPr>
          <w:rFonts w:ascii="Times New Roman" w:hAnsi="Times New Roman"/>
          <w:b w:val="0"/>
          <w:sz w:val="20"/>
          <w:szCs w:val="20"/>
        </w:rPr>
      </w:pPr>
      <w:r w:rsidRPr="009E0CA2">
        <w:rPr>
          <w:rFonts w:ascii="Times New Roman" w:hAnsi="Times New Roman"/>
          <w:b w:val="0"/>
          <w:sz w:val="20"/>
          <w:szCs w:val="20"/>
        </w:rPr>
        <w:t>Уторова Н.Р.</w:t>
      </w:r>
    </w:p>
    <w:p w:rsidR="00927E75" w:rsidRDefault="00927E75"/>
    <w:sectPr w:rsidR="0092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2B9"/>
    <w:rsid w:val="00927E75"/>
    <w:rsid w:val="00E7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B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762B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4">
    <w:name w:val="heading 4"/>
    <w:basedOn w:val="a"/>
    <w:next w:val="a"/>
    <w:link w:val="40"/>
    <w:unhideWhenUsed/>
    <w:qFormat/>
    <w:rsid w:val="00E762B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2B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40">
    <w:name w:val="Заголовок 4 Знак"/>
    <w:basedOn w:val="a0"/>
    <w:link w:val="4"/>
    <w:rsid w:val="00E762B9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qFormat/>
    <w:rsid w:val="00E762B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2B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762B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4">
    <w:name w:val="heading 4"/>
    <w:basedOn w:val="a"/>
    <w:next w:val="a"/>
    <w:link w:val="40"/>
    <w:unhideWhenUsed/>
    <w:qFormat/>
    <w:rsid w:val="00E762B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2B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40">
    <w:name w:val="Заголовок 4 Знак"/>
    <w:basedOn w:val="a0"/>
    <w:link w:val="4"/>
    <w:rsid w:val="00E762B9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qFormat/>
    <w:rsid w:val="00E762B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2021-05-27T06:28:00Z</dcterms:created>
  <dcterms:modified xsi:type="dcterms:W3CDTF">2021-05-27T06:28:00Z</dcterms:modified>
</cp:coreProperties>
</file>