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04A" w:rsidRPr="00E17856" w:rsidRDefault="002B404A" w:rsidP="002B404A">
      <w:pPr>
        <w:pStyle w:val="a3"/>
        <w:tabs>
          <w:tab w:val="left" w:pos="2760"/>
          <w:tab w:val="center" w:pos="5103"/>
        </w:tabs>
        <w:ind w:left="0"/>
        <w:jc w:val="center"/>
        <w:outlineLvl w:val="0"/>
        <w:rPr>
          <w:rFonts w:ascii="Times New Roman" w:hAnsi="Times New Roman"/>
          <w:sz w:val="28"/>
          <w:szCs w:val="28"/>
        </w:rPr>
      </w:pPr>
      <w:r w:rsidRPr="00E17856">
        <w:rPr>
          <w:rFonts w:ascii="Times New Roman" w:hAnsi="Times New Roman"/>
          <w:sz w:val="28"/>
          <w:szCs w:val="28"/>
        </w:rPr>
        <w:t>РЕСПУБЛИКА МОРДОВИЯ</w:t>
      </w:r>
    </w:p>
    <w:p w:rsidR="002B404A" w:rsidRPr="00E17856" w:rsidRDefault="002B404A" w:rsidP="002B404A">
      <w:pPr>
        <w:spacing w:line="200" w:lineRule="atLeast"/>
        <w:jc w:val="center"/>
        <w:outlineLvl w:val="0"/>
        <w:rPr>
          <w:rFonts w:ascii="Times New Roman" w:hAnsi="Times New Roman"/>
          <w:sz w:val="28"/>
          <w:szCs w:val="28"/>
        </w:rPr>
      </w:pPr>
      <w:r w:rsidRPr="00E17856">
        <w:rPr>
          <w:rFonts w:ascii="Times New Roman" w:hAnsi="Times New Roman"/>
          <w:sz w:val="28"/>
          <w:szCs w:val="28"/>
        </w:rPr>
        <w:t>СОВЕТ ДЕПУТАТОВ КАДОШКИНСКОГО</w:t>
      </w:r>
    </w:p>
    <w:p w:rsidR="002B404A" w:rsidRPr="00E17856" w:rsidRDefault="002B404A" w:rsidP="002B404A">
      <w:pPr>
        <w:spacing w:line="200" w:lineRule="atLeast"/>
        <w:jc w:val="center"/>
        <w:outlineLvl w:val="0"/>
        <w:rPr>
          <w:rFonts w:ascii="Times New Roman" w:hAnsi="Times New Roman"/>
          <w:sz w:val="28"/>
          <w:szCs w:val="28"/>
        </w:rPr>
      </w:pPr>
      <w:r w:rsidRPr="00E17856">
        <w:rPr>
          <w:rFonts w:ascii="Times New Roman" w:hAnsi="Times New Roman"/>
          <w:sz w:val="28"/>
          <w:szCs w:val="28"/>
        </w:rPr>
        <w:t>МУНИЦИПАЛЬНОГО РАЙОНА</w:t>
      </w:r>
    </w:p>
    <w:p w:rsidR="002B404A" w:rsidRDefault="002B404A" w:rsidP="002B404A">
      <w:pPr>
        <w:spacing w:line="200" w:lineRule="atLeast"/>
        <w:jc w:val="center"/>
        <w:outlineLvl w:val="0"/>
        <w:rPr>
          <w:rFonts w:ascii="Times New Roman" w:hAnsi="Times New Roman"/>
          <w:sz w:val="28"/>
          <w:szCs w:val="28"/>
        </w:rPr>
      </w:pPr>
      <w:r w:rsidRPr="00E17856">
        <w:rPr>
          <w:rFonts w:ascii="Times New Roman" w:hAnsi="Times New Roman"/>
          <w:sz w:val="28"/>
          <w:szCs w:val="28"/>
        </w:rPr>
        <w:t>ШЕСТОГО СОЗЫВА</w:t>
      </w:r>
    </w:p>
    <w:p w:rsidR="002B404A" w:rsidRPr="00E17856" w:rsidRDefault="002B404A" w:rsidP="002B404A">
      <w:pPr>
        <w:spacing w:line="200" w:lineRule="atLeast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2B404A" w:rsidRPr="00DA7134" w:rsidRDefault="002B404A" w:rsidP="002B404A">
      <w:pPr>
        <w:jc w:val="center"/>
        <w:rPr>
          <w:rFonts w:ascii="Times New Roman" w:hAnsi="Times New Roman"/>
          <w:b/>
          <w:sz w:val="28"/>
          <w:szCs w:val="28"/>
        </w:rPr>
      </w:pPr>
      <w:r w:rsidRPr="00DA7134">
        <w:rPr>
          <w:rFonts w:ascii="Times New Roman" w:hAnsi="Times New Roman"/>
          <w:b/>
          <w:sz w:val="28"/>
          <w:szCs w:val="28"/>
        </w:rPr>
        <w:t>РЕШЕНИЕ №</w:t>
      </w:r>
      <w:r>
        <w:rPr>
          <w:rFonts w:ascii="Times New Roman" w:hAnsi="Times New Roman"/>
          <w:b/>
          <w:sz w:val="28"/>
          <w:szCs w:val="28"/>
        </w:rPr>
        <w:t>232</w:t>
      </w:r>
    </w:p>
    <w:p w:rsidR="002B404A" w:rsidRPr="00892E39" w:rsidRDefault="002B404A" w:rsidP="002B404A">
      <w:pPr>
        <w:spacing w:after="0"/>
        <w:jc w:val="center"/>
        <w:rPr>
          <w:rFonts w:ascii="Times New Roman" w:hAnsi="Times New Roman"/>
          <w:b/>
          <w:sz w:val="28"/>
          <w:szCs w:val="28"/>
          <w:lang w:eastAsia="hi-IN" w:bidi="hi-IN"/>
        </w:rPr>
      </w:pPr>
      <w:r w:rsidRPr="00892E39">
        <w:rPr>
          <w:rFonts w:ascii="Times New Roman" w:hAnsi="Times New Roman"/>
          <w:b/>
          <w:sz w:val="28"/>
          <w:szCs w:val="28"/>
          <w:lang w:eastAsia="hi-IN" w:bidi="hi-IN"/>
        </w:rPr>
        <w:t>Сорок</w:t>
      </w:r>
      <w:r>
        <w:rPr>
          <w:rFonts w:ascii="Times New Roman" w:hAnsi="Times New Roman"/>
          <w:b/>
          <w:sz w:val="28"/>
          <w:szCs w:val="28"/>
          <w:lang w:eastAsia="hi-IN" w:bidi="hi-IN"/>
        </w:rPr>
        <w:t xml:space="preserve"> третьей </w:t>
      </w:r>
      <w:r w:rsidRPr="00892E39">
        <w:rPr>
          <w:rFonts w:ascii="Times New Roman" w:hAnsi="Times New Roman"/>
          <w:b/>
          <w:sz w:val="28"/>
          <w:szCs w:val="28"/>
          <w:lang w:eastAsia="hi-IN" w:bidi="hi-IN"/>
        </w:rPr>
        <w:t>внеочередной сессии Совета депутатов</w:t>
      </w:r>
    </w:p>
    <w:p w:rsidR="002B404A" w:rsidRPr="00892E39" w:rsidRDefault="002B404A" w:rsidP="002B404A">
      <w:pPr>
        <w:spacing w:after="0"/>
        <w:jc w:val="center"/>
        <w:rPr>
          <w:rFonts w:ascii="Times New Roman" w:hAnsi="Times New Roman"/>
          <w:b/>
          <w:sz w:val="28"/>
          <w:szCs w:val="28"/>
          <w:lang w:eastAsia="hi-IN" w:bidi="hi-IN"/>
        </w:rPr>
      </w:pPr>
      <w:r w:rsidRPr="00892E39">
        <w:rPr>
          <w:rFonts w:ascii="Times New Roman" w:hAnsi="Times New Roman"/>
          <w:b/>
          <w:sz w:val="28"/>
          <w:szCs w:val="28"/>
          <w:lang w:eastAsia="hi-IN" w:bidi="hi-IN"/>
        </w:rPr>
        <w:t>Кадошкинского муниципального района</w:t>
      </w:r>
    </w:p>
    <w:p w:rsidR="002B404A" w:rsidRPr="00DA7134" w:rsidRDefault="002B404A" w:rsidP="002B404A">
      <w:pPr>
        <w:spacing w:after="0"/>
        <w:rPr>
          <w:rFonts w:ascii="Times New Roman" w:hAnsi="Times New Roman"/>
          <w:sz w:val="28"/>
          <w:szCs w:val="28"/>
        </w:rPr>
      </w:pPr>
    </w:p>
    <w:p w:rsidR="002B404A" w:rsidRPr="00DA7134" w:rsidRDefault="002B404A" w:rsidP="002B404A">
      <w:pPr>
        <w:jc w:val="right"/>
        <w:rPr>
          <w:rFonts w:ascii="Times New Roman" w:hAnsi="Times New Roman"/>
          <w:sz w:val="28"/>
          <w:szCs w:val="28"/>
        </w:rPr>
      </w:pPr>
      <w:r w:rsidRPr="00DA7134">
        <w:rPr>
          <w:rFonts w:ascii="Times New Roman" w:hAnsi="Times New Roman"/>
          <w:sz w:val="28"/>
          <w:szCs w:val="28"/>
        </w:rPr>
        <w:t xml:space="preserve"> от «</w:t>
      </w:r>
      <w:r>
        <w:rPr>
          <w:rFonts w:ascii="Times New Roman" w:hAnsi="Times New Roman"/>
          <w:sz w:val="28"/>
          <w:szCs w:val="28"/>
        </w:rPr>
        <w:t>25</w:t>
      </w:r>
      <w:r w:rsidRPr="00DA713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декабря 2020</w:t>
      </w:r>
      <w:r w:rsidRPr="00DA7134">
        <w:rPr>
          <w:rFonts w:ascii="Times New Roman" w:hAnsi="Times New Roman"/>
          <w:sz w:val="28"/>
          <w:szCs w:val="28"/>
        </w:rPr>
        <w:t xml:space="preserve">  года</w:t>
      </w:r>
    </w:p>
    <w:p w:rsidR="002B404A" w:rsidRDefault="002B404A" w:rsidP="002B404A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</w:t>
      </w:r>
      <w:r w:rsidRPr="00EB180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внесении изменений в порядок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Кадошкинского </w:t>
      </w:r>
      <w:r w:rsidRPr="00EB180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района Республики Мордовия, утвержденный решением С</w:t>
      </w:r>
      <w:r w:rsidRPr="00EB180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овета депутатов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Кадошкинского</w:t>
      </w:r>
      <w:r w:rsidRPr="00EB180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</w:t>
      </w:r>
      <w:r w:rsidRPr="00EB180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еспублики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</w:t>
      </w:r>
      <w:r w:rsidRPr="00EB180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ордовия </w:t>
      </w:r>
    </w:p>
    <w:p w:rsidR="002B404A" w:rsidRPr="00EB1800" w:rsidRDefault="002B404A" w:rsidP="002B404A">
      <w:pPr>
        <w:shd w:val="clear" w:color="auto" w:fill="FFFFFF"/>
        <w:spacing w:after="60" w:line="320" w:lineRule="atLeast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B180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от 2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9 сентября</w:t>
      </w:r>
      <w:r w:rsidRPr="00EB180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2017 г. №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87</w:t>
      </w:r>
    </w:p>
    <w:p w:rsidR="002B404A" w:rsidRPr="00EB1800" w:rsidRDefault="002B404A" w:rsidP="002B404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180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2B404A" w:rsidRPr="00EB1800" w:rsidRDefault="002B404A" w:rsidP="002B404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B18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пунктом 2.2. статьи 3 Закона Республики Мордовия от 15 июня 2010 г. № 47-З </w:t>
      </w:r>
      <w:hyperlink r:id="rId5" w:tgtFrame="_blank" w:history="1">
        <w:r w:rsidRPr="00EB1800">
          <w:rPr>
            <w:rFonts w:ascii="Times New Roman" w:eastAsia="Times New Roman" w:hAnsi="Times New Roman"/>
            <w:sz w:val="28"/>
            <w:szCs w:val="28"/>
            <w:lang w:eastAsia="ru-RU"/>
          </w:rPr>
          <w:t>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</w:t>
        </w:r>
      </w:hyperlink>
      <w:r w:rsidRPr="00EB18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Уставом Кадошкинского муниципального района Республики Мордовия, </w:t>
      </w:r>
      <w:r w:rsidRPr="00EB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Совет депутатов Кадошкинского муниципального района </w:t>
      </w:r>
      <w:r w:rsidRPr="00121F5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решил:</w:t>
      </w:r>
    </w:p>
    <w:p w:rsidR="002B404A" w:rsidRPr="00EB1800" w:rsidRDefault="002B404A" w:rsidP="002B404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B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Внести в Порядок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Кадошкинского муниципального района Республики Мордовия, утвержденный решением Совета депутатов Кадошкинского муниципального района Республики Мордовия </w:t>
      </w:r>
      <w:hyperlink r:id="rId6" w:tgtFrame="_blank" w:history="1"/>
      <w:r w:rsidRPr="00EB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 29 сентября 2017 г. №87 следующие изменения:</w:t>
      </w:r>
    </w:p>
    <w:p w:rsidR="002B404A" w:rsidRPr="00EB1800" w:rsidRDefault="002B404A" w:rsidP="002B404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B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1) пункт 8 изложить в новой редакции:</w:t>
      </w:r>
    </w:p>
    <w:p w:rsidR="002B404A" w:rsidRPr="00EB1800" w:rsidRDefault="002B404A" w:rsidP="002B404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B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«8. Лицам, замещающим муниципальные должности, не реализовавшим право на приобретение путевок на санаторно-курортное лечение и оздоровление, туристических путевок, в конце календарного года выплачивается денежная компенсация за счет бюджета Кадошкинского муниципального района Республики Мордовия в размере, указанном в пункте 6 настоящего Порядка».</w:t>
      </w:r>
    </w:p>
    <w:p w:rsidR="002B404A" w:rsidRPr="00EB1800" w:rsidRDefault="002B404A" w:rsidP="002B404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B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2. Настоящее решение вступает в силу со дня принятия и подлежит официальному опубликованию в газете для официальных публикаций «Вестник»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EB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2B404A" w:rsidRDefault="002B404A" w:rsidP="002B404A">
      <w:pPr>
        <w:tabs>
          <w:tab w:val="left" w:pos="4635"/>
          <w:tab w:val="left" w:pos="6060"/>
        </w:tabs>
        <w:overflowPunct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71"/>
        <w:gridCol w:w="4800"/>
      </w:tblGrid>
      <w:tr w:rsidR="002B404A" w:rsidTr="004F599E">
        <w:trPr>
          <w:trHeight w:val="1259"/>
        </w:trPr>
        <w:tc>
          <w:tcPr>
            <w:tcW w:w="5187" w:type="dxa"/>
          </w:tcPr>
          <w:p w:rsidR="002B404A" w:rsidRPr="00FB674F" w:rsidRDefault="002B404A" w:rsidP="004F599E">
            <w:pPr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674F">
              <w:rPr>
                <w:rFonts w:ascii="Times New Roman" w:hAnsi="Times New Roman"/>
                <w:sz w:val="28"/>
                <w:szCs w:val="28"/>
              </w:rPr>
              <w:t xml:space="preserve">Глава Кадошкинского </w:t>
            </w:r>
          </w:p>
          <w:p w:rsidR="002B404A" w:rsidRPr="00FB674F" w:rsidRDefault="002B404A" w:rsidP="004F599E">
            <w:pPr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674F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2B404A" w:rsidRPr="00FB674F" w:rsidRDefault="002B404A" w:rsidP="004F599E">
            <w:pPr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674F"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2B404A" w:rsidRPr="00FB674F" w:rsidRDefault="002B404A" w:rsidP="004F599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B674F">
              <w:rPr>
                <w:rFonts w:ascii="Times New Roman" w:hAnsi="Times New Roman"/>
                <w:sz w:val="28"/>
                <w:szCs w:val="28"/>
              </w:rPr>
              <w:t xml:space="preserve">                              А.В. Чаткин</w:t>
            </w:r>
          </w:p>
        </w:tc>
        <w:tc>
          <w:tcPr>
            <w:tcW w:w="5188" w:type="dxa"/>
          </w:tcPr>
          <w:p w:rsidR="002B404A" w:rsidRPr="00FB674F" w:rsidRDefault="002B404A" w:rsidP="004F599E">
            <w:pPr>
              <w:tabs>
                <w:tab w:val="left" w:pos="6383"/>
              </w:tabs>
              <w:spacing w:after="0"/>
              <w:rPr>
                <w:rFonts w:ascii="Times New Roman" w:hAnsi="Times New Roman" w:cs="Tahoma"/>
                <w:bCs/>
                <w:sz w:val="28"/>
                <w:szCs w:val="28"/>
              </w:rPr>
            </w:pPr>
            <w:r w:rsidRPr="00FB674F">
              <w:rPr>
                <w:rFonts w:ascii="Times New Roman" w:hAnsi="Times New Roman" w:cs="Tahoma"/>
                <w:bCs/>
                <w:sz w:val="28"/>
                <w:szCs w:val="28"/>
              </w:rPr>
              <w:t>Председатель Совета депутатов</w:t>
            </w:r>
          </w:p>
          <w:p w:rsidR="002B404A" w:rsidRPr="00FB674F" w:rsidRDefault="002B404A" w:rsidP="004F599E">
            <w:pPr>
              <w:tabs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B674F">
              <w:rPr>
                <w:rFonts w:ascii="Times New Roman" w:hAnsi="Times New Roman" w:cs="Tahoma"/>
                <w:bCs/>
                <w:sz w:val="28"/>
                <w:szCs w:val="28"/>
              </w:rPr>
              <w:t>Кадошкинского муниципального района Республики Мордовия</w:t>
            </w:r>
            <w:r w:rsidRPr="00FB674F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</w:p>
          <w:p w:rsidR="002B404A" w:rsidRPr="00FB674F" w:rsidRDefault="002B404A" w:rsidP="004F599E">
            <w:pPr>
              <w:tabs>
                <w:tab w:val="center" w:pos="4677"/>
              </w:tabs>
              <w:spacing w:after="0"/>
              <w:ind w:left="283"/>
              <w:rPr>
                <w:rFonts w:ascii="Times New Roman" w:hAnsi="Times New Roman"/>
                <w:sz w:val="28"/>
                <w:szCs w:val="28"/>
              </w:rPr>
            </w:pPr>
            <w:r w:rsidRPr="00FB674F">
              <w:rPr>
                <w:rFonts w:ascii="Times New Roman" w:hAnsi="Times New Roman"/>
                <w:sz w:val="28"/>
                <w:szCs w:val="28"/>
              </w:rPr>
              <w:t xml:space="preserve">                             В.Н.Кудряшкин</w:t>
            </w:r>
          </w:p>
        </w:tc>
      </w:tr>
    </w:tbl>
    <w:p w:rsidR="002B404A" w:rsidRDefault="002B404A" w:rsidP="002B404A">
      <w:pPr>
        <w:widowControl w:val="0"/>
        <w:tabs>
          <w:tab w:val="left" w:pos="7190"/>
        </w:tabs>
        <w:ind w:right="-285"/>
        <w:rPr>
          <w:kern w:val="1"/>
        </w:rPr>
      </w:pPr>
    </w:p>
    <w:p w:rsidR="00042EAE" w:rsidRDefault="00042EAE">
      <w:bookmarkStart w:id="0" w:name="_GoBack"/>
      <w:bookmarkEnd w:id="0"/>
    </w:p>
    <w:sectPr w:rsidR="00042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04A"/>
    <w:rsid w:val="00042EAE"/>
    <w:rsid w:val="002B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04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B404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B404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04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B404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B40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avo-minjust.ru:8080/bigs/showDocument.html?id=5FC5D687-78E4-4341-BE9C-793605C08C30" TargetMode="External"/><Relationship Id="rId5" Type="http://schemas.openxmlformats.org/officeDocument/2006/relationships/hyperlink" Target="http://pravo-minjust.ru:8080/bigs/showDocument.html?id=D95E9D97-242C-4376-B31E-42C49119D75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2021-05-28T11:20:00Z</dcterms:created>
  <dcterms:modified xsi:type="dcterms:W3CDTF">2021-05-28T11:20:00Z</dcterms:modified>
</cp:coreProperties>
</file>