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A75" w:rsidRDefault="00A56A75" w:rsidP="00B25572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A0545" w:rsidRDefault="00BA0545" w:rsidP="00DC40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A0545" w:rsidRPr="00FB2E85" w:rsidRDefault="00BA0545" w:rsidP="00BA0545">
      <w:pPr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АДМИНИСТРАЦИЯ ЛАТЫШОВСКОГО СЕЛЬСКОГО ПОСЕЛЕНИЯ</w:t>
      </w:r>
    </w:p>
    <w:p w:rsidR="00BA0545" w:rsidRPr="00FB2E85" w:rsidRDefault="00BA0545" w:rsidP="00BA0545">
      <w:pPr>
        <w:jc w:val="center"/>
        <w:rPr>
          <w:rFonts w:ascii="Times New Roman" w:hAnsi="Times New Roman" w:cs="Times New Roman"/>
          <w:sz w:val="28"/>
          <w:szCs w:val="28"/>
        </w:rPr>
      </w:pPr>
      <w:r w:rsidRPr="00FB2E85">
        <w:rPr>
          <w:rFonts w:ascii="Times New Roman" w:hAnsi="Times New Roman" w:cs="Times New Roman"/>
          <w:sz w:val="28"/>
          <w:szCs w:val="28"/>
        </w:rPr>
        <w:t>КАДОШКИНСКОГО МУНИЦИПАЛЬНОГО РАЙОНА</w:t>
      </w:r>
    </w:p>
    <w:p w:rsidR="00BA0545" w:rsidRDefault="00BA0545" w:rsidP="00BA05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B2E8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0545" w:rsidRDefault="00BA0545" w:rsidP="00BA0545">
      <w:pPr>
        <w:rPr>
          <w:rFonts w:ascii="Times New Roman" w:hAnsi="Times New Roman" w:cs="Times New Roman"/>
          <w:b/>
          <w:sz w:val="28"/>
          <w:szCs w:val="28"/>
        </w:rPr>
      </w:pPr>
      <w:r w:rsidRPr="00FB2E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BA0545" w:rsidRDefault="00BA0545" w:rsidP="00BA054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ПОСТАНОВЛЕНИЕ</w:t>
      </w:r>
    </w:p>
    <w:p w:rsidR="00BA0545" w:rsidRPr="00FB2E85" w:rsidRDefault="00BA0545" w:rsidP="00BA0545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0545" w:rsidRDefault="00BA0545" w:rsidP="00BA0545">
      <w:pPr>
        <w:rPr>
          <w:rFonts w:ascii="Times New Roman" w:hAnsi="Times New Roman" w:cs="Times New Roman"/>
          <w:sz w:val="28"/>
          <w:szCs w:val="28"/>
          <w:u w:val="single"/>
        </w:rPr>
      </w:pP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>т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08 ноября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2021</w:t>
      </w:r>
      <w:r w:rsidRPr="00FB2E85">
        <w:rPr>
          <w:rFonts w:ascii="Times New Roman" w:hAnsi="Times New Roman" w:cs="Times New Roman"/>
          <w:sz w:val="28"/>
          <w:szCs w:val="28"/>
          <w:u w:val="single"/>
        </w:rPr>
        <w:t xml:space="preserve"> года                          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№ </w:t>
      </w:r>
      <w:r w:rsidR="00B25572">
        <w:rPr>
          <w:rFonts w:ascii="Times New Roman" w:hAnsi="Times New Roman" w:cs="Times New Roman"/>
          <w:sz w:val="28"/>
          <w:szCs w:val="28"/>
          <w:u w:val="single"/>
        </w:rPr>
        <w:t>41</w:t>
      </w:r>
      <w:r>
        <w:rPr>
          <w:rFonts w:ascii="Times New Roman" w:hAnsi="Times New Roman" w:cs="Times New Roman"/>
          <w:sz w:val="28"/>
          <w:szCs w:val="28"/>
          <w:u w:val="single"/>
        </w:rPr>
        <w:t>-П</w:t>
      </w:r>
    </w:p>
    <w:p w:rsidR="00BA0545" w:rsidRPr="00DC4030" w:rsidRDefault="00BA0545" w:rsidP="00BA0545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BA0545" w:rsidRPr="00BA0545" w:rsidRDefault="00BA0545" w:rsidP="00BA0545">
      <w:pPr>
        <w:tabs>
          <w:tab w:val="left" w:pos="464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DC403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C4030">
        <w:rPr>
          <w:rFonts w:ascii="Times New Roman" w:hAnsi="Times New Roman" w:cs="Times New Roman"/>
          <w:sz w:val="28"/>
          <w:szCs w:val="28"/>
        </w:rPr>
        <w:t xml:space="preserve"> 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Латышовка</w:t>
      </w:r>
      <w:proofErr w:type="spellEnd"/>
    </w:p>
    <w:p w:rsidR="00A56A75" w:rsidRPr="00F108BD" w:rsidRDefault="00A56A75" w:rsidP="00BA0545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b/>
          <w:bCs/>
          <w:spacing w:val="1"/>
          <w:kern w:val="36"/>
          <w:sz w:val="46"/>
          <w:szCs w:val="46"/>
          <w:lang w:eastAsia="ru-RU"/>
        </w:rPr>
      </w:pPr>
    </w:p>
    <w:p w:rsidR="00A56A75" w:rsidRPr="00F108BD" w:rsidRDefault="00A56A75" w:rsidP="00A56A7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b/>
          <w:sz w:val="28"/>
          <w:szCs w:val="28"/>
        </w:rPr>
      </w:pP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 xml:space="preserve"> Об</w:t>
      </w:r>
      <w:r w:rsidRPr="00F108BD">
        <w:rPr>
          <w:rFonts w:ascii="Arial" w:eastAsia="Times New Roman" w:hAnsi="Arial" w:cs="Arial"/>
          <w:b/>
          <w:bCs/>
          <w:spacing w:val="1"/>
          <w:kern w:val="36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о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сновных направления</w:t>
      </w:r>
      <w:r w:rsidR="00E11B3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41E22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F17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</w:t>
      </w:r>
      <w:r w:rsidR="00AE7184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Республики Мордовия 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56A75" w:rsidRPr="00F108BD" w:rsidRDefault="00A56A75">
      <w:pPr>
        <w:rPr>
          <w:b/>
        </w:rPr>
      </w:pPr>
    </w:p>
    <w:p w:rsidR="00A56A75" w:rsidRPr="00F108BD" w:rsidRDefault="00A56A75" w:rsidP="00325DE1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целях эффективного управления муниципальным долгом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</w:t>
      </w:r>
      <w:r w:rsidR="00AE7184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поселения</w:t>
      </w:r>
      <w:r w:rsidR="00617819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, администрация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5235FE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К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адошкинского</w:t>
      </w:r>
      <w:proofErr w:type="spellEnd"/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75D1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муниципального района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Республики </w:t>
      </w:r>
      <w:proofErr w:type="gramStart"/>
      <w:r w:rsidR="00E41E2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Мордовия </w:t>
      </w:r>
      <w:r w:rsidR="00E41E22" w:rsidRPr="00E41E22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п</w:t>
      </w:r>
      <w:proofErr w:type="gramEnd"/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о с т а н о в л я е т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:</w:t>
      </w:r>
    </w:p>
    <w:p w:rsidR="00617819" w:rsidRPr="00F108BD" w:rsidRDefault="00E41E22" w:rsidP="00325DE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 Основные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</w:t>
      </w:r>
      <w:r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долговой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политики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="00617819" w:rsidRPr="00F108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согласно приложению.</w:t>
      </w:r>
    </w:p>
    <w:p w:rsidR="00A56A75" w:rsidRPr="00F108BD" w:rsidRDefault="00A56A75" w:rsidP="00325DE1">
      <w:pPr>
        <w:spacing w:line="240" w:lineRule="auto"/>
        <w:ind w:firstLine="567"/>
        <w:jc w:val="both"/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  <w:r w:rsidRPr="00F108B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      </w:t>
      </w:r>
      <w:r w:rsidRPr="00F108BD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br/>
      </w:r>
    </w:p>
    <w:p w:rsidR="00A210A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A210A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A210A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proofErr w:type="spellStart"/>
      <w:r>
        <w:rPr>
          <w:spacing w:val="1"/>
          <w:sz w:val="28"/>
          <w:szCs w:val="28"/>
        </w:rPr>
        <w:t>Латышовского</w:t>
      </w:r>
      <w:proofErr w:type="spellEnd"/>
      <w:r>
        <w:rPr>
          <w:spacing w:val="1"/>
          <w:sz w:val="28"/>
          <w:szCs w:val="28"/>
        </w:rPr>
        <w:t xml:space="preserve">  </w:t>
      </w:r>
    </w:p>
    <w:p w:rsidR="00A210A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сельского поселения</w:t>
      </w:r>
    </w:p>
    <w:p w:rsidR="00A210A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proofErr w:type="spellStart"/>
      <w:r w:rsidRPr="00FF24E4">
        <w:rPr>
          <w:sz w:val="28"/>
          <w:szCs w:val="28"/>
        </w:rPr>
        <w:t>Кадошкинского</w:t>
      </w:r>
      <w:proofErr w:type="spellEnd"/>
      <w:r w:rsidRPr="00FF24E4">
        <w:rPr>
          <w:sz w:val="28"/>
          <w:szCs w:val="28"/>
        </w:rPr>
        <w:t xml:space="preserve"> муниципального района</w:t>
      </w:r>
    </w:p>
    <w:p w:rsidR="00A210AF" w:rsidRPr="00752FFF" w:rsidRDefault="00A210AF" w:rsidP="00A210A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z w:val="28"/>
          <w:szCs w:val="28"/>
        </w:rPr>
      </w:pPr>
      <w:r w:rsidRPr="00FF24E4">
        <w:rPr>
          <w:sz w:val="28"/>
          <w:szCs w:val="28"/>
        </w:rPr>
        <w:t>Республики Мордовия</w:t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</w:r>
      <w:r>
        <w:rPr>
          <w:spacing w:val="1"/>
          <w:sz w:val="28"/>
          <w:szCs w:val="28"/>
        </w:rPr>
        <w:tab/>
        <w:t xml:space="preserve">         Р.А. </w:t>
      </w:r>
      <w:proofErr w:type="spellStart"/>
      <w:r>
        <w:rPr>
          <w:spacing w:val="1"/>
          <w:sz w:val="28"/>
          <w:szCs w:val="28"/>
        </w:rPr>
        <w:t>Арюкова</w:t>
      </w:r>
      <w:proofErr w:type="spellEnd"/>
    </w:p>
    <w:p w:rsidR="00A56A75" w:rsidRPr="00F108BD" w:rsidRDefault="00A56A75" w:rsidP="00A56A75">
      <w:pPr>
        <w:ind w:firstLine="708"/>
        <w:jc w:val="both"/>
      </w:pPr>
    </w:p>
    <w:p w:rsidR="00A56A75" w:rsidRPr="00F108BD" w:rsidRDefault="00A56A75"/>
    <w:p w:rsidR="00A56A75" w:rsidRPr="00F108BD" w:rsidRDefault="00A56A75"/>
    <w:p w:rsidR="00065E4F" w:rsidRPr="00F108BD" w:rsidRDefault="00065E4F"/>
    <w:p w:rsidR="00A56A75" w:rsidRPr="00F108BD" w:rsidRDefault="00A56A75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F14FE3" w:rsidRPr="00964636" w:rsidRDefault="00A56A75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Латышовского</w:t>
      </w:r>
      <w:proofErr w:type="spellEnd"/>
      <w:r w:rsidR="00F108BD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4"/>
          <w:szCs w:val="24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64636"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Кадошкинского</w:t>
      </w:r>
      <w:proofErr w:type="spellEnd"/>
      <w:r w:rsidR="00964636" w:rsidRPr="00964636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A56A75" w:rsidRPr="00F108BD" w:rsidRDefault="00E41E22" w:rsidP="00065E4F">
      <w:pPr>
        <w:shd w:val="clear" w:color="auto" w:fill="FFFFFF"/>
        <w:spacing w:after="0" w:line="240" w:lineRule="auto"/>
        <w:ind w:left="48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="00B255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ноября 2021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</w:t>
      </w:r>
      <w:r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6D6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8B6D6C" w:rsidRPr="00F108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6D6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="00B25572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</w:p>
    <w:p w:rsidR="00A56A75" w:rsidRPr="00F108BD" w:rsidRDefault="00A56A75" w:rsidP="00065E4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sz w:val="12"/>
          <w:szCs w:val="12"/>
          <w:lang w:eastAsia="ru-RU"/>
        </w:rPr>
      </w:pPr>
    </w:p>
    <w:p w:rsidR="0098669A" w:rsidRDefault="0098669A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65B4" w:rsidRPr="00F108BD" w:rsidRDefault="00A56A75" w:rsidP="005465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E41E22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8F177B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сельского поселения</w:t>
      </w:r>
      <w:r w:rsidR="00F14FE3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764902" w:rsidRPr="00F108BD" w:rsidRDefault="00A56A75" w:rsidP="00E60106">
      <w:pPr>
        <w:shd w:val="clear" w:color="auto" w:fill="FFFFFF"/>
        <w:spacing w:after="0" w:line="233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Основные направления </w:t>
      </w:r>
      <w:r w:rsidR="00E41E2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долговой политики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6D649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4FE3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="00E41E2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 </w:t>
      </w:r>
      <w:proofErr w:type="spellStart"/>
      <w:r w:rsidR="00E41E2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Республики </w:t>
      </w:r>
      <w:r w:rsidR="00E41E22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Мордовия на</w:t>
      </w:r>
      <w:r w:rsidR="00B069A5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(далее - Основные направления) разработаны в целях повышения эффективности управления муниципальным долгом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764902" w:rsidRPr="00F108BD" w:rsidRDefault="00A56A75" w:rsidP="005F050E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B069A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В </w:t>
      </w:r>
      <w:r w:rsidR="00E2405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2022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году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приоритетами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в области долговой политики будут являться обеспечение сбалансированности и устойчивости бюджета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89505C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посредством эффективного управления муниципальным долгом.</w:t>
      </w:r>
    </w:p>
    <w:p w:rsidR="00A56A75" w:rsidRDefault="00A56A75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Реализация Основных направлений позволит сохранить долговую устойчивость бюджета </w:t>
      </w:r>
      <w:r w:rsidR="0004067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сельского</w:t>
      </w:r>
      <w:r w:rsidR="00617819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поселения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и повысить инвестиционную привлекательность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964636" w:rsidRPr="00F108BD" w:rsidRDefault="00964636" w:rsidP="00E60106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3F0BB1" w:rsidRPr="00F108BD" w:rsidRDefault="003F0BB1" w:rsidP="00764902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B069A5" w:rsidRPr="00F108BD" w:rsidRDefault="00B069A5" w:rsidP="00B069A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108BD">
        <w:rPr>
          <w:rFonts w:ascii="Times New Roman" w:hAnsi="Times New Roman" w:cs="Times New Roman"/>
          <w:b/>
          <w:sz w:val="28"/>
          <w:szCs w:val="28"/>
        </w:rPr>
        <w:t>Текущее состояние муниципального долга</w:t>
      </w:r>
    </w:p>
    <w:p w:rsidR="00A56A75" w:rsidRDefault="008F177B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F14FE3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</w:t>
      </w:r>
      <w:r w:rsidR="0089505C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proofErr w:type="spellStart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617819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617819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</w:p>
    <w:p w:rsidR="00071C58" w:rsidRPr="00F108BD" w:rsidRDefault="00071C58" w:rsidP="0089505C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071C58" w:rsidRPr="00B91CB2" w:rsidRDefault="0089505C" w:rsidP="00071C58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По итогам 2020 года объем муниципального долга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6751D0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6751D0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составил </w:t>
      </w:r>
      <w:r w:rsidR="008F177B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711,0</w:t>
      </w:r>
      <w:r w:rsidR="00071C58" w:rsidRPr="00B91CB2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тыс. рублей.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Сокращение муниципального долга в </w:t>
      </w:r>
      <w:r w:rsidR="00E24050">
        <w:rPr>
          <w:rFonts w:ascii="Times New Roman" w:hAnsi="Times New Roman" w:cs="Times New Roman"/>
          <w:sz w:val="28"/>
          <w:szCs w:val="28"/>
        </w:rPr>
        <w:t>202</w:t>
      </w:r>
      <w:r w:rsidR="00B91CB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 составило </w:t>
      </w:r>
      <w:r w:rsidR="008F177B">
        <w:rPr>
          <w:rFonts w:ascii="Times New Roman" w:hAnsi="Times New Roman" w:cs="Times New Roman"/>
          <w:sz w:val="28"/>
          <w:szCs w:val="28"/>
        </w:rPr>
        <w:t>7,11</w:t>
      </w:r>
      <w:r w:rsidRPr="0060039B">
        <w:rPr>
          <w:rFonts w:ascii="Times New Roman" w:hAnsi="Times New Roman" w:cs="Times New Roman"/>
          <w:sz w:val="28"/>
          <w:szCs w:val="28"/>
        </w:rPr>
        <w:t xml:space="preserve"> тыс.руб.</w:t>
      </w:r>
      <w:r w:rsidR="00E11946">
        <w:rPr>
          <w:rFonts w:ascii="Times New Roman" w:hAnsi="Times New Roman" w:cs="Times New Roman"/>
          <w:sz w:val="28"/>
          <w:szCs w:val="28"/>
        </w:rPr>
        <w:t xml:space="preserve">   </w:t>
      </w:r>
      <w:r w:rsidRPr="0060039B">
        <w:rPr>
          <w:rFonts w:ascii="Times New Roman" w:hAnsi="Times New Roman" w:cs="Times New Roman"/>
          <w:sz w:val="28"/>
          <w:szCs w:val="28"/>
        </w:rPr>
        <w:t xml:space="preserve"> (1 %).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состоянию на 01.01.</w:t>
      </w:r>
      <w:r w:rsidR="00E24050">
        <w:rPr>
          <w:rFonts w:ascii="Times New Roman" w:hAnsi="Times New Roman" w:cs="Times New Roman"/>
          <w:sz w:val="28"/>
          <w:szCs w:val="28"/>
        </w:rPr>
        <w:t>202</w:t>
      </w:r>
      <w:r w:rsidR="00B91CB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 муниципальный долг </w:t>
      </w:r>
      <w:proofErr w:type="spellStart"/>
      <w:r w:rsidR="008F177B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составит </w:t>
      </w:r>
      <w:r w:rsidR="008F177B">
        <w:rPr>
          <w:rFonts w:ascii="Times New Roman" w:hAnsi="Times New Roman" w:cs="Times New Roman"/>
          <w:sz w:val="28"/>
          <w:szCs w:val="28"/>
        </w:rPr>
        <w:t>703,89</w:t>
      </w:r>
      <w:r>
        <w:rPr>
          <w:rFonts w:ascii="Times New Roman" w:hAnsi="Times New Roman" w:cs="Times New Roman"/>
          <w:sz w:val="28"/>
          <w:szCs w:val="28"/>
        </w:rPr>
        <w:t xml:space="preserve"> тыс.руб.</w:t>
      </w:r>
    </w:p>
    <w:p w:rsidR="00071C58" w:rsidRDefault="00071C58" w:rsidP="00071C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964636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A56A75" w:rsidRDefault="00A56A75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факторы, определяющие характер и направления долговой политики </w:t>
      </w:r>
      <w:proofErr w:type="spellStart"/>
      <w:r w:rsidR="008F177B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069A5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085691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964636" w:rsidRPr="00F108BD" w:rsidRDefault="00964636" w:rsidP="00071C58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</w:t>
      </w:r>
      <w:r w:rsidR="00B91CB2">
        <w:rPr>
          <w:rFonts w:ascii="Times New Roman" w:hAnsi="Times New Roman" w:cs="Times New Roman"/>
          <w:sz w:val="28"/>
          <w:szCs w:val="28"/>
        </w:rPr>
        <w:t>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года» предопределяют основные условия реализации государственной политики в области управления муниципальным долгом в </w:t>
      </w:r>
      <w:r w:rsidR="00E24050">
        <w:rPr>
          <w:rFonts w:ascii="Times New Roman" w:hAnsi="Times New Roman" w:cs="Times New Roman"/>
          <w:sz w:val="28"/>
          <w:szCs w:val="28"/>
        </w:rPr>
        <w:t>2022</w:t>
      </w:r>
      <w:r w:rsidR="00B568A8">
        <w:rPr>
          <w:rFonts w:ascii="Times New Roman" w:hAnsi="Times New Roman" w:cs="Times New Roman"/>
          <w:sz w:val="28"/>
          <w:szCs w:val="28"/>
        </w:rPr>
        <w:t xml:space="preserve"> – </w:t>
      </w:r>
      <w:r w:rsidR="00E24050">
        <w:rPr>
          <w:rFonts w:ascii="Times New Roman" w:hAnsi="Times New Roman" w:cs="Times New Roman"/>
          <w:sz w:val="28"/>
          <w:szCs w:val="28"/>
        </w:rPr>
        <w:t>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годах.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Дополнительным фактором, усложняющим ситуацию с муниципальным долгом в указанный период, является необходимость соблюдения параметров муниципального долга, определенных соглашением о реструктуризации задолженности </w:t>
      </w:r>
      <w:proofErr w:type="spellStart"/>
      <w:r w:rsidR="008F177B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BC2B59" w:rsidRPr="00F108BD" w:rsidRDefault="00BC2B59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5691" w:rsidRDefault="00A56A75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Цели и задачи долговой политики </w:t>
      </w:r>
      <w:proofErr w:type="spellStart"/>
      <w:r w:rsidR="008F177B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964636" w:rsidRPr="00F108BD" w:rsidRDefault="00964636" w:rsidP="00BC2B59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8F177B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BC2B59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108BD">
        <w:rPr>
          <w:rFonts w:ascii="Times New Roman" w:hAnsi="Times New Roman" w:cs="Times New Roman"/>
          <w:sz w:val="28"/>
          <w:szCs w:val="28"/>
        </w:rPr>
        <w:t xml:space="preserve">в </w:t>
      </w:r>
      <w:r w:rsidR="00E24050">
        <w:rPr>
          <w:rFonts w:ascii="Times New Roman" w:hAnsi="Times New Roman" w:cs="Times New Roman"/>
          <w:sz w:val="28"/>
          <w:szCs w:val="28"/>
        </w:rPr>
        <w:t>2022</w:t>
      </w:r>
      <w:r w:rsidRPr="00F108BD">
        <w:rPr>
          <w:rFonts w:ascii="Times New Roman" w:hAnsi="Times New Roman" w:cs="Times New Roman"/>
          <w:sz w:val="28"/>
          <w:szCs w:val="28"/>
        </w:rPr>
        <w:t xml:space="preserve"> – </w:t>
      </w:r>
      <w:r w:rsidR="00E24050">
        <w:rPr>
          <w:rFonts w:ascii="Times New Roman" w:hAnsi="Times New Roman" w:cs="Times New Roman"/>
          <w:sz w:val="28"/>
          <w:szCs w:val="28"/>
        </w:rPr>
        <w:t>2024</w:t>
      </w:r>
      <w:r w:rsidRPr="00F108BD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>снижение рисков в сфере управления муниципальным долгом;</w:t>
      </w:r>
    </w:p>
    <w:p w:rsidR="00E60106" w:rsidRPr="00F108BD" w:rsidRDefault="00E60106" w:rsidP="00E6010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08BD">
        <w:rPr>
          <w:rFonts w:ascii="Times New Roman" w:hAnsi="Times New Roman" w:cs="Times New Roman"/>
          <w:sz w:val="28"/>
          <w:szCs w:val="28"/>
        </w:rPr>
        <w:t xml:space="preserve">соблюдение условий соглашения о реструктуризации задолженности </w:t>
      </w:r>
      <w:proofErr w:type="spellStart"/>
      <w:r w:rsidR="008F177B">
        <w:rPr>
          <w:rFonts w:ascii="Times New Roman" w:hAnsi="Times New Roman" w:cs="Times New Roman"/>
          <w:bCs/>
          <w:spacing w:val="1"/>
          <w:kern w:val="36"/>
          <w:sz w:val="28"/>
          <w:szCs w:val="28"/>
        </w:rPr>
        <w:t>Латышовского</w:t>
      </w:r>
      <w:proofErr w:type="spellEnd"/>
      <w:r w:rsidR="00964636" w:rsidRPr="00F108BD">
        <w:rPr>
          <w:rFonts w:ascii="Times New Roman" w:hAnsi="Times New Roman" w:cs="Times New Roman"/>
          <w:spacing w:val="1"/>
          <w:sz w:val="28"/>
          <w:szCs w:val="28"/>
        </w:rPr>
        <w:t xml:space="preserve"> сельского поселения </w:t>
      </w:r>
      <w:proofErr w:type="spellStart"/>
      <w:r w:rsidR="00964636" w:rsidRPr="00F108BD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="00964636" w:rsidRPr="00F108BD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F108BD">
        <w:rPr>
          <w:rFonts w:ascii="Times New Roman" w:hAnsi="Times New Roman" w:cs="Times New Roman"/>
          <w:sz w:val="28"/>
          <w:szCs w:val="28"/>
        </w:rPr>
        <w:t xml:space="preserve"> по бюджетным кредитам, предоставляемым из районного бюджета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заключенным с финансовым управлением администрации </w:t>
      </w:r>
      <w:proofErr w:type="spellStart"/>
      <w:r w:rsidRPr="00F108BD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108BD">
        <w:rPr>
          <w:rFonts w:ascii="Times New Roman" w:hAnsi="Times New Roman" w:cs="Times New Roman"/>
          <w:sz w:val="28"/>
          <w:szCs w:val="28"/>
        </w:rPr>
        <w:t xml:space="preserve"> муниципального района. Одной из приоритетных задач осуществления долговой политики в указанный период выступает уменьшение объема муниципального долга до установленного законодательством возможного уровня в имеющихся экономических условиях.</w:t>
      </w:r>
    </w:p>
    <w:p w:rsidR="00964636" w:rsidRDefault="00964636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964636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br/>
      </w:r>
    </w:p>
    <w:p w:rsidR="00065E4F" w:rsidRDefault="00065E4F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DC6827" w:rsidRDefault="00A56A75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lastRenderedPageBreak/>
        <w:t xml:space="preserve">Основные риски, связанные с реализацией долговой политики </w:t>
      </w:r>
      <w:proofErr w:type="spellStart"/>
      <w:r w:rsidR="008F177B">
        <w:rPr>
          <w:rFonts w:ascii="Times New Roman" w:eastAsia="Times New Roman" w:hAnsi="Times New Roman" w:cs="Times New Roman"/>
          <w:b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DC6827" w:rsidRPr="00F108B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2022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2023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2024</w:t>
      </w:r>
      <w:r w:rsidR="00B568A8" w:rsidRPr="00F108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071C58" w:rsidRPr="00F108BD" w:rsidRDefault="00071C58" w:rsidP="005465B4">
      <w:pPr>
        <w:shd w:val="clear" w:color="auto" w:fill="FFFFFF"/>
        <w:spacing w:after="0" w:line="233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Основными рисками при реализации долговой политики </w:t>
      </w:r>
      <w:proofErr w:type="spellStart"/>
      <w:r w:rsidR="008F177B">
        <w:rPr>
          <w:rFonts w:ascii="Times New Roman" w:eastAsia="Times New Roman" w:hAnsi="Times New Roman" w:cs="Times New Roman"/>
          <w:bCs/>
          <w:spacing w:val="1"/>
          <w:kern w:val="36"/>
          <w:sz w:val="28"/>
          <w:szCs w:val="28"/>
          <w:lang w:eastAsia="ru-RU"/>
        </w:rPr>
        <w:t>Латышовского</w:t>
      </w:r>
      <w:proofErr w:type="spellEnd"/>
      <w:r w:rsidR="00964636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64636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Кадошкинского</w:t>
      </w:r>
      <w:proofErr w:type="spellEnd"/>
      <w:r w:rsidR="00964636" w:rsidRPr="00F108B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</w:t>
      </w:r>
      <w:r w:rsidR="00DC6827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2022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 и на плановый период 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2023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E240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2024</w:t>
      </w:r>
      <w:r w:rsidR="00B568A8" w:rsidRPr="00B568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="00085691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являются:</w:t>
      </w:r>
      <w:r w:rsidR="00764902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</w:p>
    <w:p w:rsidR="00764902" w:rsidRPr="00F108BD" w:rsidRDefault="00764902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</w:t>
      </w:r>
      <w:r w:rsidR="005465B4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</w:t>
      </w: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а) процентный риск - вероятность увеличения суммы расходов местного бюджета на обслуживание муниципального долга вследствие увеличения процентных ставок;</w:t>
      </w:r>
    </w:p>
    <w:p w:rsidR="00764902" w:rsidRPr="00F108BD" w:rsidRDefault="005465B4" w:rsidP="005465B4">
      <w:pPr>
        <w:shd w:val="clear" w:color="auto" w:fill="FFFFFF"/>
        <w:spacing w:after="0" w:line="233" w:lineRule="atLeast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          </w:t>
      </w:r>
      <w:r w:rsidR="00A56A75" w:rsidRPr="00F108BD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б) риск сокращения налоговых доходов местного бюджета при существующих тенденциях замедления темпов экономического роста;</w:t>
      </w:r>
    </w:p>
    <w:p w:rsidR="00A56A75" w:rsidRPr="00F108BD" w:rsidRDefault="00071C58" w:rsidP="00071C58">
      <w:pPr>
        <w:shd w:val="clear" w:color="auto" w:fill="FFFFFF"/>
        <w:spacing w:after="0" w:line="233" w:lineRule="atLeast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24050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8F177B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="00E2405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2405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E2405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</w:t>
      </w:r>
      <w:r w:rsidRPr="00E24050">
        <w:rPr>
          <w:rFonts w:ascii="Times New Roman" w:hAnsi="Times New Roman" w:cs="Times New Roman"/>
          <w:sz w:val="28"/>
          <w:szCs w:val="28"/>
        </w:rPr>
        <w:br/>
        <w:t xml:space="preserve">будет направлена на последовательное снижение уровня </w:t>
      </w:r>
      <w:r w:rsidR="00E41E22" w:rsidRPr="00E24050">
        <w:rPr>
          <w:rFonts w:ascii="Times New Roman" w:hAnsi="Times New Roman" w:cs="Times New Roman"/>
          <w:sz w:val="28"/>
          <w:szCs w:val="28"/>
        </w:rPr>
        <w:t>муниципального долга</w:t>
      </w:r>
      <w:r w:rsidRPr="00E24050">
        <w:rPr>
          <w:rFonts w:ascii="Times New Roman" w:hAnsi="Times New Roman" w:cs="Times New Roman"/>
          <w:sz w:val="28"/>
          <w:szCs w:val="28"/>
        </w:rPr>
        <w:t xml:space="preserve"> за счет формирования </w:t>
      </w:r>
      <w:proofErr w:type="spellStart"/>
      <w:r w:rsidRPr="00E24050">
        <w:rPr>
          <w:rFonts w:ascii="Times New Roman" w:hAnsi="Times New Roman" w:cs="Times New Roman"/>
          <w:sz w:val="28"/>
          <w:szCs w:val="28"/>
        </w:rPr>
        <w:t>профицитного</w:t>
      </w:r>
      <w:proofErr w:type="spellEnd"/>
      <w:r w:rsidRPr="00E24050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sectPr w:rsidR="00A56A75" w:rsidRPr="00F108BD" w:rsidSect="00065E4F">
      <w:pgSz w:w="11906" w:h="16838"/>
      <w:pgMar w:top="709" w:right="707" w:bottom="1135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1C394F"/>
    <w:multiLevelType w:val="hybridMultilevel"/>
    <w:tmpl w:val="46BE50DA"/>
    <w:lvl w:ilvl="0" w:tplc="CF48B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6A75"/>
    <w:rsid w:val="00040673"/>
    <w:rsid w:val="00051756"/>
    <w:rsid w:val="00065E4F"/>
    <w:rsid w:val="00071C58"/>
    <w:rsid w:val="00085691"/>
    <w:rsid w:val="000913C2"/>
    <w:rsid w:val="00094EF1"/>
    <w:rsid w:val="000F3A35"/>
    <w:rsid w:val="001326DC"/>
    <w:rsid w:val="001471F6"/>
    <w:rsid w:val="00182DE5"/>
    <w:rsid w:val="001965FE"/>
    <w:rsid w:val="001E1712"/>
    <w:rsid w:val="001E77AD"/>
    <w:rsid w:val="00250481"/>
    <w:rsid w:val="002D22F8"/>
    <w:rsid w:val="00313BE2"/>
    <w:rsid w:val="00325DE1"/>
    <w:rsid w:val="003367C8"/>
    <w:rsid w:val="003A1B5B"/>
    <w:rsid w:val="003D2F2C"/>
    <w:rsid w:val="003D35C1"/>
    <w:rsid w:val="003F0BB1"/>
    <w:rsid w:val="00415B1A"/>
    <w:rsid w:val="00417E2E"/>
    <w:rsid w:val="0049757B"/>
    <w:rsid w:val="004C68C4"/>
    <w:rsid w:val="004E1C1A"/>
    <w:rsid w:val="004F0ACE"/>
    <w:rsid w:val="004F432E"/>
    <w:rsid w:val="005235FE"/>
    <w:rsid w:val="005465B4"/>
    <w:rsid w:val="005475C3"/>
    <w:rsid w:val="005F050E"/>
    <w:rsid w:val="0060039B"/>
    <w:rsid w:val="00617819"/>
    <w:rsid w:val="006471D8"/>
    <w:rsid w:val="0065545B"/>
    <w:rsid w:val="006751D0"/>
    <w:rsid w:val="00675D12"/>
    <w:rsid w:val="006772F9"/>
    <w:rsid w:val="006933D7"/>
    <w:rsid w:val="006B2481"/>
    <w:rsid w:val="006D6492"/>
    <w:rsid w:val="00707523"/>
    <w:rsid w:val="00754FD3"/>
    <w:rsid w:val="0076023A"/>
    <w:rsid w:val="00764902"/>
    <w:rsid w:val="007948D5"/>
    <w:rsid w:val="007B5AAE"/>
    <w:rsid w:val="007D3E7F"/>
    <w:rsid w:val="007D4134"/>
    <w:rsid w:val="007D696B"/>
    <w:rsid w:val="0089505C"/>
    <w:rsid w:val="008B6D6C"/>
    <w:rsid w:val="008C4BE2"/>
    <w:rsid w:val="008C798F"/>
    <w:rsid w:val="008F177B"/>
    <w:rsid w:val="00901F8B"/>
    <w:rsid w:val="00920B35"/>
    <w:rsid w:val="009211E8"/>
    <w:rsid w:val="00924D51"/>
    <w:rsid w:val="00936F5E"/>
    <w:rsid w:val="00964636"/>
    <w:rsid w:val="009709EF"/>
    <w:rsid w:val="0098661A"/>
    <w:rsid w:val="0098669A"/>
    <w:rsid w:val="00995E3C"/>
    <w:rsid w:val="009A0226"/>
    <w:rsid w:val="009B4D20"/>
    <w:rsid w:val="009F35E9"/>
    <w:rsid w:val="00A210AF"/>
    <w:rsid w:val="00A5062E"/>
    <w:rsid w:val="00A56A75"/>
    <w:rsid w:val="00AA4B08"/>
    <w:rsid w:val="00AC3199"/>
    <w:rsid w:val="00AC5D82"/>
    <w:rsid w:val="00AD620D"/>
    <w:rsid w:val="00AE7184"/>
    <w:rsid w:val="00AF1CEE"/>
    <w:rsid w:val="00B069A5"/>
    <w:rsid w:val="00B24021"/>
    <w:rsid w:val="00B25572"/>
    <w:rsid w:val="00B27B60"/>
    <w:rsid w:val="00B568A8"/>
    <w:rsid w:val="00B627D6"/>
    <w:rsid w:val="00B91CB2"/>
    <w:rsid w:val="00BA0545"/>
    <w:rsid w:val="00BA59F6"/>
    <w:rsid w:val="00BC2B59"/>
    <w:rsid w:val="00BD6EAC"/>
    <w:rsid w:val="00BF2B8B"/>
    <w:rsid w:val="00C72725"/>
    <w:rsid w:val="00CE1F6E"/>
    <w:rsid w:val="00D14CC8"/>
    <w:rsid w:val="00D26285"/>
    <w:rsid w:val="00D650C2"/>
    <w:rsid w:val="00D725B8"/>
    <w:rsid w:val="00D8281B"/>
    <w:rsid w:val="00DC4030"/>
    <w:rsid w:val="00DC6827"/>
    <w:rsid w:val="00DF161D"/>
    <w:rsid w:val="00E11946"/>
    <w:rsid w:val="00E11B38"/>
    <w:rsid w:val="00E23826"/>
    <w:rsid w:val="00E24050"/>
    <w:rsid w:val="00E37B29"/>
    <w:rsid w:val="00E41E22"/>
    <w:rsid w:val="00E60106"/>
    <w:rsid w:val="00E84108"/>
    <w:rsid w:val="00EE24B7"/>
    <w:rsid w:val="00EE282C"/>
    <w:rsid w:val="00EF3484"/>
    <w:rsid w:val="00F02D50"/>
    <w:rsid w:val="00F108BD"/>
    <w:rsid w:val="00F12AE9"/>
    <w:rsid w:val="00F14FE3"/>
    <w:rsid w:val="00F359A5"/>
    <w:rsid w:val="00F71181"/>
    <w:rsid w:val="00F73592"/>
    <w:rsid w:val="00F96A2E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C0CA8C-474D-42C7-B879-3CB667A15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A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A75"/>
    <w:pPr>
      <w:ind w:left="720"/>
      <w:contextualSpacing/>
    </w:pPr>
  </w:style>
  <w:style w:type="paragraph" w:customStyle="1" w:styleId="ConsPlusNormal">
    <w:name w:val="ConsPlusNormal"/>
    <w:rsid w:val="00B069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A21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1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1C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19F96-FF75-4ED2-B42F-25D3B5165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934</Words>
  <Characters>5326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26</cp:revision>
  <cp:lastPrinted>2021-11-02T08:41:00Z</cp:lastPrinted>
  <dcterms:created xsi:type="dcterms:W3CDTF">2021-10-28T06:24:00Z</dcterms:created>
  <dcterms:modified xsi:type="dcterms:W3CDTF">2021-11-02T08:42:00Z</dcterms:modified>
</cp:coreProperties>
</file>