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78E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DD43DD" w:rsidRPr="00DD43DD" w:rsidRDefault="00DD43DD" w:rsidP="00DD43D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DD43DD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                                                  РЕСПУБЛИКА МОРДОВИЯ</w:t>
      </w:r>
    </w:p>
    <w:p w:rsidR="00DD43DD" w:rsidRPr="00DD43DD" w:rsidRDefault="00DD43DD" w:rsidP="00DD43D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DD43DD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КАДОШКИНСКИЙ МУНИЦИПАЛЬНЫЙ РАЙОН</w:t>
      </w:r>
    </w:p>
    <w:p w:rsidR="00DD43DD" w:rsidRPr="00DD43DD" w:rsidRDefault="00DD43DD" w:rsidP="00DD43D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DD43DD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СОВЕТ ДЕПУТАТОВ ЛАТЫШОВСКОГО СЕЛЬСКОГО ПОСЕЛЕНИЯ</w:t>
      </w:r>
    </w:p>
    <w:p w:rsidR="00DD43DD" w:rsidRPr="00DD43DD" w:rsidRDefault="00DD43DD" w:rsidP="00DD43D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43DD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>четвертого созыва</w:t>
      </w:r>
    </w:p>
    <w:p w:rsidR="00DD43DD" w:rsidRPr="00DD43DD" w:rsidRDefault="00DD43DD" w:rsidP="00DD43D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43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</w:p>
    <w:p w:rsidR="00DD43DD" w:rsidRPr="00DD43DD" w:rsidRDefault="00DD43DD" w:rsidP="00DD43D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43D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РЕШЕНИЕ № 15</w:t>
      </w:r>
    </w:p>
    <w:p w:rsidR="00DD43DD" w:rsidRPr="00DD43DD" w:rsidRDefault="00DD43DD" w:rsidP="00DD43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шестой</w:t>
      </w:r>
      <w:r w:rsidRPr="00DD43D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внеочередной сессии Совета депутатов</w:t>
      </w:r>
      <w:r w:rsidRPr="00DD43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D43DD" w:rsidRPr="00DD43DD" w:rsidRDefault="00DD43DD" w:rsidP="00DD43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D43DD">
        <w:rPr>
          <w:rFonts w:ascii="Times New Roman" w:eastAsia="Times New Roman" w:hAnsi="Times New Roman"/>
          <w:sz w:val="28"/>
          <w:szCs w:val="28"/>
          <w:lang w:eastAsia="ru-RU"/>
        </w:rPr>
        <w:t>Латышовского</w:t>
      </w:r>
      <w:proofErr w:type="spellEnd"/>
      <w:r w:rsidRPr="00DD43D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 </w:t>
      </w:r>
    </w:p>
    <w:p w:rsidR="00DD43DD" w:rsidRPr="00DD43DD" w:rsidRDefault="00DD43DD" w:rsidP="00DD43D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43D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DD43DD" w:rsidRPr="00DD43DD" w:rsidRDefault="00DD43DD" w:rsidP="00DD43DD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D43DD" w:rsidRPr="00DD43DD" w:rsidRDefault="00DD43DD" w:rsidP="00DD43D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43DD"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 w:rsidRPr="00DD43DD">
        <w:rPr>
          <w:rFonts w:ascii="Times New Roman" w:eastAsia="Times New Roman" w:hAnsi="Times New Roman"/>
          <w:sz w:val="28"/>
          <w:szCs w:val="28"/>
          <w:lang w:eastAsia="ru-RU"/>
        </w:rPr>
        <w:t>Латышовка</w:t>
      </w:r>
      <w:proofErr w:type="spellEnd"/>
      <w:r w:rsidRPr="00DD43D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 w:rsidRPr="00DD43DD">
        <w:rPr>
          <w:rFonts w:ascii="Times New Roman" w:eastAsia="Times New Roman" w:hAnsi="Times New Roman"/>
          <w:sz w:val="28"/>
          <w:szCs w:val="28"/>
          <w:lang w:eastAsia="ru-RU"/>
        </w:rPr>
        <w:t xml:space="preserve"> декабря 2021 года</w:t>
      </w:r>
      <w:r w:rsidRPr="00DD43DD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         </w:t>
      </w:r>
    </w:p>
    <w:p w:rsidR="0092378E" w:rsidRPr="001A6B54" w:rsidRDefault="0092378E" w:rsidP="00DD43DD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Pr="00575C28" w:rsidRDefault="0092378E" w:rsidP="00575C2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</w:t>
      </w:r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49D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7A49D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городского поселения</w:t>
      </w:r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844481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соответствии с пунктом 19 части 1 статьи 14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Федерального закона от </w:t>
      </w:r>
      <w:r w:rsidR="007A49D7"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06</w:t>
      </w:r>
      <w:r w:rsidR="007A49D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.10.</w:t>
      </w:r>
      <w:r w:rsidR="007A49D7"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2003 №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131-ФЗ «Об общих принципах организации местного самоуправления в Российской Федерации»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Федеральным законом от 31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.07.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2020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№ 248-ФЗ «О государственном контроле (надзоре) и муниципальном контроле в Российской Федерации», Уставом</w:t>
      </w:r>
      <w:r w:rsidR="00EC43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C43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Латышовского</w:t>
      </w:r>
      <w:proofErr w:type="spellEnd"/>
      <w:r w:rsidR="00EC43A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="00844481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, Совет депутатов</w:t>
      </w:r>
      <w:r w:rsidR="00EC43A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EC43A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EC43A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EC43A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844481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EC43A6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муниципального района Республики Мордовия</w:t>
      </w:r>
    </w:p>
    <w:p w:rsidR="0092378E" w:rsidRPr="00C94F31" w:rsidRDefault="00C94F31" w:rsidP="00C94F31">
      <w:pPr>
        <w:spacing w:after="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</w:t>
      </w:r>
      <w:r w:rsidR="0092378E" w:rsidRPr="00C94F31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РЕШИЛ</w:t>
      </w:r>
      <w:r w:rsidR="0092378E" w:rsidRPr="00C94F31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Утвердить прилагаемое Положение о муниципальном контроле в сфере благоустройства на территории</w:t>
      </w:r>
      <w:r w:rsidR="00C94F31" w:rsidRPr="00C94F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94F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Латышовского</w:t>
      </w:r>
      <w:proofErr w:type="spellEnd"/>
      <w:r w:rsidR="00C94F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Настоящее решение вступает в силу со дня его официального опубликования, но не ранее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.01.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2022, за исключением положений раздела 5 Положения о муниципальном контроле в сфере благоустройства на территории</w:t>
      </w:r>
      <w:r w:rsidR="00C94F31" w:rsidRPr="00C94F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94F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Латышовского</w:t>
      </w:r>
      <w:proofErr w:type="spellEnd"/>
      <w:r w:rsidR="00C94F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Pr="001A6B54" w:rsidRDefault="0092378E" w:rsidP="001A6B5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Положения раздела 5 Положения о муниципальном контроле в сфере благоустройства на территории</w:t>
      </w:r>
      <w:r w:rsidR="00C94F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94F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Латышовского</w:t>
      </w:r>
      <w:proofErr w:type="spellEnd"/>
      <w:r w:rsidR="00C94F3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C94F31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вступают в силу с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0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.03.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2022.</w:t>
      </w:r>
    </w:p>
    <w:p w:rsidR="0092378E" w:rsidRPr="001A6B54" w:rsidRDefault="0092378E" w:rsidP="001A6B54">
      <w:pPr>
        <w:tabs>
          <w:tab w:val="left" w:pos="1000"/>
          <w:tab w:val="left" w:pos="25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4F31" w:rsidRDefault="0092378E" w:rsidP="001A6B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Глава</w:t>
      </w:r>
      <w:r w:rsidR="00C94F3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94F31">
        <w:rPr>
          <w:rFonts w:ascii="Times New Roman" w:eastAsia="Times New Roman" w:hAnsi="Times New Roman"/>
          <w:sz w:val="28"/>
          <w:szCs w:val="28"/>
          <w:lang w:eastAsia="ru-RU"/>
        </w:rPr>
        <w:t>Латышовского</w:t>
      </w:r>
      <w:proofErr w:type="spellEnd"/>
      <w:r w:rsidR="00C94F3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</w:p>
    <w:p w:rsidR="006A07C8" w:rsidRPr="001A6B54" w:rsidRDefault="006A07C8" w:rsidP="001A6B54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proofErr w:type="spellStart"/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</w:p>
    <w:p w:rsidR="006A07C8" w:rsidRPr="001A6B54" w:rsidRDefault="006A07C8" w:rsidP="001A6B54">
      <w:pPr>
        <w:spacing w:after="0" w:line="240" w:lineRule="auto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муниципального района </w:t>
      </w:r>
    </w:p>
    <w:p w:rsidR="0092378E" w:rsidRPr="001A6B54" w:rsidRDefault="006A07C8" w:rsidP="001A6B5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4F3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</w:t>
      </w:r>
      <w:r w:rsidR="002612DA" w:rsidRPr="002612D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C94F31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="00C94F31">
        <w:rPr>
          <w:rFonts w:ascii="Times New Roman" w:eastAsia="Times New Roman" w:hAnsi="Times New Roman"/>
          <w:sz w:val="28"/>
          <w:szCs w:val="28"/>
          <w:lang w:eastAsia="ru-RU"/>
        </w:rPr>
        <w:t>Р.А.Арюкова</w:t>
      </w:r>
      <w:proofErr w:type="spellEnd"/>
    </w:p>
    <w:p w:rsidR="0092378E" w:rsidRPr="001A6B54" w:rsidRDefault="0092378E" w:rsidP="001A6B54">
      <w:pPr>
        <w:spacing w:after="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tabs>
          <w:tab w:val="num" w:pos="200"/>
        </w:tabs>
        <w:spacing w:after="0" w:line="240" w:lineRule="auto"/>
        <w:ind w:left="4536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УТВЕРЖДЕНО</w:t>
      </w:r>
    </w:p>
    <w:p w:rsidR="0092378E" w:rsidRPr="001A6B54" w:rsidRDefault="0092378E" w:rsidP="001A6B54">
      <w:pPr>
        <w:spacing w:after="0" w:line="240" w:lineRule="auto"/>
        <w:ind w:left="4536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Решением Совета депутатов</w:t>
      </w:r>
      <w:r w:rsidR="007D28D1" w:rsidRPr="007D28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D28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Латышовского</w:t>
      </w:r>
      <w:proofErr w:type="spellEnd"/>
      <w:r w:rsidR="007D28D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7D28D1" w:rsidRDefault="006A07C8" w:rsidP="001A6B54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2378E" w:rsidRPr="001A6B54">
        <w:rPr>
          <w:rFonts w:ascii="Times New Roman" w:eastAsia="Times New Roman" w:hAnsi="Times New Roman"/>
          <w:sz w:val="28"/>
          <w:szCs w:val="28"/>
          <w:lang w:eastAsia="ru-RU"/>
        </w:rPr>
        <w:t>от</w:t>
      </w:r>
    </w:p>
    <w:p w:rsidR="0092378E" w:rsidRPr="001A6B54" w:rsidRDefault="0092378E" w:rsidP="001A6B54">
      <w:pPr>
        <w:spacing w:after="0" w:line="240" w:lineRule="auto"/>
        <w:ind w:left="453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D28D1" w:rsidRPr="00D32A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28 декабря 2021 года</w:t>
      </w:r>
      <w:r w:rsidR="007D28D1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7D28D1" w:rsidRPr="00D32A3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15</w:t>
      </w:r>
    </w:p>
    <w:p w:rsidR="0092378E" w:rsidRPr="001A6B54" w:rsidRDefault="0092378E" w:rsidP="001A6B54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ind w:firstLine="567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A07C8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Положение о муниципальном контроле в сфере благоустройства на территории</w:t>
      </w:r>
      <w:r w:rsidR="00D32A3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D32A3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D32A32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A07C8" w:rsidRPr="001A6B54" w:rsidRDefault="006A07C8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1. Общие положения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1.1. Настоящее Положение устанавливает порядок осуществления муниципального контроля в сфере благоустройства на территории </w:t>
      </w:r>
      <w:proofErr w:type="spellStart"/>
      <w:r w:rsidR="0045326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45326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(далее – контроль в сфере благоустройства).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1.2. Предметом контроля в сфере благоустройства является соблюдение юридическими лицами, индивидуальными предпринимателями, гражданами (далее – контролируемые лица)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Правил благоустройства территории</w:t>
      </w:r>
      <w:r w:rsidR="00453265" w:rsidRPr="0045326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45326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45326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(далее – Правила благоустройства)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Контроль в сфере благоустройства осуществляется администрацией</w:t>
      </w:r>
      <w:r w:rsidR="006E1A9C" w:rsidRPr="006E1A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6E1A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6E1A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Кадошкинского</w:t>
      </w:r>
      <w:proofErr w:type="spellEnd"/>
      <w:r w:rsidR="006A07C8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</w:t>
      </w:r>
      <w:r w:rsidR="006A07C8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(далее – администрация).</w:t>
      </w:r>
      <w:r w:rsidR="006E1A9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1.4. Должностными лицами администрации, уполномоченными осуществлять контроль в сфере благоустройства, являются </w:t>
      </w:r>
      <w:r w:rsidR="002612D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глава </w:t>
      </w:r>
      <w:proofErr w:type="spellStart"/>
      <w:r w:rsidR="006E1A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6E1A9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6A07C8" w:rsidRPr="001A6B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07C8"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6A07C8"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2612D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и заместитель главы</w:t>
      </w:r>
      <w:r w:rsidR="002612DA" w:rsidRPr="002612D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2612D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2612D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2612DA" w:rsidRPr="001A6B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612DA"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2612DA"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2612DA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Республики </w:t>
      </w:r>
      <w:r w:rsidR="00191EE0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Мордовия</w:t>
      </w:r>
      <w:r w:rsidR="00191EE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(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далее – должностные лица, уполномоченные осуществлять контроль)</w:t>
      </w:r>
      <w:r w:rsidRPr="001A6B54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Должностные лица, уполномоченные осуществлять контроль, при осуществлении контроля в сфере благоустройства,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и иными федеральными законами.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1.5. </w:t>
      </w:r>
      <w:bookmarkStart w:id="1" w:name="Par61"/>
      <w:bookmarkEnd w:id="1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 отношениям, связанным с осуществлением контроля в сфере благоустройства, организацией и проведением профилактических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 xml:space="preserve">мероприятий, контрольных мероприятий, применяются положения Федерального </w:t>
      </w:r>
      <w:r w:rsidRP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закона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от 31.07.2020 № 248-ФЗ «О государственном контроле (надзоре) и муниципальном контроле в Российской Федерации», Федерального </w:t>
      </w:r>
      <w:r w:rsidRP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закона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06.10.2003 № 131-ФЗ «Об общих принципах организации местного самоуправления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1.6. Администрация осуществляет контроль за соблюдением Правил благоустройства, включающих: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обязательные требования по содержанию прилегающих территорий;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2) обязательные требования по содержанию элементов и объектов благоустройства, в том числе требования: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содержанию фасадов нежилых зданий, строений, сооружений, других стен зданий, строений, сооружений, а также иных элементов благоустройства и общественных мест;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содержанию специальных знаков, надписей, содержащих информацию, необходимую для эксплуатации инженерных сооружений;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осуществлению земляных работ в соответствии с разрешением на осуществление земляных работ, выдаваемым в соответствии с порядком осуществления земляных работ, установленным нормативными правовыми актами Республики Мордовия,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Правилами благоустройства;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по обеспечению свободных проходов к зданиям и входам в них, а также свободных въездов во дворы, обеспечению безопасности пешеходов и безопасного пешеходного движения, включая инвалидов и другие маломобильные группы населения, на период осуществления земляных работ;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по направлению в администрацию уведомления о проведении работ в результате аварий в срок, установленный нормативными правовыми актами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- о недопустимости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размещения транспортных средств на газоне или иной озеленённой или рекреационной территории, размещение транспортных средств на которой ограничено Правилами благоустройства, а также по недопустимости загрязнения территорий общего пользования транспортными средствами во время их эксплуатации, обслуживания или ремонта, при перевозке грузов или выезде со строительных площадок (вследствие отсутствия тента или укрытия);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обязательные требования по уборке территории</w:t>
      </w:r>
      <w:r w:rsidR="00191EE0" w:rsidRPr="00191EE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191EE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191EE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191EE0" w:rsidRPr="001A6B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1EE0"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191EE0"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191EE0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зимний период, включая контроль проведения мероприятий по очистке от снега, наледи и сосулек кровель зданий, сооружений; 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4) обязательные требования по уборке территории</w:t>
      </w:r>
      <w:r w:rsidR="00191EE0" w:rsidRPr="00191EE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191EE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191EE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191EE0" w:rsidRPr="001A6B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1EE0"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191EE0"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191EE0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летний период, включая обязательные требования по </w:t>
      </w:r>
      <w:r w:rsidRPr="001A6B54">
        <w:rPr>
          <w:rFonts w:ascii="Times New Roman" w:hAnsi="Times New Roman"/>
          <w:bCs/>
          <w:color w:val="000000"/>
          <w:sz w:val="28"/>
          <w:szCs w:val="28"/>
        </w:rPr>
        <w:t>выявлению карантинных, ядовитых и сорных растений, борьбе с ними, локализации, ликвидации их очагов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5) дополнительные обязательные требования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пожарной безопасности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период действия особого противопожарного режима; 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6)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обязательные требования по 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прокладке, переустройству, ремонту и содержанию подземных коммуникаций на территориях общего пользования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7) обязательные требования по посадке, охране и содержанию зеленых насаждений, в том числе обязательные требования по удалению (сносу), пересадке деревьев и кустарников в соответствии с порубочным билетом и (или) разрешением на пересадку деревьев и кустарников, если такие документы (порубочный билет, разрешение на пересадку) должны быть выданы в установленных Правилами благоустройства случаях;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hAnsi="Times New Roman"/>
          <w:bCs/>
          <w:color w:val="000000"/>
          <w:sz w:val="28"/>
          <w:szCs w:val="28"/>
        </w:rPr>
        <w:t xml:space="preserve">8)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обязательные требования поскладированию твердых коммунальных отходов;</w:t>
      </w:r>
    </w:p>
    <w:p w:rsidR="0092378E" w:rsidRPr="001A6B54" w:rsidRDefault="0092378E" w:rsidP="001A6B54">
      <w:pPr>
        <w:tabs>
          <w:tab w:val="left" w:pos="12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9) обязательные требования по</w:t>
      </w: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выгулу животных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требования о недопустимости 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выпаса сельскохозяйственных животных и птиц на территориях общего пользования и иных, предусмотренных Правилами благоустройства, территориях.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Администрация осуществляет контроль за соблюдением исполнения предписаний об устранении нарушений обязательных требований, выданных должностными лицами, уполномоченными осуществлять контроль, в пределах их компетенции, предусмотренных </w:t>
      </w:r>
      <w:r w:rsidR="00780767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Законом Республики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Мордовия от 15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.06.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2015 N 38-З "Об административной ответственности на территории Республики Мордовия".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1.7. Под элементами благоустройства в настоящем Положении понимаются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 объектами благоустройства в настоящем Положении понимаются территории различного функционального назначения, на которых осуществляется деятельность по благоустройству, в том числе: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элементы планировочной структуры (зоны (массивы), районы (в том числе жилые районы, микрорайоны, кварталы, промышленные районы), территории размещения садоводческих, огороднических некоммерческих объединений граждан);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2) элементы улично-дорожной сети (аллеи, бульвары, магистрали, переулки, площади, проезды, проспекты, проулки, разъезды, спуски, тракты, тупики, улицы, шоссе);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дворовые территории;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4) детские и спортивные площадки;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5) площадки для выгула животных;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6) парковки (парковочные места);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7) парки, скверы, иные зеленые зоны;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8) технические и санитарно-защитные зоны;</w:t>
      </w: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Под ограждающими устройствами в настоящем Положении понимаются ворота, калитки, шлагбаумы, в том числе автоматические, и декоративные ограждения (заборы).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1.8. При осуществлении контроля в сфере благоустройства система оценки и управления рисками не применяется.</w:t>
      </w:r>
    </w:p>
    <w:p w:rsidR="001A6B54" w:rsidRDefault="001A6B54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2. Профилактика рисков причинения вреда (ущерба) охраняемым законом ценностям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2.1. Администрация осуществляет контроль в сфере благоустройства в том числе посредством проведения профилактических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2.2.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лицами, устранения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и доведения обязательных требований до контролируемых лиц, способов их соблюдения.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2.3. При осуществлении контроля в сфере благоустройства проведение профилактических мероприятий, направленных на снижение риска причинения вреда (ущерба), является приоритетным по отношению к проведению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2.4. Профилактические мероприятия осуществляются на основании программы профилактики рисков причинения вреда (ущерба) охраняемым законом ценностям, утвержденной в порядке, установленном Правительством Российской Федерации, также могут проводиться профилактические мероприятия, не предусмотренные программой профилактики рисков причинения вреда.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контроль в сфере благоустройства, незамедлительно направляет информацию об этом 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лаве</w:t>
      </w:r>
      <w:r w:rsidR="007A11DA" w:rsidRPr="007A11D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(заместителю </w:t>
      </w:r>
      <w:r w:rsidR="007A11DA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780767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главы)</w:t>
      </w:r>
      <w:r w:rsidR="007A11DA" w:rsidRPr="007A11D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7A11D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7A11DA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7A11DA" w:rsidRPr="001A6B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11DA"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7A11DA"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7A11DA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780767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для принятия решения о проведении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2.5. При осуществлении администрацией контроля в сфере благоустройства могут проводиться следующие виды профилактических мероприятий: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информирование;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обобщение правоприменительной практики;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объявление предостережений;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консультирование;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5) профилактический визит.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2.6.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информационно-телекоммуникационной сети «Интернет» (далее – официальный сайт администрации) в специальном разделе, посвященном контрольной деятельности, в средствах массовой информации,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Администрация обязана размещать и поддерживать в актуальном состоянии на официальном сайте администрации в специальном разделе, посвященном контрольной деятельности, сведения, предусмотренные </w:t>
      </w:r>
      <w:hyperlink r:id="rId4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частью 3 статьи 46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Администрация также вправе информировать население </w:t>
      </w:r>
      <w:proofErr w:type="spellStart"/>
      <w:r w:rsidR="00780767">
        <w:rPr>
          <w:rFonts w:ascii="Times New Roman" w:eastAsia="Times New Roman" w:hAnsi="Times New Roman"/>
          <w:sz w:val="28"/>
          <w:szCs w:val="28"/>
          <w:lang w:eastAsia="zh-CN"/>
        </w:rPr>
        <w:t>Латышовского</w:t>
      </w:r>
      <w:proofErr w:type="spellEnd"/>
      <w:r w:rsidR="00780767">
        <w:rPr>
          <w:rFonts w:ascii="Times New Roman" w:eastAsia="Times New Roman" w:hAnsi="Times New Roman"/>
          <w:sz w:val="28"/>
          <w:szCs w:val="28"/>
          <w:lang w:eastAsia="zh-CN"/>
        </w:rPr>
        <w:t xml:space="preserve"> сельского поселения </w:t>
      </w:r>
      <w:proofErr w:type="spellStart"/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Кадошкинского</w:t>
      </w:r>
      <w:proofErr w:type="spellEnd"/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муниципального района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на собраниях и конференциях граждан об обязательных требованиях, предъявляемых к объектам контроля.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2.7.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По итогам обобщения правоприменительной практики должностными лицами, уполномоченными осуществлять контроль, ежегодно готовится доклад,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администрации, подписываемым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лавой</w:t>
      </w:r>
      <w:r w:rsidR="00780767" w:rsidRPr="00780767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proofErr w:type="spellStart"/>
      <w:r w:rsidR="00780767">
        <w:rPr>
          <w:rFonts w:ascii="Times New Roman" w:eastAsia="Times New Roman" w:hAnsi="Times New Roman"/>
          <w:sz w:val="28"/>
          <w:szCs w:val="28"/>
          <w:lang w:eastAsia="zh-CN"/>
        </w:rPr>
        <w:t>Латышовского</w:t>
      </w:r>
      <w:proofErr w:type="spellEnd"/>
      <w:r w:rsidR="00780767">
        <w:rPr>
          <w:rFonts w:ascii="Times New Roman" w:eastAsia="Times New Roman" w:hAnsi="Times New Roman"/>
          <w:sz w:val="28"/>
          <w:szCs w:val="28"/>
          <w:lang w:eastAsia="zh-CN"/>
        </w:rPr>
        <w:t xml:space="preserve"> сельского поселения</w:t>
      </w:r>
      <w:r w:rsid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Кадошкинского</w:t>
      </w:r>
      <w:proofErr w:type="spellEnd"/>
      <w:r w:rsid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муниципального района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 Указанный доклад размещается в срок до 1 июля года, следующего за отчетным годом, на официальном сайте администрации в специальном разделе, посвященном контрольной деятельности.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2.8. Предостережение о недопустимости нарушения обязательных требований и предложение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принять меры по обеспечению соблюдения обязательных требований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объявляются контролируемому лицу в случае наличия у администрации сведений о готовящихся нарушениях обязательных требований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или признаках нарушений обязательных требований 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 Предостережения объявляются (подписываются)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лавой (заместителем главы)</w:t>
      </w:r>
      <w:r w:rsidR="00780767" w:rsidRPr="00780767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proofErr w:type="spellStart"/>
      <w:r w:rsidR="00780767">
        <w:rPr>
          <w:rFonts w:ascii="Times New Roman" w:eastAsia="Times New Roman" w:hAnsi="Times New Roman"/>
          <w:sz w:val="28"/>
          <w:szCs w:val="28"/>
          <w:lang w:eastAsia="zh-CN"/>
        </w:rPr>
        <w:t>Латышовского</w:t>
      </w:r>
      <w:proofErr w:type="spellEnd"/>
      <w:r w:rsidR="00780767">
        <w:rPr>
          <w:rFonts w:ascii="Times New Roman" w:eastAsia="Times New Roman" w:hAnsi="Times New Roman"/>
          <w:sz w:val="28"/>
          <w:szCs w:val="28"/>
          <w:lang w:eastAsia="zh-CN"/>
        </w:rPr>
        <w:t xml:space="preserve"> сельского поселения </w:t>
      </w:r>
      <w:proofErr w:type="spellStart"/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>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контролируемого лица.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Предостережение о недопустимости нарушения обязательных требований оформляется в соответствии с формой, утвержденной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приказом Министерства экономического развития Российской Федерации от 31.03.2021 № 151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«О типовых формах документов, используемых контрольным (надзорным) органом»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предостережения. Возражение в отношении предостережения рассматривается администрацией в течение 30 дней со дня получения.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возражением. В случае несогласия с возражением в ответе указываются соответствующие обоснования.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2.9. Консультирование контролируемых лиц осуществляется должностным лицом, уполномоченным осуществлять контроль, по телефону, посредством видео-конференц-связи, на личном приеме либо в ходе проведения профилактических мероприятий, контрольных мероприятий и не должно превышать 15 минут.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Личный прием граждан проводится </w:t>
      </w:r>
      <w:r w:rsidR="00E67C8E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лавой (заместителем главы) </w:t>
      </w:r>
      <w:proofErr w:type="spellStart"/>
      <w:r w:rsidR="0078076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Латышовского</w:t>
      </w:r>
      <w:proofErr w:type="spellEnd"/>
      <w:r w:rsidR="00780767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сельского поселения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 (или) должностным лицом, уполномоченным осуществлять контроль. Информация о месте приема, а также об установленных для приема днях и часах размещается на официальном сайте администрации в специальном разделе, посвященном контрольной деятельности.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Консультирование осуществляется в устной или письменной форме по следующим вопросам: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организация и осуществление контроля в сфере благоустройства;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порядок осуществления контрольных мероприятий, установленных настоящим Положением;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порядок обжалования действий (бездействия) должностных лиц, уполномоченных осуществлять контроль;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Консультирование контролируемых лиц в устной форме может осуществляться также на собраниях и конференциях граждан.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2.10. Консультирование в письменной форме осуществляется должностным лицом, уполномоченным осуществлять контроль, в следующих случаях: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1) контролируемым лицом представлен письменный запрос о представлении письменного ответа по вопросам консультирования;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за время консультирования предоставить в устной форме ответ на поставленные вопросы невозможно;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ответ на поставленные вопросы требует дополнительного запроса сведений.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При осуществлении консультирования должностное лицо, уполномоченное осуществлять контроль, обязано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Информация, ставшая известной должностному лицу, уполномоченному осуществлять контроль, в ходе консультирования, не может использоваться администрацией в целях оценки контролируемого лица по вопросам соблюдения обязательных требований.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Должностными лицами, уполномоченными осуществлять контроль, ведется журнал учета консультирований.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разделе, посвященном контрольной деятельности, письменного разъяснения, подписанного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="000C48D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лавой (</w:t>
      </w:r>
      <w:proofErr w:type="gramStart"/>
      <w:r w:rsidR="000C48D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заместителем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главы</w:t>
      </w:r>
      <w:proofErr w:type="gram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)</w:t>
      </w:r>
      <w:r w:rsidR="000C48DF" w:rsidRPr="000C48DF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proofErr w:type="spellStart"/>
      <w:r w:rsidR="000C48DF">
        <w:rPr>
          <w:rFonts w:ascii="Times New Roman" w:eastAsia="Times New Roman" w:hAnsi="Times New Roman"/>
          <w:sz w:val="28"/>
          <w:szCs w:val="28"/>
          <w:lang w:eastAsia="zh-CN"/>
        </w:rPr>
        <w:t>Латышовского</w:t>
      </w:r>
      <w:proofErr w:type="spellEnd"/>
      <w:r w:rsidR="000C48DF">
        <w:rPr>
          <w:rFonts w:ascii="Times New Roman" w:eastAsia="Times New Roman" w:hAnsi="Times New Roman"/>
          <w:sz w:val="28"/>
          <w:szCs w:val="28"/>
          <w:lang w:eastAsia="zh-CN"/>
        </w:rPr>
        <w:t xml:space="preserve"> сельского поселения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муниципального района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67C8E"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или должностным лицом, уполномоченным осуществлять контроль.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2.11.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При проведении профилактического визита контролируемым лицам не выдаются предписания об устранении нарушений обязательных требований. Разъяснения, полученные контролируемым лицом в ходе профилактического визита, носят рекомендательный характер.</w:t>
      </w:r>
    </w:p>
    <w:p w:rsidR="002D2F9F" w:rsidRDefault="002D2F9F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3. Осуществление контрольных мероприятий и контрольных действий</w:t>
      </w:r>
    </w:p>
    <w:p w:rsidR="002D2F9F" w:rsidRDefault="002D2F9F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3.1.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1) инспекционный визит (посредством осмотра, опроса, истребования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подразделений), получения письменных объяснений, инструментального обследования);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рейдовый осмотр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документарная проверка (посредством получения письменных объяснений, истребования документов, экспертизы);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выездная проверка (посредством осмотра, опроса, получения письменных объяснений, истребования документов, инструментального обследования, испытания, экспертизы);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5) наблюдение за соблюдением обязательных требований (посредством сбора и анализа данных об объектах контроля в сфере благоустройства, в том числе данных, которые поступают в ходе межведомственного информационного взаимодействия,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6) выездное обследование (посредством осмотра, инструментального обследования (с применением видеозаписи), испытания, экспертизы).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3.2. Наблюдение за соблюдением обязательных требований и выездное обследование проводятся администрацией без взаимодействия с контролируемыми лицами.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3.3. Контрольные мероприятия, указанные в подпунктах 1 – 4 пункта 3.1 настоящего Положения, проводятся в форме внеплановых мероприятий.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Внеплановые контрольные мероприятия могут проводиться только после согласования с органами прокуратуры.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3.4. Основанием для проведения контрольных мероприятий, проводимых с взаимодействием с контролируемыми лицами, является: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наличие у администрации сведений о причинении вреда (ущерба) или об угрозе причинения вреда (ущерба) охраняемым законом ценностям при поступлении обращений (заявлений) граждан и организаций, информации от органов государственной власти, органов местного самоуправления, из средств массовой информации, а также получение таких сведений в результате проведения контрольных мероприятий, включая контрольные мероприятия без взаимодействия, в том числе проводимые в отношении иных контролируемых лиц;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2) 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4) истечение срока исполнения предписания об устранении выявленного нарушения обязательных требований – в случаях, если контролируемым лицом не представлены документы и сведения, представление которых предусмотрено выданным ему предписанием,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3.5. Контрольные мероприятия, проводимые при взаимодействии с контролируемым лицом, проводятся на основании распоряжения администрации о проведении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3.6. В случае принятия распоряжения администрации о проведении контрольного мероприятия на основании сведений о причинении вреда (ущерба) или об угрозе причинения вреда (ущерба) охраняемым законом ценностям, такое распоряжение принимается на основании мотивированного представления должностного лица, уполномоченного осуществлять контроль в сфере благоустройства, о проведении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3.7. Контрольные мероприятия, проводимые без взаимодействия с контролируемыми лицами, проводятся должностными лицами уполномоченными осуществлять контроль, на основании задания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лавы (заместителя главы)</w:t>
      </w:r>
      <w:r w:rsidR="000C48DF" w:rsidRPr="000C48DF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proofErr w:type="spellStart"/>
      <w:r w:rsidR="000C48DF">
        <w:rPr>
          <w:rFonts w:ascii="Times New Roman" w:eastAsia="Times New Roman" w:hAnsi="Times New Roman"/>
          <w:sz w:val="28"/>
          <w:szCs w:val="28"/>
          <w:lang w:eastAsia="zh-CN"/>
        </w:rPr>
        <w:t>Латышовского</w:t>
      </w:r>
      <w:proofErr w:type="spellEnd"/>
      <w:r w:rsidR="000C48DF">
        <w:rPr>
          <w:rFonts w:ascii="Times New Roman" w:eastAsia="Times New Roman" w:hAnsi="Times New Roman"/>
          <w:sz w:val="28"/>
          <w:szCs w:val="28"/>
          <w:lang w:eastAsia="zh-CN"/>
        </w:rPr>
        <w:t xml:space="preserve"> сельского поселения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</w:t>
      </w:r>
      <w:proofErr w:type="spellStart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>Кадошкинского</w:t>
      </w:r>
      <w:proofErr w:type="spellEnd"/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 xml:space="preserve"> муниципального района</w:t>
      </w:r>
      <w:r w:rsidR="00E67C8E" w:rsidRPr="00E67C8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E67C8E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,</w:t>
      </w:r>
      <w:r w:rsidR="002D2F9F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задания, содержащегося в планах работы администрации, в том числе в случаях, установленных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Федеральным </w:t>
      </w:r>
      <w:hyperlink r:id="rId5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законом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3.8. Контрольные мероприятия в отношении граждан, юридических лиц и индивидуальных предпринимателей проводятся должностными лицами,  уполномоченными осуществлять контроль, в соответствии с Федеральным </w:t>
      </w:r>
      <w:hyperlink r:id="rId6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законом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3.9. Администрация при организации и осуществлении контроля в сфере благоустройства получает на безвозмездной основе документы и (или) сведения от иных органов либо подведомственных указанным органам организаций, в распоряжении которых находятся эти документы и (или) сведения, в рамках межведомственного информационного взаимодействия, в том числе в электронной форме. Перечень указанных документов и (или) сведений, порядок и сроки их представления установлены утвержденным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распоряжением Правительства Российской Федерации от 19.04.2016 № 724-р перечнем документов и (или) информации, запрашиваемых и получаемых 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самоуправленияорганизаций, в распоряжении которых находятся эти документы и (или) информация, а также </w:t>
      </w:r>
      <w:hyperlink r:id="rId7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ru-RU"/>
          </w:rPr>
          <w:t>Правилами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предоставления в рамках межведомственного информационного взаимодействия документов и (или) сведений, получаемых контрольными (надзорными) органами от иных органов либо подведомственных указанным органам организаций, в распоряжении которых находятся эти документы и (или) сведения, при организации и осуществлении видов государственного контроля (надзора), видов муниципального контроля, утвержденными постановлением Правительства Российской Федерации от 06.03.2021 № 338 «О межведомственном информационном взаимодействии в рамках осуществления государственного контроля (надзора), муниципального контроля».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3.10.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К случаю, при наступлении которого индивидуальный предприниматель, гражданин, являющиеся контролируемыми лицами, вправе представить в администрацию информацию о невозможности присутствия при проведении контрольного мероприятия, в связи с чем проведение контрольного мероприятия переносится администрацией на срок, необходимый для устранения обстоятельств, послуживших поводом для данного обращения индивидуального предпринимателя, гражданина в администрацию (но не более чем на 20 дней), относится соблюдение одновременно следующих условий: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отсутствие контролируемого лица либо его представителя не препятствует оценке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должностным лицом, уполномоченным осуществлять контроль в сфере благоустройства,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соблюдения обязательных требований при проведении контрольного мероприятия при условии, что контролируемое лицо было надлежащим образом уведомлено о проведении контрольного мероприятия;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2) отсутствие признаков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явной непосредственной угрозы причинения или фактического причинения вреда (ущерба) охраняемым законом ценностям;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имеются уважительные причины для отсутствия контролируемого лица (болезнь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контролируемого лица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его командировка и т.п.) при проведении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контрольного мероприятия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3.11. Срок проведения выездной проверки не может превышать 10 рабочих дней.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микропредприятия</w:t>
      </w:r>
      <w:proofErr w:type="spellEnd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Срок проведения выездной проверки в отношении организации, осуществляющей свою деятельность на территориях нескольких субъектов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3.12. Во всех случаях проведения контрольных мероприятий для фиксации должностными лицами, уполномоченными осуществлять контроль, и лицами, привлекаемыми к совершению контрольных действий, доказательств соблюдения (нарушения) обязательных требований могут использоваться фотосъемка, аудио- и видеозапись, геодезические и картометрические измерения, проводимые должностными лицами, уполномоченными на проведение контрольного мероприятия. Информация о проведении фотосъемки, аудио- и видеозаписи, геодезических и картометрических измерений и использованных для этих целей технических средствах отражается в акте, составляемом по результатам контрольного мероприятия, и протоколе, составляемом по результатам контрольного действия, проводимого в рамках контрольного мероприятия.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3.13. К результатам контрольного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</w:t>
      </w:r>
      <w:hyperlink r:id="rId8" w:history="1">
        <w:r w:rsidRPr="001A6B54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  <w:lang w:eastAsia="zh-CN"/>
          </w:rPr>
          <w:t>частью 2 статьи  90</w:t>
        </w:r>
      </w:hyperlink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3.14.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В случае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приобщаются к акту.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Оформление акта производится на месте проведения контрольного мероприятия в день окончания проведения такого мероприятия,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если иной порядок оформления акта не установлен Правительством Российской Федерации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3.15. Информация о контрольных мероприятиях размещается в Едином реестре контрольных (надзорных)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3.16. Информирование контролируемых лиц о совершаемых должностными лицами, уполномоченными осуществлять контроль, действиях и принимаемых решениях осуществляется посредством размещения сведений об указанных действиях и решениях в Едином реестре контрольных (надзорных) мероприятий, а также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>доведения их до контролируемых лиц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том числе через федеральную государственную информационную систему «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Единый портал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государственных и муниципальных услуг (функций)» (далее – единый портал государственных и муниципальных услуг) и (или) через региональный портал государственных и муниципальных услуг.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Гражданин, не осуществляющий предпринимательской деятельности, являющийся контролируемым лицом, информируется о совершаемых должностными лицами, уполномоченными осуществлять контроль,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документы в электронномвиде через единый портал государственных и муниципальных услуг (в случае,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аутентификации).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 Указанный гражданин вправе направлять администрации документы на бумажном носителе.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До 31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.12.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2023 информирование контролируемого лица о совершаемых должностными лицами, уполномоченными осуществлять контроль, действиях и принимаемых решениях,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3.17. В случае несогласия с фактами и выводами, изложенными в акте, контролируемое лицо вправе направить жалобу в порядке, предусмотренном статьями 39 – 40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Федерального закона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от 31.07.2020 № 248-ФЗ «О государственном контроле (надзоре) и муниципальном контроле в Российской Федерации» и разделом 4 настоящего Положения.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3.18.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Должностное лицо, уполномоченное осуществлять контроль,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3.19. В случае выявления при проведении контрольного мероприятия нарушений обязательных требований контролируемым лицом администрация (должностное лицо, уполномоченное осуществлять контроль) в пределах полномочий, предусмотренных законодательством Российской Федерации, обязана: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bookmarkStart w:id="2" w:name="Par318"/>
      <w:bookmarkEnd w:id="2"/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и по доведению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мероприятия установлено, что деятельность гражданина, организации, владеющих и (или) пользующихся объектом контроля в сфере благоустройства, представляет непосредственную угрозу причинения вреда (ущерба) охраняемым законом ценностям или что такой вред (ущерб) причинен;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4)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5)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3.20. Должностные лица, осуществляющие контроль, при осуществлении контроля в сфере благоустройства взаимодействуют в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 xml:space="preserve">установленном порядке с федеральными органами исполнительной власти и их территориальными органами, с органами исполнительной власти 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 xml:space="preserve">Республики Мордовия,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органами местного самоуправления, правоохранительными органами, организациями и гражданами.</w:t>
      </w:r>
    </w:p>
    <w:p w:rsidR="0092378E" w:rsidRPr="001A6B54" w:rsidRDefault="0092378E" w:rsidP="001A6B5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законодательства, за которое законодательством Российской Федерации предусмотрена административная и иная ответственность, в акте контрольного мероприятия указывается информация о наличии признаков выявленного нарушения. Должностные лица, уполномоченные осуществлять контроль, направляют копию указанного акта в орган власти, уполномоченный на привлечение к соответствующей ответственности.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4. Обжалование решений администрации, действий (бездействия) должностных лиц, уполномоченных осуществлять контроль в сфере благоустройства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4.1. Решения администрации, действия (бездействие) должностных лиц, уполномоченных осуществлять контроль в сфере благоустройства, могут быть обжалованы в порядке, установленном главой 9 Федерального закона от 31.07.2020 № 248-ФЗ «О государственном контроле (надзоре) и муниципальном контроле в Российской Федерации».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4.2. Контролируемые лица, права и законные интересы которых, по их мнению, были непосредственно нарушены в рамках осуществления контроля в сфере благоустройства, имеют право на досудебное обжалование: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1) решений о проведении контрольных мероприятий;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2) актов контрольных мероприятий, предписаний об устранении выявленных нарушений;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3) действий (бездействия) должностных лиц, уполномоченных осуществлять контроль в сфере благоустройства, в рамках контрольных мероприятий.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4.3.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zh-CN"/>
        </w:rPr>
        <w:t xml:space="preserve"> и (или) регионального портала государственных и муниципальных услуг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E500C6" w:rsidRP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E500C6" w:rsidRPr="001A6B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00C6"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E500C6"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E500C6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E500C6" w:rsidRPr="001A6B54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предварительным информированием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2D2F9F"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лавы</w:t>
      </w:r>
      <w:r w:rsidR="00E500C6" w:rsidRP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E500C6" w:rsidRP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E500C6" w:rsidRP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E500C6" w:rsidRPr="00E500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500C6" w:rsidRPr="00E500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Кадошкинского</w:t>
      </w:r>
      <w:proofErr w:type="spellEnd"/>
      <w:r w:rsidR="00E500C6" w:rsidRPr="00E500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E500C6" w:rsidRP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2D2F9F" w:rsidRPr="001A6B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наличии в жалобе (документах) сведений, составляющих государственную или иную охраняемую законом тайну.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4.4. Жалоба на решение администрации, действия (бездействие) его должностных лиц рассматривается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E500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лавой</w:t>
      </w:r>
      <w:r w:rsidR="00E500C6" w:rsidRP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E500C6" w:rsidRPr="001A6B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00C6"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E500C6"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E500C6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4.5. Жалоба на решение администрации,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Жалоба на предписание администрации может быть подана в течение 10 рабочих дней с момента получения контролируемым лицом предписания.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администрацией (должностным лицом, уполномоченным на рассмотрение жалобы).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4.6. Жалоба на решение администрации, действия (бездействие) его должностных лиц подлежит рассмотрению в течение 20 рабочих дней со дня ее регистрации. 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В случае если для ее рассмотрения требуется получение сведений, имеющихся в распоряжении иных органов, срок рассмотрения жалобы может быть продлен </w:t>
      </w:r>
      <w:r w:rsidR="002D2F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</w:t>
      </w:r>
      <w:r w:rsidR="00E500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лавой</w:t>
      </w:r>
      <w:r w:rsidR="00E500C6" w:rsidRP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E500C6" w:rsidRPr="001A6B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500C6"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E500C6"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E500C6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="00E500C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но не более чем на 20 рабочих дней.</w:t>
      </w: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  <w:t>5. Ключевые показатели контроля в сфере благоустройства и их целевые значения</w:t>
      </w:r>
    </w:p>
    <w:p w:rsidR="0092378E" w:rsidRPr="001A6B54" w:rsidRDefault="0092378E" w:rsidP="001A6B5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5.1.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31.07.2020 № 248-ФЗ «О государственном контроле (надзоре) и муниципальном контроле в Российской Федерации». </w:t>
      </w:r>
    </w:p>
    <w:p w:rsidR="0092378E" w:rsidRPr="001A6B54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5.2. Ключевые показатели вида контроля и их целевые значения, индикативные показатели для контроля в сфере благоустройства указаны в Приложении 1</w:t>
      </w:r>
      <w:r w:rsidRPr="001A6B54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92378E" w:rsidRPr="001A6B54" w:rsidRDefault="0092378E" w:rsidP="001A6B54">
      <w:p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zh-CN"/>
        </w:rPr>
      </w:pPr>
    </w:p>
    <w:p w:rsidR="0092378E" w:rsidRDefault="0092378E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7A11DA" w:rsidRDefault="007A11DA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7A11DA" w:rsidRDefault="007A11DA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7A11DA" w:rsidRDefault="007A11DA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7A11DA" w:rsidRDefault="007A11DA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7A11DA" w:rsidRDefault="007A11DA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7A11DA" w:rsidRPr="001A6B54" w:rsidRDefault="007A11DA" w:rsidP="001A6B5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lastRenderedPageBreak/>
        <w:t>Приложение № 1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 xml:space="preserve">к Положению о муниципальном контроле </w:t>
      </w:r>
    </w:p>
    <w:p w:rsidR="00E500C6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zh-CN"/>
        </w:rPr>
        <w:t>в сфере благоустройства на территории</w:t>
      </w:r>
    </w:p>
    <w:p w:rsidR="00E500C6" w:rsidRDefault="00E500C6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500C6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:rsidR="00E500C6" w:rsidRDefault="00E500C6" w:rsidP="001A6B54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A6B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92378E" w:rsidRPr="001A6B54" w:rsidRDefault="00E500C6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r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</w:p>
    <w:p w:rsidR="0092378E" w:rsidRPr="001A6B54" w:rsidRDefault="0092378E" w:rsidP="001A6B54">
      <w:pPr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zh-CN"/>
        </w:rPr>
      </w:pPr>
    </w:p>
    <w:p w:rsidR="0092378E" w:rsidRPr="001A6B54" w:rsidRDefault="0092378E" w:rsidP="001A6B54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  <w:bookmarkStart w:id="3" w:name="Par381"/>
      <w:bookmarkEnd w:id="3"/>
    </w:p>
    <w:p w:rsidR="0092378E" w:rsidRPr="001A6B54" w:rsidRDefault="0092378E" w:rsidP="001A6B5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Ключевые показатели и их целевые значения, индикативные показатели по муниципальному контролю </w:t>
      </w:r>
      <w:r w:rsidRPr="001A6B5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в сфере благоустройства </w:t>
      </w:r>
      <w:r w:rsidRPr="001A6B54">
        <w:rPr>
          <w:rFonts w:ascii="Times New Roman" w:eastAsia="Times New Roman" w:hAnsi="Times New Roman"/>
          <w:b/>
          <w:sz w:val="28"/>
          <w:szCs w:val="28"/>
          <w:lang w:eastAsia="ru-RU"/>
        </w:rPr>
        <w:t>на территории</w:t>
      </w:r>
      <w:r w:rsidR="00C25634" w:rsidRPr="00C2563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C25634" w:rsidRPr="00C2563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C25634" w:rsidRPr="00C2563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C25634" w:rsidRPr="001A6B5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C25634" w:rsidRPr="001A6B54">
        <w:rPr>
          <w:rFonts w:ascii="Times New Roman" w:eastAsia="Times New Roman" w:hAnsi="Times New Roman"/>
          <w:b/>
          <w:sz w:val="28"/>
          <w:szCs w:val="28"/>
          <w:lang w:eastAsia="ru-RU"/>
        </w:rPr>
        <w:t>Кадошкинского</w:t>
      </w:r>
      <w:proofErr w:type="spellEnd"/>
      <w:r w:rsidR="002D2F9F" w:rsidRPr="002D2F9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</w:t>
      </w:r>
      <w:r w:rsid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М</w:t>
      </w:r>
      <w:r w:rsidR="002D2F9F" w:rsidRPr="002D2F9F">
        <w:rPr>
          <w:rFonts w:ascii="Times New Roman" w:eastAsia="Times New Roman" w:hAnsi="Times New Roman"/>
          <w:b/>
          <w:sz w:val="28"/>
          <w:szCs w:val="28"/>
          <w:lang w:eastAsia="ru-RU"/>
        </w:rPr>
        <w:t>ордовия</w:t>
      </w:r>
    </w:p>
    <w:p w:rsidR="0092378E" w:rsidRPr="001A6B54" w:rsidRDefault="0092378E" w:rsidP="001A6B5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E67C8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Ключевые показатели и их целевые значения муниципального контроля в сфере благоустройства на территории</w:t>
      </w:r>
      <w:r w:rsidR="00C25634" w:rsidRPr="00C2563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C2563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C2563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C25634" w:rsidRPr="001A6B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5634"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C25634"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C25634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1.1. Доля устраненных нарушений обязательных требований из числа выявленных нарушений обязательных требований за отчетный год – не менее 70%;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1.2. Доля обоснованных жалоб на действия (бездействие) органа муниципального контроля и (или) его должностных лиц при проведении контрольных мероприятий – не более 20% от общего количества жалоб за отчетный год.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Доля отмененных результатов контрольных мероприятий – не более 20% от общего количества проведенных контрольных мероприятий за отчетный год.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 Индикативные показатели муниципального контроля в сфере благоустройства на территории</w:t>
      </w:r>
      <w:r w:rsidR="00C25634" w:rsidRPr="00C2563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C2563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Латышовского</w:t>
      </w:r>
      <w:proofErr w:type="spellEnd"/>
      <w:r w:rsidR="00C2563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  <w:r w:rsidR="00C25634" w:rsidRPr="001A6B5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25634" w:rsidRPr="001A6B54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C25634" w:rsidRPr="001A6B54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C25634" w:rsidRPr="001A6B54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Республики Мордовия</w:t>
      </w:r>
      <w:r w:rsidRPr="001A6B54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C2563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2.1. Количество проведённых органом муниципального контроля контрольных мероприятий.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2.2. Количество выявленных органом муниципального контроля при проведении контрольных мероприятий нарушений обязательных требований.</w:t>
      </w:r>
    </w:p>
    <w:p w:rsidR="0092378E" w:rsidRPr="001A6B54" w:rsidRDefault="0092378E" w:rsidP="00E67C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2.3. Количество составленных органом муниципального контроля протоколов об административных правонарушениях, выявленных по результатам контрольных мероприятий.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2.4. Количество выданных органом муниципального контроля предписаний об устранении нарушений обязательных требований.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2.5. Количество объявленных органом муниципального контроля предостережений о недопустимости нарушения обязательных требований.</w:t>
      </w:r>
    </w:p>
    <w:p w:rsidR="0092378E" w:rsidRPr="001A6B54" w:rsidRDefault="0092378E" w:rsidP="001A6B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A6B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2.6. Количество поступивших в орган муниципального контроля возражений в отношении выданных предостережений о недопустимости нарушения обязательных требований, предписаний об устранении нарушений обязательных требований, составленных актов контрольного мероприятия.</w:t>
      </w: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378E" w:rsidRPr="001A6B54" w:rsidRDefault="0092378E" w:rsidP="001A6B5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92378E" w:rsidRPr="001A6B54" w:rsidSect="00CA2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07F7"/>
    <w:rsid w:val="000C48DF"/>
    <w:rsid w:val="00191EE0"/>
    <w:rsid w:val="001A6B54"/>
    <w:rsid w:val="002612DA"/>
    <w:rsid w:val="002D2F9F"/>
    <w:rsid w:val="00453265"/>
    <w:rsid w:val="00575C28"/>
    <w:rsid w:val="006A07C8"/>
    <w:rsid w:val="006E1A9C"/>
    <w:rsid w:val="00780767"/>
    <w:rsid w:val="007A11DA"/>
    <w:rsid w:val="007A49D7"/>
    <w:rsid w:val="007D28D1"/>
    <w:rsid w:val="007E088A"/>
    <w:rsid w:val="00844481"/>
    <w:rsid w:val="0092378E"/>
    <w:rsid w:val="00925428"/>
    <w:rsid w:val="00A01B3A"/>
    <w:rsid w:val="00BF38A8"/>
    <w:rsid w:val="00C25634"/>
    <w:rsid w:val="00C474D2"/>
    <w:rsid w:val="00C94F31"/>
    <w:rsid w:val="00CA2F3C"/>
    <w:rsid w:val="00D32A32"/>
    <w:rsid w:val="00DD43DD"/>
    <w:rsid w:val="00E500C6"/>
    <w:rsid w:val="00E67C8E"/>
    <w:rsid w:val="00EC43A6"/>
    <w:rsid w:val="00F107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277A7F-A4D3-41F6-B5DF-6BD35A93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78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7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7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58750&amp;date=25.06.2021&amp;demo=1&amp;dst=100998&amp;fld=13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378980&amp;date=25.06.2021&amp;demo=1&amp;dst=100014&amp;fld=13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8750&amp;date=25.06.2021&amp;demo=1" TargetMode="External"/><Relationship Id="rId5" Type="http://schemas.openxmlformats.org/officeDocument/2006/relationships/hyperlink" Target="https://login.consultant.ru/link/?req=doc&amp;base=LAW&amp;n=358750&amp;date=25.06.2021&amp;demo=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LAW&amp;n=358750&amp;date=25.06.2021&amp;demo=1&amp;dst=100512&amp;fld=13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18</Pages>
  <Words>6391</Words>
  <Characters>36429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admin</cp:lastModifiedBy>
  <cp:revision>19</cp:revision>
  <dcterms:created xsi:type="dcterms:W3CDTF">2021-12-28T05:42:00Z</dcterms:created>
  <dcterms:modified xsi:type="dcterms:W3CDTF">2022-01-11T06:14:00Z</dcterms:modified>
</cp:coreProperties>
</file>