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B90" w:rsidRDefault="001E6B90" w:rsidP="009A161A">
      <w:pPr>
        <w:widowControl w:val="0"/>
        <w:autoSpaceDE w:val="0"/>
        <w:autoSpaceDN w:val="0"/>
        <w:spacing w:before="60" w:after="0" w:line="240" w:lineRule="auto"/>
        <w:ind w:left="1090" w:right="1149"/>
        <w:jc w:val="center"/>
        <w:rPr>
          <w:rFonts w:ascii="Times New Roman" w:eastAsia="Times New Roman" w:hAnsi="Times New Roman" w:cs="Times New Roman"/>
          <w:sz w:val="28"/>
        </w:rPr>
      </w:pPr>
    </w:p>
    <w:p w:rsidR="009A161A" w:rsidRPr="009A161A" w:rsidRDefault="009A161A" w:rsidP="009A161A">
      <w:pPr>
        <w:widowControl w:val="0"/>
        <w:autoSpaceDE w:val="0"/>
        <w:autoSpaceDN w:val="0"/>
        <w:spacing w:before="60" w:after="0" w:line="240" w:lineRule="auto"/>
        <w:ind w:left="1090" w:right="1149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  <w:r w:rsidRPr="001E79FC">
        <w:rPr>
          <w:rFonts w:ascii="Times New Roman" w:eastAsia="Times New Roman" w:hAnsi="Times New Roman" w:cs="Times New Roman"/>
          <w:sz w:val="28"/>
        </w:rPr>
        <w:t xml:space="preserve">Аналитическая записка по результатам проведенного </w:t>
      </w:r>
      <w:r w:rsidR="001E79FC">
        <w:rPr>
          <w:rFonts w:ascii="Times New Roman" w:eastAsia="Times New Roman" w:hAnsi="Times New Roman" w:cs="Times New Roman"/>
          <w:sz w:val="28"/>
        </w:rPr>
        <w:t>м</w:t>
      </w:r>
      <w:r w:rsidRPr="001E79FC">
        <w:rPr>
          <w:rFonts w:ascii="Times New Roman" w:eastAsia="Times New Roman" w:hAnsi="Times New Roman" w:cs="Times New Roman"/>
          <w:sz w:val="28"/>
        </w:rPr>
        <w:t xml:space="preserve">ониторинга деятельности хозяйствующих субъектов, доля участия </w:t>
      </w:r>
      <w:proofErr w:type="spellStart"/>
      <w:r w:rsidRPr="001E79FC"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 w:rsidRPr="001E79FC">
        <w:rPr>
          <w:rFonts w:ascii="Times New Roman" w:eastAsia="Times New Roman" w:hAnsi="Times New Roman" w:cs="Times New Roman"/>
          <w:sz w:val="28"/>
        </w:rPr>
        <w:t xml:space="preserve"> муниципального района в которых составляет 50 и более процентов в 20</w:t>
      </w:r>
      <w:r w:rsidR="008E0F3C">
        <w:rPr>
          <w:rFonts w:ascii="Times New Roman" w:eastAsia="Times New Roman" w:hAnsi="Times New Roman" w:cs="Times New Roman"/>
          <w:sz w:val="28"/>
        </w:rPr>
        <w:t>2</w:t>
      </w:r>
      <w:r w:rsidR="00903229">
        <w:rPr>
          <w:rFonts w:ascii="Times New Roman" w:eastAsia="Times New Roman" w:hAnsi="Times New Roman" w:cs="Times New Roman"/>
          <w:sz w:val="28"/>
        </w:rPr>
        <w:t>1</w:t>
      </w:r>
      <w:r w:rsidRPr="001E79FC">
        <w:rPr>
          <w:rFonts w:ascii="Times New Roman" w:eastAsia="Times New Roman" w:hAnsi="Times New Roman" w:cs="Times New Roman"/>
          <w:sz w:val="28"/>
        </w:rPr>
        <w:t xml:space="preserve"> году</w:t>
      </w:r>
      <w:r w:rsidRPr="009A161A">
        <w:rPr>
          <w:rFonts w:ascii="Times New Roman" w:eastAsia="Times New Roman" w:hAnsi="Times New Roman" w:cs="Times New Roman"/>
          <w:b/>
          <w:sz w:val="28"/>
        </w:rPr>
        <w:t>.</w:t>
      </w:r>
    </w:p>
    <w:p w:rsidR="009A161A" w:rsidRDefault="009A161A" w:rsidP="009A161A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sz w:val="27"/>
          <w:szCs w:val="28"/>
        </w:rPr>
      </w:pPr>
    </w:p>
    <w:p w:rsidR="00A04302" w:rsidRDefault="00A04302" w:rsidP="009A161A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sz w:val="27"/>
          <w:szCs w:val="28"/>
        </w:rPr>
      </w:pPr>
    </w:p>
    <w:p w:rsidR="009A161A" w:rsidRPr="009A161A" w:rsidRDefault="009A161A" w:rsidP="00903229">
      <w:pPr>
        <w:widowControl w:val="0"/>
        <w:autoSpaceDE w:val="0"/>
        <w:autoSpaceDN w:val="0"/>
        <w:spacing w:after="0"/>
        <w:ind w:left="117" w:right="111" w:firstLine="8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Проведенный мониторинг свидетельствует о том, что на территории </w:t>
      </w:r>
      <w:proofErr w:type="spellStart"/>
      <w:r w:rsidR="00D34BEF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осуществляют деятельность </w:t>
      </w:r>
      <w:r w:rsidR="00903229">
        <w:rPr>
          <w:rFonts w:ascii="Times New Roman" w:eastAsia="Times New Roman" w:hAnsi="Times New Roman" w:cs="Times New Roman"/>
          <w:sz w:val="28"/>
          <w:szCs w:val="28"/>
        </w:rPr>
        <w:t xml:space="preserve">12 </w:t>
      </w:r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хозяйствующих субъектов, доля участия </w:t>
      </w:r>
      <w:proofErr w:type="spellStart"/>
      <w:r w:rsidR="00D34BEF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которых составляет 50 и более процентов</w:t>
      </w:r>
      <w:r w:rsidR="0058291E">
        <w:rPr>
          <w:rFonts w:ascii="Times New Roman" w:eastAsia="Times New Roman" w:hAnsi="Times New Roman" w:cs="Times New Roman"/>
          <w:sz w:val="28"/>
          <w:szCs w:val="28"/>
        </w:rPr>
        <w:t>. О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>дно из них муниципальное унитарное предприятие</w:t>
      </w:r>
      <w:r w:rsidR="0058291E">
        <w:rPr>
          <w:rFonts w:ascii="Times New Roman" w:eastAsia="Times New Roman" w:hAnsi="Times New Roman" w:cs="Times New Roman"/>
          <w:sz w:val="28"/>
          <w:szCs w:val="28"/>
        </w:rPr>
        <w:t>,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 xml:space="preserve"> остальные</w:t>
      </w:r>
      <w:r w:rsidR="0058291E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 xml:space="preserve"> бюджетные организации.</w:t>
      </w:r>
      <w:r w:rsidR="00903229">
        <w:rPr>
          <w:rFonts w:ascii="Times New Roman" w:eastAsia="Times New Roman" w:hAnsi="Times New Roman" w:cs="Times New Roman"/>
          <w:sz w:val="28"/>
          <w:szCs w:val="28"/>
        </w:rPr>
        <w:t xml:space="preserve"> Изменений по сравнению с 2020 годом в сторону увеличения</w:t>
      </w:r>
      <w:r w:rsidR="00903229" w:rsidRPr="009032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3229" w:rsidRPr="009A161A">
        <w:rPr>
          <w:rFonts w:ascii="Times New Roman" w:eastAsia="Times New Roman" w:hAnsi="Times New Roman" w:cs="Times New Roman"/>
          <w:sz w:val="28"/>
          <w:szCs w:val="28"/>
        </w:rPr>
        <w:t xml:space="preserve">хозяйствующих субъектов, доля участия </w:t>
      </w:r>
      <w:proofErr w:type="spellStart"/>
      <w:r w:rsidR="00903229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="00903229"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которых составляет 50 и более процентов</w:t>
      </w:r>
      <w:r w:rsidR="00903229">
        <w:rPr>
          <w:rFonts w:ascii="Times New Roman" w:eastAsia="Times New Roman" w:hAnsi="Times New Roman" w:cs="Times New Roman"/>
          <w:sz w:val="28"/>
          <w:szCs w:val="28"/>
        </w:rPr>
        <w:t>, в 2021 году не произошло.</w:t>
      </w:r>
    </w:p>
    <w:p w:rsidR="0058291E" w:rsidRDefault="0058291E" w:rsidP="0058291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9032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>Основные рынки, на которых осуществляют деятельность указанные выше хозяйствующие субъекты: рынок услуг общего образования детей, рынок услуг дошкольного образования, рынок услуг дополнительного образования, рынок услуг сферы культуры</w:t>
      </w:r>
      <w:r w:rsidRPr="0058291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8291E">
        <w:rPr>
          <w:sz w:val="28"/>
          <w:szCs w:val="28"/>
        </w:rPr>
        <w:t xml:space="preserve"> </w:t>
      </w:r>
      <w:r w:rsidRPr="0058291E"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рынок жилищно-коммунальных услуг,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291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82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ынок выполнения работ по благоустройству городской среды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A161A" w:rsidRPr="009A161A" w:rsidRDefault="0058291E" w:rsidP="00903229">
      <w:pPr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9032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Объемы финансирования хозяйствующих субъектов из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20</w:t>
      </w:r>
      <w:r w:rsidR="008E0F3C">
        <w:rPr>
          <w:rFonts w:ascii="Times New Roman" w:eastAsia="Times New Roman" w:hAnsi="Times New Roman" w:cs="Times New Roman"/>
          <w:sz w:val="28"/>
          <w:szCs w:val="28"/>
        </w:rPr>
        <w:t>2</w:t>
      </w:r>
      <w:r w:rsidR="00903229">
        <w:rPr>
          <w:rFonts w:ascii="Times New Roman" w:eastAsia="Times New Roman" w:hAnsi="Times New Roman" w:cs="Times New Roman"/>
          <w:sz w:val="28"/>
          <w:szCs w:val="28"/>
        </w:rPr>
        <w:t>1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году составили </w:t>
      </w:r>
      <w:r w:rsidR="00903229">
        <w:rPr>
          <w:rFonts w:ascii="Times New Roman" w:eastAsia="Times New Roman" w:hAnsi="Times New Roman" w:cs="Times New Roman"/>
          <w:sz w:val="28"/>
          <w:szCs w:val="28"/>
        </w:rPr>
        <w:t>98,1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млн. руб.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9A161A" w:rsidRPr="009A161A" w:rsidRDefault="00903229" w:rsidP="0058291E">
      <w:pPr>
        <w:widowControl w:val="0"/>
        <w:autoSpaceDE w:val="0"/>
        <w:autoSpaceDN w:val="0"/>
        <w:spacing w:after="0"/>
        <w:ind w:left="117" w:right="111" w:firstLine="67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6197D">
        <w:rPr>
          <w:rFonts w:ascii="Times New Roman" w:eastAsia="Times New Roman" w:hAnsi="Times New Roman" w:cs="Times New Roman"/>
          <w:sz w:val="28"/>
          <w:szCs w:val="28"/>
        </w:rPr>
        <w:t>Б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ольшинство хозяйствующих субъектов, доля участия </w:t>
      </w:r>
      <w:proofErr w:type="spellStart"/>
      <w:r w:rsidR="001C4126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в которых составляет 50 и более процентов, не имеют конкуренции на рынке со стороны коммерческих организаций.</w:t>
      </w:r>
    </w:p>
    <w:p w:rsidR="005238BE" w:rsidRDefault="005238BE"/>
    <w:sectPr w:rsidR="005238BE" w:rsidSect="001E79F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CCA"/>
    <w:rsid w:val="000D054D"/>
    <w:rsid w:val="0016197D"/>
    <w:rsid w:val="001C4126"/>
    <w:rsid w:val="001D4281"/>
    <w:rsid w:val="001E6B90"/>
    <w:rsid w:val="001E79FC"/>
    <w:rsid w:val="00495BC2"/>
    <w:rsid w:val="005238BE"/>
    <w:rsid w:val="00543CCA"/>
    <w:rsid w:val="0058291E"/>
    <w:rsid w:val="006D3B60"/>
    <w:rsid w:val="007300F0"/>
    <w:rsid w:val="008B7D5C"/>
    <w:rsid w:val="008E0F3C"/>
    <w:rsid w:val="00903229"/>
    <w:rsid w:val="009860AC"/>
    <w:rsid w:val="009A161A"/>
    <w:rsid w:val="00A04302"/>
    <w:rsid w:val="00B967FF"/>
    <w:rsid w:val="00C904CD"/>
    <w:rsid w:val="00D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2022-01-31T14:20:00Z</dcterms:created>
  <dcterms:modified xsi:type="dcterms:W3CDTF">2022-01-14T07:24:00Z</dcterms:modified>
</cp:coreProperties>
</file>