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95" w:rsidRPr="00E43AF9" w:rsidRDefault="00F11595">
      <w:pPr>
        <w:pStyle w:val="a"/>
        <w:shd w:val="clear" w:color="auto" w:fill="FFFFFF"/>
        <w:spacing w:after="0" w:line="100" w:lineRule="atLeast"/>
        <w:ind w:firstLine="70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43AF9">
        <w:rPr>
          <w:rFonts w:ascii="Times New Roman" w:hAnsi="Times New Roman"/>
          <w:bCs/>
          <w:sz w:val="24"/>
          <w:szCs w:val="24"/>
          <w:lang w:eastAsia="ru-RU"/>
        </w:rPr>
        <w:t>Государственное казенное учреждение «Социальная защита населения по Инсарскому району Республики Мордовия (межрайонная) Республики Мордовия» сообщает об изменении условий реализации программ «Льготная ипотека», «Семейная ипотека», предусмотренных для улучшения жилищных условий граждан.</w:t>
      </w: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«Ипотека с государственной поддержкой» </w:t>
      </w:r>
      <w:r>
        <w:rPr>
          <w:rFonts w:ascii="Times New Roman" w:hAnsi="Times New Roman"/>
          <w:sz w:val="24"/>
          <w:szCs w:val="24"/>
          <w:lang w:eastAsia="ru-RU"/>
        </w:rPr>
        <w:t>предоставляется в соответствии с постановлением Правительства Российской Федерации  от 23 апреля 2020г. № 566.</w:t>
      </w:r>
    </w:p>
    <w:p w:rsidR="00F11595" w:rsidRDefault="00F11595">
      <w:pPr>
        <w:pStyle w:val="a"/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Программа льготной ипотеки продлена до 31 декабря 2022 года.</w:t>
      </w:r>
    </w:p>
    <w:p w:rsidR="00F11595" w:rsidRDefault="00F11595">
      <w:pPr>
        <w:pStyle w:val="a"/>
        <w:spacing w:after="0" w:line="100" w:lineRule="atLeast"/>
        <w:ind w:firstLine="708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Ипотечный кредит по ставке не более 9 % может оформить любой совершеннолетний гражданин Российской Федерации без ограничения по возрасту и семейному положению. </w:t>
      </w:r>
    </w:p>
    <w:p w:rsidR="00F11595" w:rsidRDefault="00F11595">
      <w:pPr>
        <w:pStyle w:val="a"/>
        <w:spacing w:after="0" w:line="100" w:lineRule="atLeast"/>
        <w:ind w:firstLine="708"/>
        <w:jc w:val="both"/>
      </w:pPr>
      <w:r>
        <w:rPr>
          <w:rFonts w:ascii="Times New Roman" w:hAnsi="Times New Roman"/>
          <w:sz w:val="24"/>
          <w:szCs w:val="24"/>
        </w:rPr>
        <w:t>По вопросу предоставления программы необходимо обращаться в кредитные организации.</w:t>
      </w:r>
    </w:p>
    <w:p w:rsidR="00F11595" w:rsidRDefault="00F11595">
      <w:pPr>
        <w:pStyle w:val="NormalWeb"/>
        <w:spacing w:before="28" w:after="28"/>
        <w:ind w:firstLine="708"/>
        <w:jc w:val="both"/>
      </w:pPr>
      <w:r>
        <w:rPr>
          <w:rFonts w:ascii="Times New Roman" w:hAnsi="Times New Roman"/>
          <w:sz w:val="24"/>
          <w:szCs w:val="24"/>
        </w:rPr>
        <w:t xml:space="preserve">С информацией о реализации программы </w:t>
      </w:r>
      <w:r>
        <w:rPr>
          <w:rFonts w:ascii="Times New Roman" w:hAnsi="Times New Roman"/>
          <w:b/>
          <w:bCs/>
          <w:sz w:val="24"/>
          <w:szCs w:val="24"/>
        </w:rPr>
        <w:t xml:space="preserve">«Ипотека с государственной поддержкой» </w:t>
      </w:r>
      <w:r>
        <w:rPr>
          <w:rFonts w:ascii="Times New Roman" w:hAnsi="Times New Roman"/>
          <w:sz w:val="24"/>
          <w:szCs w:val="24"/>
        </w:rPr>
        <w:t>с указанием условий участия в ней и требований к  участникам  можно ознакомиться на сайте Консультационного центра АО «ДОМ.РФ»</w:t>
      </w:r>
      <w:r w:rsidRPr="00D635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https://спроси.дом.РФ</w:t>
      </w:r>
      <w:r>
        <w:rPr>
          <w:rFonts w:ascii="Times New Roman" w:hAnsi="Times New Roman"/>
          <w:sz w:val="24"/>
          <w:szCs w:val="24"/>
        </w:rPr>
        <w:t>).</w:t>
      </w: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«Семейная ипотека»</w:t>
      </w:r>
      <w:r>
        <w:rPr>
          <w:rFonts w:ascii="Times New Roman" w:hAnsi="Times New Roman"/>
          <w:sz w:val="24"/>
          <w:szCs w:val="24"/>
          <w:lang w:eastAsia="ru-RU"/>
        </w:rPr>
        <w:t xml:space="preserve"> по льготной ставке до 6 % годовых предоставляется гражданам Российской Федерации  в соответствии с постановлением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>
        <w:rPr>
          <w:rFonts w:ascii="Times New Roman" w:hAnsi="Times New Roman"/>
          <w:sz w:val="24"/>
          <w:szCs w:val="24"/>
          <w:lang w:eastAsia="ru-RU"/>
        </w:rPr>
        <w:t>. № 1711.</w:t>
      </w: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Право на получение кредита (займа), а также рефинансирование имеющегося ипотечного кредита (займа) </w:t>
      </w:r>
      <w:r>
        <w:rPr>
          <w:rFonts w:ascii="Times New Roman" w:hAnsi="Times New Roman"/>
          <w:b/>
          <w:sz w:val="24"/>
          <w:szCs w:val="24"/>
          <w:lang w:eastAsia="ru-RU"/>
        </w:rPr>
        <w:t>по льготной ставке до 6 %</w:t>
      </w:r>
      <w:r>
        <w:rPr>
          <w:rFonts w:ascii="Times New Roman" w:hAnsi="Times New Roman"/>
          <w:sz w:val="24"/>
          <w:szCs w:val="24"/>
          <w:lang w:eastAsia="ru-RU"/>
        </w:rPr>
        <w:t xml:space="preserve"> годовых возникает у гражданина Российской Федерации в случае рождения у него начиная с 1 января 2018г.  и  не позднее 31 декабря 2022г.  первого ребенка и (или) последующих детей, получившего  ипотечный  кредит (займ) с 1 января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4"/>
            <w:szCs w:val="24"/>
            <w:lang w:eastAsia="ru-RU"/>
          </w:rPr>
          <w:t>2018 г</w:t>
        </w:r>
      </w:smartTag>
      <w:r>
        <w:rPr>
          <w:rFonts w:ascii="Times New Roman" w:hAnsi="Times New Roman"/>
          <w:sz w:val="24"/>
          <w:szCs w:val="24"/>
          <w:lang w:eastAsia="ru-RU"/>
        </w:rPr>
        <w:t xml:space="preserve">.(с 1 августа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4"/>
            <w:szCs w:val="24"/>
            <w:lang w:eastAsia="ru-RU"/>
          </w:rPr>
          <w:t>2018 г</w:t>
        </w:r>
      </w:smartTag>
      <w:r>
        <w:rPr>
          <w:rFonts w:ascii="Times New Roman" w:hAnsi="Times New Roman"/>
          <w:sz w:val="24"/>
          <w:szCs w:val="24"/>
          <w:lang w:eastAsia="ru-RU"/>
        </w:rPr>
        <w:t>. в случае рефинансирования)  по 31 декабря 2023 года.</w:t>
      </w: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Семьи, воспитывающие ребенка, которому установлена категория «ребенок-инвалид», рожденного не позднее 31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4"/>
            <w:szCs w:val="24"/>
            <w:lang w:eastAsia="ru-RU"/>
          </w:rPr>
          <w:t>2022 г</w:t>
        </w:r>
      </w:smartTag>
      <w:r>
        <w:rPr>
          <w:rFonts w:ascii="Times New Roman" w:hAnsi="Times New Roman"/>
          <w:sz w:val="24"/>
          <w:szCs w:val="24"/>
          <w:lang w:eastAsia="ru-RU"/>
        </w:rPr>
        <w:t xml:space="preserve">.,  имеют право на получение ипотечного кредита  (рефинансирование уже имеющегося ипотечного кредита) по ставке до  6 % годовых.  </w:t>
      </w:r>
    </w:p>
    <w:p w:rsidR="00F11595" w:rsidRDefault="00F11595">
      <w:pPr>
        <w:pStyle w:val="a"/>
        <w:spacing w:after="0" w:line="100" w:lineRule="atLeast"/>
        <w:ind w:firstLine="708"/>
        <w:jc w:val="both"/>
      </w:pPr>
      <w:r>
        <w:rPr>
          <w:rFonts w:ascii="Times New Roman" w:hAnsi="Times New Roman"/>
          <w:sz w:val="24"/>
          <w:szCs w:val="24"/>
        </w:rPr>
        <w:t>По вопросу предоставления программы необходимо обращаться в кредитные организации.</w:t>
      </w:r>
    </w:p>
    <w:p w:rsidR="00F11595" w:rsidRDefault="00F11595" w:rsidP="00E91000">
      <w:pPr>
        <w:pStyle w:val="a"/>
        <w:spacing w:after="0" w:line="100" w:lineRule="atLeast"/>
        <w:ind w:firstLine="720"/>
        <w:jc w:val="both"/>
      </w:pPr>
      <w:r>
        <w:rPr>
          <w:rFonts w:ascii="Times New Roman" w:hAnsi="Times New Roman"/>
          <w:sz w:val="24"/>
          <w:szCs w:val="24"/>
        </w:rPr>
        <w:t>С более подробной информацией можно ознакомиться на сайте Консультационного центра АО «ДОМ.РФ»  (</w:t>
      </w:r>
      <w:r>
        <w:rPr>
          <w:rFonts w:ascii="Times New Roman" w:hAnsi="Times New Roman"/>
          <w:b/>
          <w:sz w:val="24"/>
          <w:szCs w:val="24"/>
        </w:rPr>
        <w:t>https://спроси.дом.РФ</w:t>
      </w:r>
      <w:r>
        <w:rPr>
          <w:rFonts w:ascii="Times New Roman" w:hAnsi="Times New Roman"/>
          <w:sz w:val="24"/>
          <w:szCs w:val="24"/>
        </w:rPr>
        <w:t>).</w:t>
      </w:r>
    </w:p>
    <w:p w:rsidR="00F11595" w:rsidRDefault="00F11595" w:rsidP="00E43AF9">
      <w:pPr>
        <w:pStyle w:val="NormalWeb"/>
        <w:spacing w:before="28" w:after="28"/>
        <w:ind w:firstLine="708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Многодетные семьи имеют право на единовременную выплату до </w:t>
      </w:r>
      <w:r>
        <w:rPr>
          <w:rFonts w:ascii="Times New Roman" w:hAnsi="Times New Roman"/>
          <w:b/>
          <w:sz w:val="24"/>
          <w:szCs w:val="24"/>
        </w:rPr>
        <w:t xml:space="preserve">450 тыс.рублей </w:t>
      </w:r>
      <w:r>
        <w:rPr>
          <w:rFonts w:ascii="Times New Roman" w:hAnsi="Times New Roman"/>
          <w:sz w:val="24"/>
          <w:szCs w:val="24"/>
        </w:rPr>
        <w:t xml:space="preserve">на погашение задолженности по ипотечному жилищному  кредиту (займу) в соответствии с Федеральным законом от 3 июля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4"/>
            <w:szCs w:val="24"/>
          </w:rPr>
          <w:t>2019 г</w:t>
        </w:r>
      </w:smartTag>
      <w:r>
        <w:rPr>
          <w:rFonts w:ascii="Times New Roman" w:hAnsi="Times New Roman"/>
          <w:sz w:val="24"/>
          <w:szCs w:val="24"/>
        </w:rPr>
        <w:t>. № 157-ФЗ.</w:t>
      </w:r>
    </w:p>
    <w:p w:rsidR="00F11595" w:rsidRDefault="00F11595" w:rsidP="00E43AF9">
      <w:pPr>
        <w:pStyle w:val="a"/>
        <w:shd w:val="clear" w:color="auto" w:fill="FFFFFF"/>
        <w:spacing w:after="0" w:line="100" w:lineRule="atLeast"/>
        <w:ind w:firstLine="708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Право на  указанную меру государственной поддержки имеет гражданин Российской Федерации - мать или отец, у которых в период   </w:t>
      </w:r>
      <w:r>
        <w:rPr>
          <w:rFonts w:ascii="Times New Roman" w:hAnsi="Times New Roman"/>
          <w:b/>
          <w:sz w:val="24"/>
          <w:szCs w:val="24"/>
          <w:lang w:eastAsia="ru-RU"/>
        </w:rPr>
        <w:t>с 1 января 2019 года по 31 декабря 2022 года родились третий ребенок или последующие дети</w:t>
      </w:r>
      <w:r>
        <w:rPr>
          <w:rFonts w:ascii="Times New Roman" w:hAnsi="Times New Roman"/>
          <w:sz w:val="24"/>
          <w:szCs w:val="24"/>
          <w:lang w:eastAsia="ru-RU"/>
        </w:rPr>
        <w:t xml:space="preserve">, являющиеся гражданами Российской Федерации, и которые являются заемщиками по ипотечному жилищному кредиту (займу). </w:t>
      </w:r>
    </w:p>
    <w:p w:rsidR="00F11595" w:rsidRDefault="00F11595" w:rsidP="00E43AF9">
      <w:pPr>
        <w:pStyle w:val="a"/>
        <w:spacing w:after="0" w:line="100" w:lineRule="atLeast"/>
        <w:ind w:firstLine="708"/>
        <w:jc w:val="both"/>
      </w:pPr>
      <w:r>
        <w:rPr>
          <w:rFonts w:ascii="Times New Roman" w:hAnsi="Times New Roman"/>
          <w:sz w:val="24"/>
          <w:szCs w:val="24"/>
          <w:lang w:eastAsia="ru-RU"/>
        </w:rPr>
        <w:t>Меры государственной поддержки реализуются однократно (в отношении только одного ипотечного жилищного кредита и независимо от рождения детей после реализации мер государственной поддержки) путем полного или частичного погашения обязательств по ипотечному жилищному кредиту (займу) гражданина в размере его задолженности, но не более 450 тысяч рублей.</w:t>
      </w:r>
    </w:p>
    <w:p w:rsidR="00F11595" w:rsidRDefault="00F11595" w:rsidP="00E43AF9">
      <w:pPr>
        <w:pStyle w:val="a"/>
        <w:spacing w:after="0" w:line="100" w:lineRule="atLeast"/>
        <w:ind w:firstLine="708"/>
        <w:jc w:val="both"/>
      </w:pPr>
      <w:r>
        <w:rPr>
          <w:rFonts w:ascii="Times New Roman" w:hAnsi="Times New Roman"/>
          <w:sz w:val="24"/>
          <w:szCs w:val="24"/>
        </w:rPr>
        <w:t>По вопросу предоставления программы необходимо обращаться в кредитные организации.</w:t>
      </w:r>
    </w:p>
    <w:p w:rsidR="00F11595" w:rsidRDefault="00F11595" w:rsidP="00E43AF9">
      <w:pPr>
        <w:pStyle w:val="a"/>
        <w:spacing w:after="0" w:line="100" w:lineRule="atLeast"/>
        <w:ind w:firstLine="720"/>
        <w:jc w:val="both"/>
      </w:pPr>
      <w:r>
        <w:rPr>
          <w:rFonts w:ascii="Times New Roman" w:hAnsi="Times New Roman"/>
          <w:sz w:val="24"/>
          <w:szCs w:val="24"/>
        </w:rPr>
        <w:t>Более подробно с информацией можно ознакомиться на сайте Консультационного центра АО «ДОМ.РФ» (</w:t>
      </w:r>
      <w:r>
        <w:rPr>
          <w:rFonts w:ascii="Times New Roman" w:hAnsi="Times New Roman"/>
          <w:b/>
          <w:sz w:val="24"/>
          <w:szCs w:val="24"/>
        </w:rPr>
        <w:t>https://спроси.дом.рф/catalog</w:t>
      </w:r>
      <w:r>
        <w:rPr>
          <w:rFonts w:ascii="Times New Roman" w:hAnsi="Times New Roman"/>
          <w:sz w:val="24"/>
          <w:szCs w:val="24"/>
        </w:rPr>
        <w:t>).</w:t>
      </w:r>
    </w:p>
    <w:p w:rsidR="00F11595" w:rsidRDefault="00F11595" w:rsidP="00E43AF9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pacing w:after="0" w:line="100" w:lineRule="atLeast"/>
        <w:ind w:firstLine="708"/>
        <w:jc w:val="both"/>
      </w:pPr>
    </w:p>
    <w:p w:rsidR="00F11595" w:rsidRDefault="00F11595">
      <w:pPr>
        <w:pStyle w:val="NormalWeb"/>
        <w:spacing w:before="28" w:after="2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a"/>
        <w:shd w:val="clear" w:color="auto" w:fill="FFFFFF"/>
        <w:spacing w:after="0" w:line="100" w:lineRule="atLeast"/>
        <w:ind w:firstLine="708"/>
        <w:jc w:val="both"/>
      </w:pPr>
    </w:p>
    <w:p w:rsidR="00F11595" w:rsidRDefault="00F11595">
      <w:pPr>
        <w:pStyle w:val="Heading1"/>
      </w:pPr>
    </w:p>
    <w:p w:rsidR="00F11595" w:rsidRDefault="00F11595">
      <w:pPr>
        <w:pStyle w:val="a"/>
      </w:pPr>
    </w:p>
    <w:p w:rsidR="00F11595" w:rsidRDefault="00F11595">
      <w:pPr>
        <w:pStyle w:val="a"/>
      </w:pPr>
    </w:p>
    <w:sectPr w:rsidR="00F11595" w:rsidSect="00C87F0E">
      <w:pgSz w:w="11906" w:h="16838"/>
      <w:pgMar w:top="397" w:right="851" w:bottom="397" w:left="1418" w:header="720" w:footer="720" w:gutter="0"/>
      <w:cols w:space="720"/>
      <w:formProt w:val="0"/>
      <w:docGrid w:linePitch="24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E38D7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F0E"/>
    <w:rsid w:val="00206263"/>
    <w:rsid w:val="0023683D"/>
    <w:rsid w:val="00293C36"/>
    <w:rsid w:val="002D7EDF"/>
    <w:rsid w:val="00344537"/>
    <w:rsid w:val="00372BB2"/>
    <w:rsid w:val="004D0F22"/>
    <w:rsid w:val="005663FA"/>
    <w:rsid w:val="005D0037"/>
    <w:rsid w:val="005E1F9B"/>
    <w:rsid w:val="007751A2"/>
    <w:rsid w:val="00830A65"/>
    <w:rsid w:val="00831EEE"/>
    <w:rsid w:val="00854ADF"/>
    <w:rsid w:val="00884B2C"/>
    <w:rsid w:val="008C5422"/>
    <w:rsid w:val="009441A0"/>
    <w:rsid w:val="009B3EE2"/>
    <w:rsid w:val="009C75CC"/>
    <w:rsid w:val="00A96BD8"/>
    <w:rsid w:val="00C44415"/>
    <w:rsid w:val="00C87F0E"/>
    <w:rsid w:val="00D06DA9"/>
    <w:rsid w:val="00D6350E"/>
    <w:rsid w:val="00E43AF9"/>
    <w:rsid w:val="00E91000"/>
    <w:rsid w:val="00F11595"/>
    <w:rsid w:val="00F628B4"/>
    <w:rsid w:val="00FB3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C36"/>
  </w:style>
  <w:style w:type="paragraph" w:styleId="Heading1">
    <w:name w:val="heading 1"/>
    <w:basedOn w:val="a"/>
    <w:next w:val="BodyText"/>
    <w:link w:val="Heading1Char"/>
    <w:uiPriority w:val="99"/>
    <w:qFormat/>
    <w:rsid w:val="00C87F0E"/>
    <w:pPr>
      <w:keepNext/>
      <w:numPr>
        <w:numId w:val="1"/>
      </w:numPr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a"/>
    <w:next w:val="BodyText"/>
    <w:link w:val="Heading2Char"/>
    <w:uiPriority w:val="99"/>
    <w:qFormat/>
    <w:rsid w:val="00C87F0E"/>
    <w:pPr>
      <w:numPr>
        <w:ilvl w:val="1"/>
        <w:numId w:val="1"/>
      </w:numPr>
      <w:spacing w:before="28" w:after="28" w:line="100" w:lineRule="atLeast"/>
      <w:outlineLvl w:val="1"/>
    </w:pPr>
    <w:rPr>
      <w:rFonts w:ascii="Times New Roman" w:hAnsi="Times New Roman"/>
      <w:b/>
      <w:bCs/>
      <w:i/>
      <w:i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628B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628B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">
    <w:name w:val="Базовый"/>
    <w:uiPriority w:val="99"/>
    <w:rsid w:val="00C87F0E"/>
    <w:pPr>
      <w:tabs>
        <w:tab w:val="left" w:pos="709"/>
      </w:tabs>
      <w:suppressAutoHyphens/>
      <w:spacing w:after="200" w:line="276" w:lineRule="atLeast"/>
    </w:pPr>
    <w:rPr>
      <w:color w:val="00000A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C87F0E"/>
    <w:rPr>
      <w:rFonts w:cs="Times New Roman"/>
    </w:rPr>
  </w:style>
  <w:style w:type="character" w:customStyle="1" w:styleId="2">
    <w:name w:val="Заголовок 2 Знак"/>
    <w:basedOn w:val="DefaultParagraphFont"/>
    <w:uiPriority w:val="99"/>
    <w:rsid w:val="00C87F0E"/>
    <w:rPr>
      <w:rFonts w:cs="Times New Roman"/>
    </w:rPr>
  </w:style>
  <w:style w:type="character" w:customStyle="1" w:styleId="-">
    <w:name w:val="Интернет-ссылка"/>
    <w:basedOn w:val="DefaultParagraphFont"/>
    <w:uiPriority w:val="99"/>
    <w:rsid w:val="00C87F0E"/>
    <w:rPr>
      <w:rFonts w:cs="Times New Roman"/>
      <w:color w:val="0000FF"/>
      <w:u w:val="single"/>
      <w:lang w:val="ru-RU" w:eastAsia="ru-RU"/>
    </w:rPr>
  </w:style>
  <w:style w:type="character" w:customStyle="1" w:styleId="a0">
    <w:name w:val="Гипертекстовая ссылка"/>
    <w:basedOn w:val="DefaultParagraphFont"/>
    <w:uiPriority w:val="99"/>
    <w:rsid w:val="00C87F0E"/>
    <w:rPr>
      <w:rFonts w:cs="Times New Roman"/>
    </w:rPr>
  </w:style>
  <w:style w:type="character" w:customStyle="1" w:styleId="1">
    <w:name w:val="Заголовок 1 Знак"/>
    <w:basedOn w:val="DefaultParagraphFont"/>
    <w:uiPriority w:val="99"/>
    <w:rsid w:val="00C87F0E"/>
    <w:rPr>
      <w:rFonts w:cs="Times New Roman"/>
    </w:rPr>
  </w:style>
  <w:style w:type="character" w:customStyle="1" w:styleId="z-">
    <w:name w:val="z-Начало формы Знак"/>
    <w:basedOn w:val="DefaultParagraphFont"/>
    <w:uiPriority w:val="99"/>
    <w:rsid w:val="00C87F0E"/>
    <w:rPr>
      <w:rFonts w:cs="Times New Roman"/>
    </w:rPr>
  </w:style>
  <w:style w:type="character" w:customStyle="1" w:styleId="z-0">
    <w:name w:val="z-Конец формы Знак"/>
    <w:basedOn w:val="DefaultParagraphFont"/>
    <w:uiPriority w:val="99"/>
    <w:rsid w:val="00C87F0E"/>
    <w:rPr>
      <w:rFonts w:cs="Times New Roman"/>
    </w:rPr>
  </w:style>
  <w:style w:type="character" w:customStyle="1" w:styleId="a1">
    <w:name w:val="Посещенная гиперссылка"/>
    <w:uiPriority w:val="99"/>
    <w:rsid w:val="00C87F0E"/>
    <w:rPr>
      <w:color w:val="800000"/>
      <w:u w:val="single"/>
      <w:lang w:val="ru-RU" w:eastAsia="ru-RU"/>
    </w:rPr>
  </w:style>
  <w:style w:type="paragraph" w:customStyle="1" w:styleId="a2">
    <w:name w:val="Заголовок"/>
    <w:basedOn w:val="a"/>
    <w:next w:val="BodyText"/>
    <w:uiPriority w:val="99"/>
    <w:rsid w:val="00C87F0E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BodyText">
    <w:name w:val="Body Text"/>
    <w:basedOn w:val="a"/>
    <w:link w:val="BodyTextChar"/>
    <w:uiPriority w:val="99"/>
    <w:rsid w:val="00C87F0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628B4"/>
    <w:rPr>
      <w:rFonts w:cs="Times New Roman"/>
    </w:rPr>
  </w:style>
  <w:style w:type="paragraph" w:styleId="List">
    <w:name w:val="List"/>
    <w:basedOn w:val="BodyText"/>
    <w:uiPriority w:val="99"/>
    <w:rsid w:val="00C87F0E"/>
    <w:rPr>
      <w:rFonts w:cs="Mangal"/>
    </w:rPr>
  </w:style>
  <w:style w:type="paragraph" w:styleId="Title">
    <w:name w:val="Title"/>
    <w:basedOn w:val="a"/>
    <w:link w:val="TitleChar"/>
    <w:uiPriority w:val="99"/>
    <w:qFormat/>
    <w:rsid w:val="00C87F0E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F628B4"/>
    <w:rPr>
      <w:rFonts w:ascii="Cambria" w:hAnsi="Cambria" w:cs="Times New Roman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rsid w:val="00293C36"/>
    <w:pPr>
      <w:ind w:left="220" w:hanging="220"/>
    </w:pPr>
  </w:style>
  <w:style w:type="paragraph" w:styleId="IndexHeading">
    <w:name w:val="index heading"/>
    <w:basedOn w:val="a"/>
    <w:uiPriority w:val="99"/>
    <w:rsid w:val="00C87F0E"/>
    <w:pPr>
      <w:suppressLineNumbers/>
    </w:pPr>
    <w:rPr>
      <w:rFonts w:cs="Mangal"/>
    </w:rPr>
  </w:style>
  <w:style w:type="paragraph" w:styleId="NormalWeb">
    <w:name w:val="Normal (Web)"/>
    <w:basedOn w:val="a"/>
    <w:uiPriority w:val="99"/>
    <w:rsid w:val="00C87F0E"/>
  </w:style>
  <w:style w:type="paragraph" w:styleId="z-TopofForm">
    <w:name w:val="HTML Top of Form"/>
    <w:basedOn w:val="a"/>
    <w:link w:val="z-TopofFormChar"/>
    <w:uiPriority w:val="99"/>
    <w:rsid w:val="00C87F0E"/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F628B4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a"/>
    <w:link w:val="z-BottomofFormChar"/>
    <w:uiPriority w:val="99"/>
    <w:rsid w:val="00C87F0E"/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F628B4"/>
    <w:rPr>
      <w:rFonts w:ascii="Arial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rsid w:val="00C4441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</TotalTime>
  <Pages>2</Pages>
  <Words>476</Words>
  <Characters>2718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karpuhinaes</dc:creator>
  <cp:keywords/>
  <dc:description/>
  <cp:lastModifiedBy>пгм</cp:lastModifiedBy>
  <cp:revision>12</cp:revision>
  <cp:lastPrinted>2022-05-31T06:38:00Z</cp:lastPrinted>
  <dcterms:created xsi:type="dcterms:W3CDTF">2021-10-15T12:36:00Z</dcterms:created>
  <dcterms:modified xsi:type="dcterms:W3CDTF">2022-06-01T07:28:00Z</dcterms:modified>
</cp:coreProperties>
</file>