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35" w:rsidRPr="00194510" w:rsidRDefault="001814EB" w:rsidP="00311135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18"/>
          <w:szCs w:val="18"/>
        </w:rPr>
      </w:pPr>
      <w:r>
        <w:rPr>
          <w:b/>
        </w:rPr>
        <w:t xml:space="preserve">                                                                                                                                                </w:t>
      </w:r>
      <w:r w:rsidR="00407DB9">
        <w:rPr>
          <w:b/>
        </w:rPr>
        <w:t xml:space="preserve"> </w:t>
      </w:r>
      <w:r>
        <w:rPr>
          <w:b/>
        </w:rPr>
        <w:t>ПРОЕКТ</w:t>
      </w:r>
    </w:p>
    <w:p w:rsidR="006869FD" w:rsidRDefault="006869FD" w:rsidP="00B0033C">
      <w:pPr>
        <w:pStyle w:val="a5"/>
        <w:tabs>
          <w:tab w:val="clear" w:pos="4153"/>
          <w:tab w:val="clear" w:pos="8306"/>
          <w:tab w:val="center" w:pos="4819"/>
        </w:tabs>
        <w:spacing w:line="360" w:lineRule="auto"/>
        <w:jc w:val="center"/>
        <w:rPr>
          <w:b/>
          <w:sz w:val="32"/>
        </w:rPr>
      </w:pPr>
    </w:p>
    <w:p w:rsidR="00407DB9" w:rsidRPr="00407DB9" w:rsidRDefault="001814EB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>Администрация Латышовского</w:t>
      </w:r>
      <w:r w:rsidR="00407DB9" w:rsidRPr="00407DB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Pr="00407DB9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района</w:t>
      </w:r>
    </w:p>
    <w:p w:rsidR="00407DB9" w:rsidRPr="00407DB9" w:rsidRDefault="00407DB9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>Республики  Мордовия</w:t>
      </w:r>
    </w:p>
    <w:p w:rsidR="00407DB9" w:rsidRPr="00407DB9" w:rsidRDefault="00407DB9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07DB9" w:rsidRPr="00407DB9" w:rsidRDefault="00407DB9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DB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ПОСТАНОВЛЕНИЕ   </w:t>
      </w: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  от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_</w:t>
      </w: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2022</w:t>
      </w:r>
      <w:proofErr w:type="gramEnd"/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года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07DB9">
        <w:rPr>
          <w:rFonts w:ascii="Times New Roman" w:eastAsia="Times New Roman" w:hAnsi="Times New Roman" w:cs="Times New Roman"/>
          <w:sz w:val="28"/>
          <w:szCs w:val="28"/>
        </w:rPr>
        <w:t>-П</w:t>
      </w: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r w:rsidRPr="00407DB9">
        <w:rPr>
          <w:rFonts w:ascii="Times New Roman" w:eastAsia="Times New Roman" w:hAnsi="Times New Roman" w:cs="Times New Roman"/>
          <w:sz w:val="28"/>
          <w:szCs w:val="28"/>
        </w:rPr>
        <w:t>с.</w:t>
      </w:r>
      <w:r w:rsidR="001814EB">
        <w:rPr>
          <w:rFonts w:ascii="Times New Roman" w:eastAsia="Times New Roman" w:hAnsi="Times New Roman" w:cs="Times New Roman"/>
          <w:sz w:val="28"/>
          <w:szCs w:val="28"/>
        </w:rPr>
        <w:t>Латышовка</w:t>
      </w:r>
      <w:proofErr w:type="spellEnd"/>
    </w:p>
    <w:p w:rsidR="00311135" w:rsidRDefault="00407DB9" w:rsidP="00311135">
      <w:pPr>
        <w:pStyle w:val="a5"/>
        <w:tabs>
          <w:tab w:val="clear" w:pos="4153"/>
          <w:tab w:val="clear" w:pos="8306"/>
          <w:tab w:val="center" w:pos="4819"/>
        </w:tabs>
        <w:spacing w:line="360" w:lineRule="auto"/>
        <w:jc w:val="center"/>
        <w:rPr>
          <w:bCs/>
          <w:sz w:val="24"/>
        </w:rPr>
      </w:pPr>
      <w:r>
        <w:rPr>
          <w:b/>
          <w:sz w:val="32"/>
        </w:rPr>
        <w:t xml:space="preserve"> </w:t>
      </w:r>
    </w:p>
    <w:p w:rsidR="00311135" w:rsidRDefault="00311135" w:rsidP="00311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93D84" w:rsidRDefault="00D93D84" w:rsidP="00D93D84">
      <w:pPr>
        <w:spacing w:line="240" w:lineRule="auto"/>
        <w:ind w:right="4"/>
        <w:rPr>
          <w:rFonts w:ascii="Times New Roman" w:hAnsi="Times New Roman" w:cs="Times New Roman"/>
          <w:bCs/>
          <w:sz w:val="24"/>
          <w:szCs w:val="24"/>
        </w:rPr>
      </w:pPr>
      <w:r w:rsidRPr="007979BA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1814EB" w:rsidRPr="007979BA">
        <w:rPr>
          <w:rFonts w:ascii="Times New Roman" w:hAnsi="Times New Roman" w:cs="Times New Roman"/>
          <w:bCs/>
          <w:sz w:val="24"/>
          <w:szCs w:val="24"/>
        </w:rPr>
        <w:t>муниципальной Программы</w:t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>«Профилактика терроризма и экстремизма,</w:t>
      </w:r>
      <w:r>
        <w:rPr>
          <w:rFonts w:ascii="Times New Roman" w:hAnsi="Times New Roman" w:cs="Times New Roman"/>
          <w:bCs/>
          <w:sz w:val="24"/>
          <w:szCs w:val="24"/>
        </w:rPr>
        <w:t xml:space="preserve"> а также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минимизация и (или) ликвидация </w:t>
      </w:r>
      <w:r>
        <w:rPr>
          <w:rFonts w:ascii="Times New Roman" w:hAnsi="Times New Roman" w:cs="Times New Roman"/>
          <w:bCs/>
          <w:sz w:val="24"/>
          <w:szCs w:val="24"/>
        </w:rPr>
        <w:t>последствий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>проявлений терроризма и экстремизма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79BA">
        <w:rPr>
          <w:rFonts w:ascii="Times New Roman" w:hAnsi="Times New Roman" w:cs="Times New Roman"/>
          <w:bCs/>
          <w:sz w:val="24"/>
          <w:szCs w:val="24"/>
        </w:rPr>
        <w:t>на террит</w:t>
      </w:r>
      <w:r>
        <w:rPr>
          <w:rFonts w:ascii="Times New Roman" w:hAnsi="Times New Roman" w:cs="Times New Roman"/>
          <w:bCs/>
          <w:sz w:val="24"/>
          <w:szCs w:val="24"/>
        </w:rPr>
        <w:t xml:space="preserve">ории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1814EB">
        <w:rPr>
          <w:rFonts w:ascii="Times New Roman" w:hAnsi="Times New Roman" w:cs="Times New Roman"/>
          <w:bCs/>
          <w:sz w:val="24"/>
          <w:szCs w:val="24"/>
        </w:rPr>
        <w:t>Латышовского сельского поселения на</w:t>
      </w:r>
      <w:r w:rsidR="00B0033C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407DB9">
        <w:rPr>
          <w:rFonts w:ascii="Times New Roman" w:hAnsi="Times New Roman" w:cs="Times New Roman"/>
          <w:bCs/>
          <w:sz w:val="24"/>
          <w:szCs w:val="24"/>
        </w:rPr>
        <w:t>2</w:t>
      </w:r>
      <w:r w:rsidRPr="007979BA">
        <w:rPr>
          <w:rFonts w:ascii="Times New Roman" w:hAnsi="Times New Roman" w:cs="Times New Roman"/>
          <w:bCs/>
          <w:sz w:val="24"/>
          <w:szCs w:val="24"/>
        </w:rPr>
        <w:t>-202</w:t>
      </w:r>
      <w:r w:rsidR="00407DB9">
        <w:rPr>
          <w:rFonts w:ascii="Times New Roman" w:hAnsi="Times New Roman" w:cs="Times New Roman"/>
          <w:bCs/>
          <w:sz w:val="24"/>
          <w:szCs w:val="24"/>
        </w:rPr>
        <w:t>4</w:t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93D84" w:rsidRDefault="00D93D84" w:rsidP="00D93D84">
      <w:pPr>
        <w:ind w:right="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C32F2" w:rsidRDefault="00D93D84" w:rsidP="00D93D84">
      <w:pPr>
        <w:ind w:right="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9BA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06.03.2006 № 35-ФЗ «О противодействии терроризму», Федеральным законом от 06.10.2003 № 131-ФЗ «Об общих принципах организации местного самоуправления в Российской Федерации», Федеральным законом от 25.07.2002  № 114-ФЗ «О противодействии экстремистской деятельности», Указом Президента Российской Федерации от 15.06.2006 № 116 «О мерах по противодействию терроризму», Указом Президента Российской Федерации от 12.05.2009 № 537 «Стратегия национальной безопасности Российской Федерации до 2020 года»</w:t>
      </w:r>
      <w:r w:rsidR="00407DB9">
        <w:rPr>
          <w:rFonts w:ascii="Times New Roman" w:hAnsi="Times New Roman" w:cs="Times New Roman"/>
          <w:sz w:val="24"/>
          <w:szCs w:val="24"/>
        </w:rPr>
        <w:t xml:space="preserve">, администрация </w:t>
      </w:r>
      <w:r w:rsidR="001814EB">
        <w:rPr>
          <w:rFonts w:ascii="Times New Roman" w:hAnsi="Times New Roman" w:cs="Times New Roman"/>
          <w:sz w:val="24"/>
          <w:szCs w:val="24"/>
        </w:rPr>
        <w:t>Латышовского</w:t>
      </w:r>
      <w:r w:rsidR="00407DB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407DB9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407DB9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п о с т а н о в л я е т:</w:t>
      </w:r>
      <w:r w:rsidRPr="007979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D84" w:rsidRPr="007979BA" w:rsidRDefault="00407DB9" w:rsidP="00BC32F2">
      <w:pPr>
        <w:ind w:right="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3D84" w:rsidRDefault="00D93D84" w:rsidP="00D93D84">
      <w:pPr>
        <w:pStyle w:val="a4"/>
        <w:numPr>
          <w:ilvl w:val="0"/>
          <w:numId w:val="17"/>
        </w:numPr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7979BA">
        <w:rPr>
          <w:rFonts w:ascii="Times New Roman" w:hAnsi="Times New Roman" w:cs="Times New Roman"/>
          <w:sz w:val="24"/>
          <w:szCs w:val="24"/>
        </w:rPr>
        <w:t xml:space="preserve">Утвердить муниципальную Программу «Профилактика терроризма и экстремизма, а также минимизация и (или) ликвидация последствий проявлений терроризма и экстремизма на территории </w:t>
      </w:r>
      <w:r w:rsidR="0077476C">
        <w:rPr>
          <w:rFonts w:ascii="Times New Roman" w:hAnsi="Times New Roman" w:cs="Times New Roman"/>
          <w:sz w:val="24"/>
          <w:szCs w:val="24"/>
        </w:rPr>
        <w:t xml:space="preserve">Латышовского </w:t>
      </w:r>
      <w:r w:rsidR="0077476C" w:rsidRPr="007979BA">
        <w:rPr>
          <w:rFonts w:ascii="Times New Roman" w:hAnsi="Times New Roman" w:cs="Times New Roman"/>
          <w:sz w:val="24"/>
          <w:szCs w:val="24"/>
        </w:rPr>
        <w:t>сельского</w:t>
      </w:r>
      <w:r w:rsidRPr="007979BA">
        <w:rPr>
          <w:rFonts w:ascii="Times New Roman" w:hAnsi="Times New Roman" w:cs="Times New Roman"/>
          <w:sz w:val="24"/>
          <w:szCs w:val="24"/>
        </w:rPr>
        <w:t xml:space="preserve"> </w:t>
      </w:r>
      <w:r w:rsidR="0077476C" w:rsidRPr="007979BA">
        <w:rPr>
          <w:rFonts w:ascii="Times New Roman" w:hAnsi="Times New Roman" w:cs="Times New Roman"/>
          <w:sz w:val="24"/>
          <w:szCs w:val="24"/>
        </w:rPr>
        <w:t>поселени</w:t>
      </w:r>
      <w:r w:rsidR="0077476C">
        <w:rPr>
          <w:rFonts w:ascii="Times New Roman" w:hAnsi="Times New Roman" w:cs="Times New Roman"/>
          <w:sz w:val="24"/>
          <w:szCs w:val="24"/>
        </w:rPr>
        <w:t>я</w:t>
      </w:r>
      <w:r w:rsidR="0077476C" w:rsidRPr="007979BA">
        <w:rPr>
          <w:rFonts w:ascii="Times New Roman" w:hAnsi="Times New Roman" w:cs="Times New Roman"/>
          <w:sz w:val="24"/>
          <w:szCs w:val="24"/>
        </w:rPr>
        <w:t xml:space="preserve"> </w:t>
      </w:r>
      <w:r w:rsidR="0077476C">
        <w:rPr>
          <w:rFonts w:ascii="Times New Roman" w:hAnsi="Times New Roman" w:cs="Times New Roman"/>
          <w:sz w:val="24"/>
          <w:szCs w:val="24"/>
        </w:rPr>
        <w:t>на</w:t>
      </w:r>
      <w:r w:rsidR="00407DB9">
        <w:rPr>
          <w:rFonts w:ascii="Times New Roman" w:hAnsi="Times New Roman" w:cs="Times New Roman"/>
          <w:sz w:val="24"/>
          <w:szCs w:val="24"/>
        </w:rPr>
        <w:t xml:space="preserve"> </w:t>
      </w:r>
      <w:r w:rsidR="00B0033C">
        <w:rPr>
          <w:rFonts w:ascii="Times New Roman" w:hAnsi="Times New Roman" w:cs="Times New Roman"/>
          <w:sz w:val="24"/>
          <w:szCs w:val="24"/>
        </w:rPr>
        <w:t>202</w:t>
      </w:r>
      <w:r w:rsidR="00407DB9">
        <w:rPr>
          <w:rFonts w:ascii="Times New Roman" w:hAnsi="Times New Roman" w:cs="Times New Roman"/>
          <w:sz w:val="24"/>
          <w:szCs w:val="24"/>
        </w:rPr>
        <w:t>2</w:t>
      </w:r>
      <w:r w:rsidRPr="007979BA">
        <w:rPr>
          <w:rFonts w:ascii="Times New Roman" w:hAnsi="Times New Roman" w:cs="Times New Roman"/>
          <w:sz w:val="24"/>
          <w:szCs w:val="24"/>
        </w:rPr>
        <w:t>-202</w:t>
      </w:r>
      <w:r w:rsidR="00407DB9">
        <w:rPr>
          <w:rFonts w:ascii="Times New Roman" w:hAnsi="Times New Roman" w:cs="Times New Roman"/>
          <w:sz w:val="24"/>
          <w:szCs w:val="24"/>
        </w:rPr>
        <w:t>4</w:t>
      </w:r>
      <w:r w:rsidR="00E13F53">
        <w:rPr>
          <w:rFonts w:ascii="Times New Roman" w:hAnsi="Times New Roman" w:cs="Times New Roman"/>
          <w:sz w:val="24"/>
          <w:szCs w:val="24"/>
        </w:rPr>
        <w:t xml:space="preserve"> </w:t>
      </w:r>
      <w:r w:rsidRPr="007979BA">
        <w:rPr>
          <w:rFonts w:ascii="Times New Roman" w:hAnsi="Times New Roman" w:cs="Times New Roman"/>
          <w:sz w:val="24"/>
          <w:szCs w:val="24"/>
        </w:rPr>
        <w:t xml:space="preserve">годы». </w:t>
      </w:r>
    </w:p>
    <w:p w:rsidR="00E13F53" w:rsidRPr="00E13F53" w:rsidRDefault="0077476C" w:rsidP="00E13F53">
      <w:pPr>
        <w:pStyle w:val="a4"/>
        <w:numPr>
          <w:ilvl w:val="0"/>
          <w:numId w:val="17"/>
        </w:numPr>
        <w:ind w:right="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№22</w:t>
      </w:r>
      <w:r w:rsidR="00E13F5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 от 07 апреля 2022 г. «</w:t>
      </w:r>
      <w:r w:rsidR="00E13F53" w:rsidRPr="00E13F53">
        <w:rPr>
          <w:rFonts w:ascii="Times New Roman" w:hAnsi="Times New Roman" w:cs="Times New Roman"/>
          <w:bCs/>
          <w:sz w:val="24"/>
          <w:szCs w:val="24"/>
        </w:rPr>
        <w:t>Об    утверждении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комплесной</w:t>
      </w:r>
      <w:proofErr w:type="spellEnd"/>
      <w:r w:rsidR="00E13F53" w:rsidRPr="00E13F53">
        <w:rPr>
          <w:rFonts w:ascii="Times New Roman" w:hAnsi="Times New Roman" w:cs="Times New Roman"/>
          <w:bCs/>
          <w:sz w:val="24"/>
          <w:szCs w:val="24"/>
        </w:rPr>
        <w:t xml:space="preserve">     муниципальной программы «Противодействие терроризму      и     экстремизму    на территории </w:t>
      </w:r>
      <w:r w:rsidR="001814EB">
        <w:rPr>
          <w:rFonts w:ascii="Times New Roman" w:hAnsi="Times New Roman" w:cs="Times New Roman"/>
          <w:bCs/>
          <w:sz w:val="24"/>
          <w:szCs w:val="24"/>
        </w:rPr>
        <w:t>Латышовского</w:t>
      </w:r>
      <w:r w:rsidR="00E13F53" w:rsidRPr="00E13F53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на 202</w:t>
      </w:r>
      <w:r w:rsidR="002178DB">
        <w:rPr>
          <w:rFonts w:ascii="Times New Roman" w:hAnsi="Times New Roman" w:cs="Times New Roman"/>
          <w:bCs/>
          <w:sz w:val="24"/>
          <w:szCs w:val="24"/>
        </w:rPr>
        <w:t>2-20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24 </w:t>
      </w:r>
      <w:r w:rsidR="00E13F53" w:rsidRPr="00E13F53">
        <w:rPr>
          <w:rFonts w:ascii="Times New Roman" w:hAnsi="Times New Roman" w:cs="Times New Roman"/>
          <w:bCs/>
          <w:sz w:val="24"/>
          <w:szCs w:val="24"/>
        </w:rPr>
        <w:t>годы»</w:t>
      </w:r>
      <w:r w:rsidR="00E13F53">
        <w:rPr>
          <w:rFonts w:ascii="Times New Roman" w:hAnsi="Times New Roman" w:cs="Times New Roman"/>
          <w:bCs/>
          <w:sz w:val="24"/>
          <w:szCs w:val="24"/>
        </w:rPr>
        <w:t xml:space="preserve"> считать утратившим силу. </w:t>
      </w:r>
    </w:p>
    <w:p w:rsidR="00D93D84" w:rsidRPr="004C665A" w:rsidRDefault="00407DB9" w:rsidP="00407DB9">
      <w:pPr>
        <w:pStyle w:val="a4"/>
        <w:numPr>
          <w:ilvl w:val="0"/>
          <w:numId w:val="1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Постановление вступает в </w:t>
      </w:r>
      <w:r w:rsidR="00E13F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силу с момента его подписания, </w:t>
      </w:r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подлежит </w:t>
      </w:r>
      <w:r w:rsidR="001814EB"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>опубликованию в</w:t>
      </w:r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информационном </w:t>
      </w:r>
      <w:r w:rsidR="001814EB"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бюллетени </w:t>
      </w:r>
      <w:r w:rsidR="001814EB">
        <w:rPr>
          <w:rFonts w:ascii="Times New Roman" w:hAnsi="Times New Roman" w:cs="Times New Roman"/>
          <w:sz w:val="24"/>
          <w:szCs w:val="24"/>
          <w:shd w:val="clear" w:color="auto" w:fill="FFFFFF"/>
        </w:rPr>
        <w:t>и размещению</w:t>
      </w:r>
      <w:r w:rsidR="00E13F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официальном сайте Администрации </w:t>
      </w:r>
      <w:proofErr w:type="spellStart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>Кадошкинского</w:t>
      </w:r>
      <w:proofErr w:type="spellEnd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района.</w:t>
      </w:r>
    </w:p>
    <w:p w:rsidR="00D93D84" w:rsidRPr="002D0F7F" w:rsidRDefault="00D93D84" w:rsidP="002D0F7F">
      <w:pPr>
        <w:pStyle w:val="a4"/>
        <w:numPr>
          <w:ilvl w:val="0"/>
          <w:numId w:val="1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0F7F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Контроль за выполнением настоящего постановления оставляю за собой.</w:t>
      </w:r>
    </w:p>
    <w:p w:rsidR="00D93D84" w:rsidRDefault="00D93D84" w:rsidP="00D93D84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D93D84" w:rsidP="00D93D84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D93D84" w:rsidP="00D93D84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D93D84" w:rsidP="00D93D84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6E05DE" w:rsidP="00D93D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Латышовского</w:t>
      </w:r>
    </w:p>
    <w:p w:rsidR="00407DB9" w:rsidRDefault="001814EB" w:rsidP="00D93D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407DB9">
        <w:rPr>
          <w:rFonts w:ascii="Times New Roman" w:eastAsia="Times New Roman" w:hAnsi="Times New Roman" w:cs="Times New Roman"/>
          <w:sz w:val="24"/>
          <w:szCs w:val="24"/>
        </w:rPr>
        <w:t xml:space="preserve">ельского поселения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Р.А.Арюкова</w:t>
      </w:r>
      <w:proofErr w:type="spellEnd"/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E05DE" w:rsidRDefault="00D93D8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УТВЕРЖДЕНА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45130B" w:rsidRDefault="006E05DE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31CD9">
        <w:rPr>
          <w:rFonts w:ascii="Times New Roman" w:hAnsi="Times New Roman" w:cs="Times New Roman"/>
          <w:sz w:val="24"/>
          <w:szCs w:val="24"/>
        </w:rPr>
        <w:t>остановлением</w:t>
      </w:r>
      <w:r w:rsidR="00D93D84">
        <w:rPr>
          <w:rFonts w:ascii="Times New Roman" w:hAnsi="Times New Roman" w:cs="Times New Roman"/>
          <w:sz w:val="24"/>
          <w:szCs w:val="24"/>
        </w:rPr>
        <w:t xml:space="preserve"> </w:t>
      </w:r>
      <w:r w:rsidR="0045130B">
        <w:rPr>
          <w:rFonts w:ascii="Times New Roman" w:hAnsi="Times New Roman" w:cs="Times New Roman"/>
          <w:sz w:val="24"/>
          <w:szCs w:val="24"/>
        </w:rPr>
        <w:t xml:space="preserve">Администрации Латышовского </w:t>
      </w:r>
      <w:r w:rsidR="0045130B" w:rsidRPr="00D6529F">
        <w:rPr>
          <w:rFonts w:ascii="Times New Roman" w:hAnsi="Times New Roman" w:cs="Times New Roman"/>
          <w:sz w:val="24"/>
          <w:szCs w:val="24"/>
        </w:rPr>
        <w:t>сельского</w:t>
      </w:r>
      <w:r w:rsidR="00D93D84" w:rsidRPr="00D6529F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6E05DE" w:rsidRDefault="0045130B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93D84" w:rsidRPr="00D6529F" w:rsidRDefault="0045130B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Республики </w:t>
      </w:r>
      <w:r w:rsidR="006E05DE">
        <w:rPr>
          <w:rFonts w:ascii="Times New Roman" w:hAnsi="Times New Roman" w:cs="Times New Roman"/>
          <w:sz w:val="24"/>
          <w:szCs w:val="24"/>
        </w:rPr>
        <w:t xml:space="preserve">Мордовия </w:t>
      </w:r>
      <w:proofErr w:type="gramStart"/>
      <w:r w:rsidR="006E05DE">
        <w:rPr>
          <w:rFonts w:ascii="Times New Roman" w:hAnsi="Times New Roman" w:cs="Times New Roman"/>
          <w:sz w:val="24"/>
          <w:szCs w:val="24"/>
        </w:rPr>
        <w:t>от</w:t>
      </w:r>
      <w:r w:rsidR="00D93D84" w:rsidRPr="00D6529F">
        <w:rPr>
          <w:rFonts w:ascii="Times New Roman" w:hAnsi="Times New Roman" w:cs="Times New Roman"/>
          <w:sz w:val="24"/>
          <w:szCs w:val="24"/>
        </w:rPr>
        <w:t xml:space="preserve"> </w:t>
      </w:r>
      <w:r w:rsidR="00407DB9">
        <w:rPr>
          <w:rFonts w:ascii="Times New Roman" w:hAnsi="Times New Roman" w:cs="Times New Roman"/>
          <w:sz w:val="24"/>
          <w:szCs w:val="24"/>
        </w:rPr>
        <w:t xml:space="preserve"> _</w:t>
      </w:r>
      <w:proofErr w:type="gramEnd"/>
      <w:r w:rsidR="00407DB9">
        <w:rPr>
          <w:rFonts w:ascii="Times New Roman" w:hAnsi="Times New Roman" w:cs="Times New Roman"/>
          <w:sz w:val="24"/>
          <w:szCs w:val="24"/>
        </w:rPr>
        <w:t>_____</w:t>
      </w:r>
      <w:r w:rsidR="006869FD">
        <w:rPr>
          <w:rFonts w:ascii="Times New Roman" w:hAnsi="Times New Roman" w:cs="Times New Roman"/>
          <w:sz w:val="24"/>
          <w:szCs w:val="24"/>
        </w:rPr>
        <w:t>202</w:t>
      </w:r>
      <w:r w:rsidR="00407DB9">
        <w:rPr>
          <w:rFonts w:ascii="Times New Roman" w:hAnsi="Times New Roman" w:cs="Times New Roman"/>
          <w:sz w:val="24"/>
          <w:szCs w:val="24"/>
        </w:rPr>
        <w:t>2</w:t>
      </w:r>
      <w:r w:rsidR="006869FD">
        <w:rPr>
          <w:rFonts w:ascii="Times New Roman" w:hAnsi="Times New Roman" w:cs="Times New Roman"/>
          <w:sz w:val="24"/>
          <w:szCs w:val="24"/>
        </w:rPr>
        <w:t xml:space="preserve"> г. </w:t>
      </w:r>
      <w:r w:rsidR="00D93D84" w:rsidRPr="00D6529F">
        <w:rPr>
          <w:rFonts w:ascii="Times New Roman" w:hAnsi="Times New Roman" w:cs="Times New Roman"/>
          <w:sz w:val="24"/>
          <w:szCs w:val="24"/>
        </w:rPr>
        <w:t xml:space="preserve"> № </w:t>
      </w:r>
      <w:r w:rsidR="00407DB9">
        <w:rPr>
          <w:rFonts w:ascii="Times New Roman" w:hAnsi="Times New Roman" w:cs="Times New Roman"/>
          <w:sz w:val="24"/>
          <w:szCs w:val="24"/>
        </w:rPr>
        <w:t>-П</w:t>
      </w:r>
    </w:p>
    <w:p w:rsidR="00D93D84" w:rsidRPr="00D6529F" w:rsidRDefault="00D93D84" w:rsidP="00D93D84">
      <w:pPr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D93D84">
      <w:pPr>
        <w:rPr>
          <w:rFonts w:ascii="Times New Roman" w:hAnsi="Times New Roman" w:cs="Times New Roman"/>
          <w:sz w:val="24"/>
          <w:szCs w:val="24"/>
        </w:rPr>
      </w:pPr>
    </w:p>
    <w:p w:rsidR="00BC32F2" w:rsidRDefault="00D93D84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Муниципальная  П</w:t>
      </w:r>
      <w:r>
        <w:rPr>
          <w:rFonts w:ascii="Times New Roman" w:hAnsi="Times New Roman" w:cs="Times New Roman"/>
          <w:b/>
          <w:bCs/>
          <w:sz w:val="24"/>
          <w:szCs w:val="24"/>
        </w:rPr>
        <w:t>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«Профилактика терроризма и экстремизма, а также минимизация и (или) ликвидация последствий проявлений терроризма и экстремизма на территории </w:t>
      </w:r>
    </w:p>
    <w:p w:rsidR="00BC32F2" w:rsidRDefault="00AC2DE5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93D84"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130B">
        <w:rPr>
          <w:rFonts w:ascii="Times New Roman" w:hAnsi="Times New Roman" w:cs="Times New Roman"/>
          <w:b/>
          <w:bCs/>
          <w:sz w:val="24"/>
          <w:szCs w:val="24"/>
        </w:rPr>
        <w:t>Латышовского</w:t>
      </w:r>
      <w:r w:rsidR="00D93D84"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="00D93D84"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r w:rsidR="00D93D84"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93D84" w:rsidRDefault="00AC2DE5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32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612C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bCs/>
          <w:sz w:val="24"/>
          <w:szCs w:val="24"/>
        </w:rPr>
        <w:t>2022-2024</w:t>
      </w:r>
      <w:r w:rsidR="00D93D84"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BC32F2" w:rsidRPr="00D6529F" w:rsidRDefault="00BC32F2" w:rsidP="00BC32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D93D84">
      <w:pPr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 Паспорт Программы </w:t>
      </w:r>
    </w:p>
    <w:tbl>
      <w:tblPr>
        <w:tblW w:w="5058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32"/>
        <w:gridCol w:w="7518"/>
      </w:tblGrid>
      <w:tr w:rsidR="00D93D84" w:rsidRPr="00D6529F" w:rsidTr="0045130B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Наименование    программы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45130B" w:rsidP="004513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«Профилактика терроризма и экстремизма, а также минимизация и (или) ликвидация последствий терроризма и экстремизма на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Латышовского</w:t>
            </w:r>
            <w:r w:rsidR="00D93D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поселения</w:t>
            </w:r>
            <w:r w:rsidR="00D93D84"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93D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003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2022-2024</w:t>
            </w:r>
            <w:r w:rsidR="00D93D84"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годы» (далее – Программа)</w:t>
            </w:r>
          </w:p>
        </w:tc>
      </w:tr>
      <w:tr w:rsidR="00D93D84" w:rsidRPr="00D6529F" w:rsidTr="0045130B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Основание разработки программы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Федеральные Законы от 06.03.2006 № 35-ФЗ «О противодействии терроризму», от 06.10.2003 № 131-ФЗ «Об общих принципах организации местного самоуправления в Российской Федерации», от </w:t>
            </w:r>
            <w:r w:rsidR="0045130B" w:rsidRPr="00D6529F">
              <w:rPr>
                <w:rFonts w:ascii="Times New Roman" w:hAnsi="Times New Roman" w:cs="Times New Roman"/>
                <w:sz w:val="24"/>
                <w:szCs w:val="24"/>
              </w:rPr>
              <w:t>25.07.2002 №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114-ФЗ «О противодействии экстремистской деятельности», Указ Президента Российской Федерации от 15.02.2006 № 116 «О мерах по противодействию терроризму», Указом Президента РФ от 31.12.2015 № 683 «О Стратегии национальной безопасности Российской Федерации до 2020 года»</w:t>
            </w:r>
          </w:p>
        </w:tc>
      </w:tr>
      <w:tr w:rsidR="00D93D84" w:rsidRPr="00D6529F" w:rsidTr="0045130B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4513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="0045130B">
              <w:rPr>
                <w:rFonts w:ascii="Times New Roman" w:hAnsi="Times New Roman" w:cs="Times New Roman"/>
                <w:bCs/>
                <w:sz w:val="24"/>
                <w:szCs w:val="24"/>
              </w:rPr>
              <w:t>Латышовского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D6529F" w:rsidTr="0045130B">
        <w:trPr>
          <w:trHeight w:val="598"/>
        </w:trPr>
        <w:tc>
          <w:tcPr>
            <w:tcW w:w="2432" w:type="dxa"/>
            <w:tcBorders>
              <w:top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4513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="0045130B">
              <w:rPr>
                <w:rFonts w:ascii="Times New Roman" w:hAnsi="Times New Roman" w:cs="Times New Roman"/>
                <w:bCs/>
                <w:sz w:val="24"/>
                <w:szCs w:val="24"/>
              </w:rPr>
              <w:t>Латышовского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D6529F" w:rsidTr="0045130B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091143" w:rsidRDefault="00D93D84" w:rsidP="0045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Противодействие терроризму и </w:t>
            </w:r>
            <w:r w:rsidR="0045130B" w:rsidRPr="00D6529F">
              <w:rPr>
                <w:rFonts w:ascii="Times New Roman" w:hAnsi="Times New Roman" w:cs="Times New Roman"/>
                <w:sz w:val="24"/>
                <w:szCs w:val="24"/>
              </w:rPr>
              <w:t>экстремизму,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и защита жизни граждан, проживающих на территории</w:t>
            </w:r>
            <w:r w:rsidR="004513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Латышовского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 w:rsidR="0045130B">
              <w:rPr>
                <w:rFonts w:ascii="Times New Roman" w:hAnsi="Times New Roman" w:cs="Times New Roman"/>
                <w:bCs/>
                <w:sz w:val="24"/>
                <w:szCs w:val="24"/>
              </w:rPr>
              <w:t>го поселения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D93D84" w:rsidRPr="00D6529F" w:rsidTr="0045130B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принятие профилактических мер, направленных на предупрежден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экстремисткой деятельности,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в том числе на выявление и последующие устранение причин и условий, способствующих осуществлению экстремисткой деятельности;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реализация мер, направленных на укрепление межнационального и межконфессионального согласия, сохранения и развития языков и культуры народов РФ, проживающих на территории</w:t>
            </w:r>
            <w:r w:rsidR="004513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Латышовского</w:t>
            </w:r>
            <w:r w:rsidR="00AC2DE5">
              <w:t xml:space="preserve">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сельского поселения, профилактику межнациональных (межэтнических) конфликтов;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 населения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по вопросам противодействия терроризму и экстремизму;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- пропаганда толерантного поведения к людям других национальностей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религиозных конфессий;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воспитательной работы среди детей и молодежи, направленная   на устранение причин и условий, способствующих совершению    действий экстремистского характера;</w:t>
            </w:r>
          </w:p>
          <w:p w:rsidR="00D93D84" w:rsidRPr="00D6529F" w:rsidRDefault="00D93D84" w:rsidP="004513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выявление и пресечение экстремисткой деятельности организаций и объедений на территории муниципального образования</w:t>
            </w:r>
            <w:r w:rsidR="004513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Латышовского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93D84" w:rsidRPr="00D6529F" w:rsidTr="0045130B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Сроки и этапы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AC2DE5" w:rsidP="00A23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2022-2024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93D84">
              <w:rPr>
                <w:rFonts w:ascii="Times New Roman" w:hAnsi="Times New Roman" w:cs="Times New Roman"/>
                <w:sz w:val="24"/>
                <w:szCs w:val="24"/>
              </w:rPr>
              <w:t>Этапы не предусмотрены.</w:t>
            </w:r>
          </w:p>
        </w:tc>
      </w:tr>
      <w:tr w:rsidR="00D93D84" w:rsidRPr="00D6529F" w:rsidTr="0045130B">
        <w:trPr>
          <w:trHeight w:val="1970"/>
        </w:trPr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Структура программы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1) Паспорт 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2) Раздел 1. Содержание проблемы и обоснование необходимости ее решения программными методами.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3) Раздел 2. Основные цели и задачи 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4) Раздел 3. Нормативное обеспечение 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5) Раздел 4. Основные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мероприятия 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6)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5. Механизм реализации Программы, включая организацию управления Программой и контроль за ходом ее реализации.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7) Раздел 6. Основные программные мероприятия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униципальной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8) Раздел 7. Оценка эффективности Программы</w:t>
            </w:r>
          </w:p>
        </w:tc>
      </w:tr>
      <w:tr w:rsidR="00D93D84" w:rsidRPr="00D6529F" w:rsidTr="0045130B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от реализации программы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Default="00D93D84" w:rsidP="000176C0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информирование жителей о порядке действий при угрозе возникновения террористических актов;</w:t>
            </w:r>
          </w:p>
          <w:p w:rsidR="00D93D84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распространение идей межнациональной терпимости, дружбы, добрососедства, взаимного уважения;</w:t>
            </w:r>
          </w:p>
          <w:p w:rsidR="00D93D84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- формирование единого информационного пространства для пропаганды и распространения на территории</w:t>
            </w:r>
            <w:r w:rsidR="004442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Латышовского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</w:t>
            </w:r>
            <w:r w:rsidR="0044428F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поселения,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гражданской солидарности, уважения к другим культурам, в том числе через муниципальные средства массовой информации:</w:t>
            </w:r>
          </w:p>
          <w:p w:rsidR="00D93D84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- недопущение создания и деятельности националистических экстремистских молодежных группировок;</w:t>
            </w:r>
          </w:p>
          <w:p w:rsidR="00D93D84" w:rsidRPr="00D6529F" w:rsidRDefault="00D93D84" w:rsidP="00444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- 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 и расовой нетерпимости, противодействию этнической дискриминации на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ерритории</w:t>
            </w:r>
            <w:r w:rsidR="004442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Латышовского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поселения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D6529F" w:rsidTr="0045130B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 xml:space="preserve"> требует </w:t>
            </w:r>
            <w:r w:rsidR="0075612C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561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93D84" w:rsidRPr="00D6529F" w:rsidTr="0045130B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Управление программой и контроль за её реализацией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444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выполнением настоящей </w:t>
            </w:r>
            <w:r w:rsidR="0044428F" w:rsidRPr="00D6529F">
              <w:rPr>
                <w:rFonts w:ascii="Times New Roman" w:hAnsi="Times New Roman" w:cs="Times New Roman"/>
                <w:sz w:val="24"/>
                <w:szCs w:val="24"/>
              </w:rPr>
              <w:t>Программы осуществляет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</w:t>
            </w:r>
            <w:r w:rsidR="004442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Латышовского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поселения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D6529F" w:rsidTr="0045130B">
        <w:trPr>
          <w:trHeight w:val="591"/>
        </w:trPr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Разработчик</w:t>
            </w:r>
          </w:p>
        </w:tc>
        <w:tc>
          <w:tcPr>
            <w:tcW w:w="7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4442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образования</w:t>
            </w:r>
            <w:r w:rsidR="004442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Латышовского </w:t>
            </w:r>
            <w:r w:rsidR="0044428F" w:rsidRPr="00D6529F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поселения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</w:tbl>
    <w:p w:rsidR="00594A42" w:rsidRPr="00D6529F" w:rsidRDefault="00594A42" w:rsidP="00D93D84">
      <w:pPr>
        <w:spacing w:after="150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Раздел 1. Содержание проблемы и обоснование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>необходимости её решения программными методами</w:t>
      </w:r>
    </w:p>
    <w:p w:rsidR="00D93D84" w:rsidRPr="00D6529F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муниципального образования</w:t>
      </w:r>
      <w:r w:rsidR="0044428F" w:rsidRPr="004442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4428F">
        <w:rPr>
          <w:rFonts w:ascii="Times New Roman" w:hAnsi="Times New Roman" w:cs="Times New Roman"/>
          <w:bCs/>
          <w:sz w:val="24"/>
          <w:szCs w:val="24"/>
        </w:rPr>
        <w:t>Латышовского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сельского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поселения</w:t>
      </w:r>
      <w:r w:rsidRPr="00D6529F">
        <w:rPr>
          <w:rFonts w:ascii="Times New Roman" w:hAnsi="Times New Roman" w:cs="Times New Roman"/>
          <w:sz w:val="24"/>
          <w:szCs w:val="24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</w:p>
    <w:p w:rsidR="00D93D84" w:rsidRPr="00D6529F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lastRenderedPageBreak/>
        <w:t xml:space="preserve">Наиболее экстремистки </w:t>
      </w:r>
      <w:proofErr w:type="spellStart"/>
      <w:r w:rsidRPr="00D6529F">
        <w:rPr>
          <w:rFonts w:ascii="Times New Roman" w:hAnsi="Times New Roman" w:cs="Times New Roman"/>
          <w:sz w:val="24"/>
          <w:szCs w:val="24"/>
        </w:rPr>
        <w:t>рискогенной</w:t>
      </w:r>
      <w:proofErr w:type="spellEnd"/>
      <w:r w:rsidRPr="00D6529F">
        <w:rPr>
          <w:rFonts w:ascii="Times New Roman" w:hAnsi="Times New Roman" w:cs="Times New Roman"/>
          <w:sz w:val="24"/>
          <w:szCs w:val="24"/>
        </w:rPr>
        <w:t xml:space="preserve"> группой выступает молодежь, это вызвано как социально-экономическими, так и </w:t>
      </w:r>
      <w:proofErr w:type="spellStart"/>
      <w:r w:rsidRPr="00D6529F">
        <w:rPr>
          <w:rFonts w:ascii="Times New Roman" w:hAnsi="Times New Roman" w:cs="Times New Roman"/>
          <w:sz w:val="24"/>
          <w:szCs w:val="24"/>
        </w:rPr>
        <w:t>этнорелигиозными</w:t>
      </w:r>
      <w:proofErr w:type="spellEnd"/>
      <w:r w:rsidRPr="00D6529F">
        <w:rPr>
          <w:rFonts w:ascii="Times New Roman" w:hAnsi="Times New Roman" w:cs="Times New Roman"/>
          <w:sz w:val="24"/>
          <w:szCs w:val="24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D93D84" w:rsidRPr="00D6529F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D93D84" w:rsidRPr="00D6529F" w:rsidRDefault="00D93D84" w:rsidP="00594A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 </w:t>
      </w:r>
      <w:r w:rsidRPr="00D6529F">
        <w:rPr>
          <w:rFonts w:ascii="Times New Roman" w:hAnsi="Times New Roman" w:cs="Times New Roman"/>
          <w:sz w:val="24"/>
          <w:szCs w:val="24"/>
        </w:rPr>
        <w:tab/>
        <w:t>Для ликвидации проявлений, вызывающих социальную напряженность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D93D84" w:rsidRPr="00D6529F" w:rsidRDefault="00D93D84" w:rsidP="00594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Программа является документом, открытым для внесения изменений и дополнений.</w:t>
      </w:r>
    </w:p>
    <w:p w:rsidR="00594A42" w:rsidRDefault="00594A42" w:rsidP="00D93D84">
      <w:pPr>
        <w:spacing w:after="1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2. Цели и задачи Программы</w:t>
      </w:r>
    </w:p>
    <w:p w:rsidR="00D93D84" w:rsidRPr="00D6529F" w:rsidRDefault="00D93D84" w:rsidP="00D93D8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Главная цель Программы - противодействие терроризму и экстремизму, защита жизни граждан, проживающих на территории </w:t>
      </w:r>
      <w:r w:rsidR="0044428F">
        <w:rPr>
          <w:rFonts w:ascii="Times New Roman" w:hAnsi="Times New Roman" w:cs="Times New Roman"/>
          <w:bCs/>
          <w:sz w:val="24"/>
          <w:szCs w:val="24"/>
        </w:rPr>
        <w:t>Латышовского</w:t>
      </w:r>
      <w:r w:rsidR="0044428F" w:rsidRPr="00D652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bCs/>
          <w:sz w:val="24"/>
          <w:szCs w:val="24"/>
        </w:rPr>
        <w:t>сельско</w:t>
      </w:r>
      <w:r>
        <w:rPr>
          <w:rFonts w:ascii="Times New Roman" w:hAnsi="Times New Roman" w:cs="Times New Roman"/>
          <w:bCs/>
          <w:sz w:val="24"/>
          <w:szCs w:val="24"/>
        </w:rPr>
        <w:t xml:space="preserve">го поселения </w:t>
      </w:r>
      <w:r w:rsidR="00AC2DE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sz w:val="24"/>
          <w:szCs w:val="24"/>
        </w:rPr>
        <w:t>от террористических и экстремистских актов, а также предупреждение возникновения в общественных местах и жилом секторе ситуаций, представляющих опасность для жизни, здоровья, собственности граждан, за счет повышения эффективности профилактики правонарушений.</w:t>
      </w:r>
      <w:r w:rsidR="004442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D84" w:rsidRPr="00D6529F" w:rsidRDefault="00D93D84" w:rsidP="00D93D8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Основными задачами реализации Программы являются: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принятие профилактических мер, направленных на предупреждение экстремисткой деятель</w:t>
      </w:r>
      <w:r>
        <w:rPr>
          <w:rFonts w:ascii="Times New Roman" w:hAnsi="Times New Roman" w:cs="Times New Roman"/>
          <w:sz w:val="24"/>
          <w:szCs w:val="24"/>
        </w:rPr>
        <w:t>ности, </w:t>
      </w:r>
      <w:r w:rsidRPr="00D6529F">
        <w:rPr>
          <w:rFonts w:ascii="Times New Roman" w:hAnsi="Times New Roman" w:cs="Times New Roman"/>
          <w:sz w:val="24"/>
          <w:szCs w:val="24"/>
        </w:rPr>
        <w:t>в том числе на выявление и последующие устранение причин и условий, способствующих осуществлению экстремисткой деятельности;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реализация мер, направленных на укрепление межнационального и межконфессионального согласия, сохранения и развития языков и культуры народов РФ, проживающих на территории </w:t>
      </w:r>
      <w:r w:rsidR="00AC2DE5" w:rsidRPr="00AC2DE5">
        <w:rPr>
          <w:rFonts w:ascii="Times New Roman" w:hAnsi="Times New Roman" w:cs="Times New Roman"/>
          <w:sz w:val="24"/>
          <w:szCs w:val="24"/>
        </w:rPr>
        <w:t>Пушкинского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сельского поселения, профилактику межнациональных (межэтнических) конфликтов;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информирование населения муниципального </w:t>
      </w:r>
      <w:r w:rsidRPr="00D6529F">
        <w:rPr>
          <w:rFonts w:ascii="Times New Roman" w:hAnsi="Times New Roman" w:cs="Times New Roman"/>
          <w:sz w:val="24"/>
          <w:szCs w:val="24"/>
        </w:rPr>
        <w:t>образования по вопросам противодействия терроризму и экстремизму;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пропаганда толерантного поведения к людям других национальностей и религиозных конфессий;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организация </w:t>
      </w:r>
      <w:r w:rsidRPr="00D6529F">
        <w:rPr>
          <w:rFonts w:ascii="Times New Roman" w:hAnsi="Times New Roman" w:cs="Times New Roman"/>
          <w:sz w:val="24"/>
          <w:szCs w:val="24"/>
        </w:rPr>
        <w:t>воспитательной работы среди детей и молодежи, направленная   на устранение причин и условий, способствующих совершению    действий экстремистского характера;</w:t>
      </w:r>
    </w:p>
    <w:p w:rsidR="00D93D84" w:rsidRDefault="00D93D84" w:rsidP="00BC32F2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выявление и пресечение экстремисткой деятельности организаций и объедений на территории муниципального образования</w:t>
      </w:r>
      <w:r w:rsidR="0044428F" w:rsidRPr="004442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4428F">
        <w:rPr>
          <w:rFonts w:ascii="Times New Roman" w:hAnsi="Times New Roman" w:cs="Times New Roman"/>
          <w:bCs/>
          <w:sz w:val="24"/>
          <w:szCs w:val="24"/>
        </w:rPr>
        <w:t>Латышовского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сельского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поселения</w:t>
      </w:r>
      <w:r w:rsidRPr="00D6529F">
        <w:rPr>
          <w:rFonts w:ascii="Times New Roman" w:hAnsi="Times New Roman" w:cs="Times New Roman"/>
          <w:sz w:val="24"/>
          <w:szCs w:val="24"/>
        </w:rPr>
        <w:t>.</w:t>
      </w:r>
    </w:p>
    <w:p w:rsidR="00BC32F2" w:rsidRPr="00D6529F" w:rsidRDefault="00BC32F2" w:rsidP="00BC32F2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3D84" w:rsidRDefault="00D93D84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3.Нормативное обеспечение Программы</w:t>
      </w:r>
    </w:p>
    <w:p w:rsidR="00BC32F2" w:rsidRPr="00D6529F" w:rsidRDefault="00BC32F2" w:rsidP="00BC32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Правовую основу для реализации Программы определили:</w:t>
      </w:r>
    </w:p>
    <w:p w:rsidR="00D93D84" w:rsidRPr="00D6529F" w:rsidRDefault="00D93D84" w:rsidP="00D93D84">
      <w:pPr>
        <w:spacing w:after="15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а) Федеральные Законы от 06.03.2006 № 35-ФЗ «О противодействии терроризму», от 06.10.2003 № 131-ФЗ «Об общих принципах организации местного самоуправления в </w:t>
      </w:r>
      <w:r w:rsidRPr="00D6529F">
        <w:rPr>
          <w:rFonts w:ascii="Times New Roman" w:hAnsi="Times New Roman" w:cs="Times New Roman"/>
          <w:sz w:val="24"/>
          <w:szCs w:val="24"/>
        </w:rPr>
        <w:lastRenderedPageBreak/>
        <w:t>Российской Федерации», от 25.07.2002 № 114-ФЗ «О противодействии экстремистской деятельности»;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б) Указ Президента Российской Федерации от 15.06.2006 № 116 «О мерах по противодействию терроризму», Указ Президента Российской Федерации от 12.05.2009 № 537 «Стратегия национальной безопасности Российской Федерации до 2020 года».</w:t>
      </w:r>
    </w:p>
    <w:p w:rsidR="00BC32F2" w:rsidRDefault="00BC32F2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3D84" w:rsidRDefault="00D93D84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4. Основные мероприятия Программы</w:t>
      </w:r>
    </w:p>
    <w:p w:rsidR="00BC32F2" w:rsidRPr="00D6529F" w:rsidRDefault="00BC32F2" w:rsidP="00BC32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Общие мероприятия: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Распространение среди населения информационных материалов, </w:t>
      </w:r>
      <w:r>
        <w:rPr>
          <w:rFonts w:ascii="Times New Roman" w:hAnsi="Times New Roman" w:cs="Times New Roman"/>
          <w:sz w:val="24"/>
          <w:szCs w:val="24"/>
        </w:rPr>
        <w:t>содействующих повышению уровня </w:t>
      </w:r>
      <w:r w:rsidRPr="00D6529F">
        <w:rPr>
          <w:rFonts w:ascii="Times New Roman" w:hAnsi="Times New Roman" w:cs="Times New Roman"/>
          <w:sz w:val="24"/>
          <w:szCs w:val="24"/>
        </w:rPr>
        <w:t>толерантного сознания молодежи.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Информирование жителей о порядке действий при угрозе возникновения террористических актов.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Обеспечение подготовки и размещения, обновления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Осуществить обходы терр</w:t>
      </w:r>
      <w:r>
        <w:rPr>
          <w:rFonts w:ascii="Times New Roman" w:hAnsi="Times New Roman" w:cs="Times New Roman"/>
          <w:sz w:val="24"/>
          <w:szCs w:val="24"/>
        </w:rPr>
        <w:t xml:space="preserve">итории </w:t>
      </w:r>
      <w:r w:rsidRPr="00D6529F">
        <w:rPr>
          <w:rFonts w:ascii="Times New Roman" w:hAnsi="Times New Roman" w:cs="Times New Roman"/>
          <w:sz w:val="24"/>
          <w:szCs w:val="24"/>
        </w:rPr>
        <w:t>поселения на предмет выявления мест концентрации молодежи и общественных и религиозных объединений, иных организаций, физических лиц занимающе</w:t>
      </w:r>
      <w:r>
        <w:rPr>
          <w:rFonts w:ascii="Times New Roman" w:hAnsi="Times New Roman" w:cs="Times New Roman"/>
          <w:sz w:val="24"/>
          <w:szCs w:val="24"/>
        </w:rPr>
        <w:t>йся экстремисткой деятельности </w:t>
      </w:r>
      <w:r w:rsidRPr="00D6529F">
        <w:rPr>
          <w:rFonts w:ascii="Times New Roman" w:hAnsi="Times New Roman" w:cs="Times New Roman"/>
          <w:sz w:val="24"/>
          <w:szCs w:val="24"/>
        </w:rPr>
        <w:t>и при обнаружении пресечение такой деятельности.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Мероприятия в сфере культуры и воспитания молодежи: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Проведение тематических мероприятий для детей и молодёжи. Распространение идей межнациональной терпимости, дружбы, добрососедства, взаимного уважения.</w:t>
      </w:r>
    </w:p>
    <w:p w:rsidR="00D93D84" w:rsidRPr="00D6529F" w:rsidRDefault="00D93D84" w:rsidP="00D93D84">
      <w:pPr>
        <w:spacing w:after="15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 </w:t>
      </w: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5. Механизм реализации П</w:t>
      </w:r>
      <w:r>
        <w:rPr>
          <w:rFonts w:ascii="Times New Roman" w:hAnsi="Times New Roman" w:cs="Times New Roman"/>
          <w:b/>
          <w:bCs/>
          <w:sz w:val="24"/>
          <w:szCs w:val="24"/>
        </w:rPr>
        <w:t>рограммы, включая организацию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>управления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>пр</w:t>
      </w:r>
      <w:r>
        <w:rPr>
          <w:rFonts w:ascii="Times New Roman" w:hAnsi="Times New Roman" w:cs="Times New Roman"/>
          <w:b/>
          <w:bCs/>
          <w:sz w:val="24"/>
          <w:szCs w:val="24"/>
        </w:rPr>
        <w:t>ограммой и контроль 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>за ходом её реализации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Общее управление реализацией Программы и координацию деятельности исполнителей </w:t>
      </w:r>
      <w:r w:rsidR="0044428F" w:rsidRPr="00D6529F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44428F">
        <w:rPr>
          <w:rFonts w:ascii="Times New Roman" w:hAnsi="Times New Roman" w:cs="Times New Roman"/>
          <w:sz w:val="24"/>
          <w:szCs w:val="24"/>
        </w:rPr>
        <w:t>заместитель</w:t>
      </w:r>
      <w:r w:rsidR="00AC2DE5">
        <w:rPr>
          <w:rFonts w:ascii="Times New Roman" w:hAnsi="Times New Roman" w:cs="Times New Roman"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sz w:val="24"/>
          <w:szCs w:val="24"/>
        </w:rPr>
        <w:t>глав</w:t>
      </w:r>
      <w:r w:rsidR="00AC2DE5">
        <w:rPr>
          <w:rFonts w:ascii="Times New Roman" w:hAnsi="Times New Roman" w:cs="Times New Roman"/>
          <w:sz w:val="24"/>
          <w:szCs w:val="24"/>
        </w:rPr>
        <w:t>ы</w:t>
      </w:r>
      <w:r w:rsidR="0044428F" w:rsidRPr="004442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4428F">
        <w:rPr>
          <w:rFonts w:ascii="Times New Roman" w:hAnsi="Times New Roman" w:cs="Times New Roman"/>
          <w:bCs/>
          <w:sz w:val="24"/>
          <w:szCs w:val="24"/>
        </w:rPr>
        <w:t>Латышовского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</w:t>
      </w:r>
      <w:r w:rsidRPr="00D6529F">
        <w:rPr>
          <w:rFonts w:ascii="Times New Roman" w:hAnsi="Times New Roman" w:cs="Times New Roman"/>
          <w:sz w:val="24"/>
          <w:szCs w:val="24"/>
        </w:rPr>
        <w:t xml:space="preserve"> Программы ежегодно уточняет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 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D93D84" w:rsidRPr="00D6529F" w:rsidRDefault="00D93D84" w:rsidP="00D93D84">
      <w:pPr>
        <w:spacing w:after="15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Контроль за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="0044428F" w:rsidRPr="004442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4428F">
        <w:rPr>
          <w:rFonts w:ascii="Times New Roman" w:hAnsi="Times New Roman" w:cs="Times New Roman"/>
          <w:bCs/>
          <w:sz w:val="24"/>
          <w:szCs w:val="24"/>
        </w:rPr>
        <w:t>Латышовского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sz w:val="24"/>
          <w:szCs w:val="24"/>
        </w:rPr>
        <w:t>сельского поселения.</w:t>
      </w: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Раздел 6. Основные программные мероприятия по реализации муниципальной Программы по профилактике терроризма и экстремизма, а также минимизации и (или) ликвидации последствий терроризма и экстремизма на территории муниципального образования </w:t>
      </w:r>
      <w:r w:rsidR="0044428F" w:rsidRPr="0044428F">
        <w:rPr>
          <w:rFonts w:ascii="Times New Roman" w:hAnsi="Times New Roman" w:cs="Times New Roman"/>
          <w:b/>
          <w:bCs/>
          <w:sz w:val="24"/>
          <w:szCs w:val="24"/>
        </w:rPr>
        <w:t>Латышовского</w:t>
      </w:r>
      <w:r w:rsidR="004442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0033C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2022-2024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годы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2"/>
        <w:gridCol w:w="1905"/>
        <w:gridCol w:w="1999"/>
      </w:tblGrid>
      <w:tr w:rsidR="00D93D84" w:rsidRPr="00D6529F" w:rsidTr="000176C0"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999" w:type="dxa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1. Проведение на основании мониторинга ситуаций комплексного изучения причин и условий, способствующих распространению экстремистских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идей, их общественного восприятия, уровня толерантности их проявлениям с выработкой механизмов  по совершенствованию деятельности государственных и муниципальных органов в сфере противодействия  терроризму и экстремизму.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999" w:type="dxa"/>
          </w:tcPr>
          <w:p w:rsidR="00D93D84" w:rsidRPr="00D6529F" w:rsidRDefault="00AC2DE5" w:rsidP="00AC2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D93D84" w:rsidP="004442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Информирование жителей</w:t>
            </w:r>
            <w:r w:rsidR="004442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Латышовского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поселения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о порядке действий при угрозе возникновения террористических актов, посредством размещения информации в средствах массовой информации.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99" w:type="dxa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>. Участие в проведении командно-штабных учений, тренировок и практических занятий по обеспечению устойчивого управления, организации взаимодействия и надежной связи с силами постоянной готовности и экстренного реагирования при проведении антитеррористических мероприятий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999" w:type="dxa"/>
          </w:tcPr>
          <w:p w:rsidR="00D93D84" w:rsidRPr="00D6529F" w:rsidRDefault="00D93D84" w:rsidP="005E5D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  <w:r w:rsidR="005E5DD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>. Реализация комплекса информационно-профилактических мероприятий по разъяснению правовых последствий за участие в противоправной деятельности террористической и экстремистской направленности, в том числе неформальных молодежных группировках антиобщественного и преступного толка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99" w:type="dxa"/>
          </w:tcPr>
          <w:p w:rsidR="00D93D84" w:rsidRPr="00D6529F" w:rsidRDefault="00D93D84" w:rsidP="005E5D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  <w:r w:rsidR="005E5DD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4442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>. Обеспечение сбора информации о прибывающих на территорию</w:t>
            </w:r>
            <w:r w:rsidR="004442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Латышовского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беженцах и вынужденных переселенцах с последующей проверкой их на причастность к террористическим и экстремистским организациям.</w:t>
            </w:r>
            <w:r w:rsidR="006E05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999" w:type="dxa"/>
          </w:tcPr>
          <w:p w:rsidR="00D93D84" w:rsidRPr="00D6529F" w:rsidRDefault="005E5DD9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DD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поселения  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>. Уточнение перечня заброшенных зданий и помещений, расположенных на территории поселения. Своевременное информирование правоохранительных органов о фактах  нахождения на указанных объектах подозрительных лиц, предметов, вещей.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99" w:type="dxa"/>
          </w:tcPr>
          <w:p w:rsidR="00D93D84" w:rsidRPr="00D6529F" w:rsidRDefault="005E5DD9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DD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поселения  </w:t>
            </w:r>
          </w:p>
        </w:tc>
      </w:tr>
      <w:tr w:rsidR="00506B09" w:rsidRPr="00D6529F" w:rsidTr="000176C0">
        <w:tc>
          <w:tcPr>
            <w:tcW w:w="0" w:type="auto"/>
          </w:tcPr>
          <w:p w:rsidR="00506B09" w:rsidRPr="00D31738" w:rsidRDefault="00D31738" w:rsidP="00A8213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38">
              <w:rPr>
                <w:rFonts w:ascii="Times New Roman" w:hAnsi="Times New Roman" w:cs="Times New Roman"/>
                <w:sz w:val="24"/>
                <w:szCs w:val="24"/>
              </w:rPr>
              <w:t>8. Мониторинг сети интернет на предмет выявления противоправного контента</w:t>
            </w:r>
          </w:p>
        </w:tc>
        <w:tc>
          <w:tcPr>
            <w:tcW w:w="0" w:type="auto"/>
          </w:tcPr>
          <w:p w:rsidR="00506B09" w:rsidRPr="00D6529F" w:rsidRDefault="00D31738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3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99" w:type="dxa"/>
          </w:tcPr>
          <w:p w:rsidR="00506B09" w:rsidRPr="00D6529F" w:rsidRDefault="00D31738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3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поселения  </w:t>
            </w:r>
          </w:p>
        </w:tc>
      </w:tr>
    </w:tbl>
    <w:p w:rsidR="00D93D84" w:rsidRPr="00D6529F" w:rsidRDefault="00D93D84" w:rsidP="00D93D84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Раздел 7. Оценка эффективности Программы </w:t>
      </w:r>
    </w:p>
    <w:p w:rsidR="00D93D84" w:rsidRPr="00D6529F" w:rsidRDefault="00D93D84" w:rsidP="00D93D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Программа носит ярко выраженный социальный характер, результаты реализации ее мероприятий будут оказывать позитивное влияние на различные стороны жизни населения </w:t>
      </w:r>
      <w:r w:rsidR="005E5DD9">
        <w:rPr>
          <w:rFonts w:ascii="Times New Roman" w:hAnsi="Times New Roman" w:cs="Times New Roman"/>
          <w:bCs/>
          <w:sz w:val="24"/>
          <w:szCs w:val="24"/>
        </w:rPr>
        <w:t>Пушкинского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bCs/>
          <w:sz w:val="24"/>
          <w:szCs w:val="24"/>
        </w:rPr>
        <w:t>сельско</w:t>
      </w:r>
      <w:r>
        <w:rPr>
          <w:rFonts w:ascii="Times New Roman" w:hAnsi="Times New Roman" w:cs="Times New Roman"/>
          <w:bCs/>
          <w:sz w:val="24"/>
          <w:szCs w:val="24"/>
        </w:rPr>
        <w:t xml:space="preserve">го </w:t>
      </w:r>
      <w:r w:rsidR="0077476C">
        <w:rPr>
          <w:rFonts w:ascii="Times New Roman" w:hAnsi="Times New Roman" w:cs="Times New Roman"/>
          <w:bCs/>
          <w:sz w:val="24"/>
          <w:szCs w:val="24"/>
        </w:rPr>
        <w:t>поселения.</w:t>
      </w:r>
    </w:p>
    <w:p w:rsidR="00D93D84" w:rsidRPr="00D6529F" w:rsidRDefault="00D93D84" w:rsidP="00D93D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Реализация программы позволит: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а) Улучшить информационно-пропагандистское обеспечение деятельности по профилактике экстремизма, терроризма и правонарушений.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б) Создавать условия для деятельности добровольных формирований населения по охране общественного порядка.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в) Повысить антитеррористическую защищенность мест массового пребывания граждан. Полное и своевременное выполнение мероприятий программы будет способствовать </w:t>
      </w:r>
      <w:r w:rsidRPr="00D6529F">
        <w:rPr>
          <w:rFonts w:ascii="Times New Roman" w:hAnsi="Times New Roman" w:cs="Times New Roman"/>
          <w:sz w:val="24"/>
          <w:szCs w:val="24"/>
        </w:rPr>
        <w:lastRenderedPageBreak/>
        <w:t>созданию в общественных местах и на улицах поселения обстановки спокойствия и безопасности.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Экономическая эффективность Программы будет выражена снижением прямых и косвенных экономических потерь от проявлений экстремизма, терроризма и преступлений в общественных местах.</w:t>
      </w:r>
    </w:p>
    <w:p w:rsidR="00D93D84" w:rsidRPr="00D6529F" w:rsidRDefault="00D93D84" w:rsidP="00D93D84">
      <w:pPr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D93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665A" w:rsidRDefault="004C665A" w:rsidP="002E4542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821919" w:rsidRDefault="00821919" w:rsidP="004C665A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5C7A1E" w:rsidRDefault="005C7A1E" w:rsidP="00A8213E">
      <w:pPr>
        <w:pStyle w:val="a3"/>
        <w:ind w:left="6379"/>
        <w:rPr>
          <w:rFonts w:ascii="Times New Roman CYR" w:eastAsiaTheme="minorHAnsi" w:hAnsi="Times New Roman CYR" w:cs="Times New Roman CYR"/>
          <w:color w:val="000000"/>
          <w:lang w:eastAsia="en-US"/>
        </w:rPr>
        <w:sectPr w:rsidR="005C7A1E" w:rsidSect="004C665A">
          <w:pgSz w:w="11906" w:h="16838"/>
          <w:pgMar w:top="426" w:right="850" w:bottom="568" w:left="1276" w:header="708" w:footer="708" w:gutter="0"/>
          <w:cols w:space="708"/>
          <w:docGrid w:linePitch="360"/>
        </w:sectPr>
      </w:pPr>
    </w:p>
    <w:p w:rsidR="00A23666" w:rsidRPr="005C7A1E" w:rsidRDefault="00A23666" w:rsidP="00A8213E">
      <w:pPr>
        <w:pStyle w:val="a3"/>
        <w:rPr>
          <w:sz w:val="24"/>
          <w:szCs w:val="24"/>
        </w:rPr>
      </w:pPr>
    </w:p>
    <w:sectPr w:rsidR="00A23666" w:rsidRPr="005C7A1E" w:rsidSect="009E05DE">
      <w:pgSz w:w="16838" w:h="11906" w:orient="landscape"/>
      <w:pgMar w:top="851" w:right="536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01F23"/>
    <w:multiLevelType w:val="hybridMultilevel"/>
    <w:tmpl w:val="665AE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0A399D"/>
    <w:multiLevelType w:val="hybridMultilevel"/>
    <w:tmpl w:val="16EE04C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FFE79DF"/>
    <w:multiLevelType w:val="hybridMultilevel"/>
    <w:tmpl w:val="3F762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933BD"/>
    <w:multiLevelType w:val="multilevel"/>
    <w:tmpl w:val="806C40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7A92BDD"/>
    <w:multiLevelType w:val="hybridMultilevel"/>
    <w:tmpl w:val="30D006F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61461"/>
    <w:multiLevelType w:val="hybridMultilevel"/>
    <w:tmpl w:val="F30E14A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3E34FA"/>
    <w:multiLevelType w:val="hybridMultilevel"/>
    <w:tmpl w:val="43F6C62A"/>
    <w:lvl w:ilvl="0" w:tplc="DBB698EC">
      <w:start w:val="1"/>
      <w:numFmt w:val="bullet"/>
      <w:lvlText w:val="-"/>
      <w:lvlJc w:val="left"/>
      <w:pPr>
        <w:ind w:left="162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7">
    <w:nsid w:val="345B4C11"/>
    <w:multiLevelType w:val="hybridMultilevel"/>
    <w:tmpl w:val="B724578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EC71411"/>
    <w:multiLevelType w:val="hybridMultilevel"/>
    <w:tmpl w:val="DDA6A3BE"/>
    <w:lvl w:ilvl="0" w:tplc="009EEC5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BB698E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CE410A"/>
    <w:multiLevelType w:val="hybridMultilevel"/>
    <w:tmpl w:val="D73A7054"/>
    <w:lvl w:ilvl="0" w:tplc="5F1050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2766CEB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>
    <w:nsid w:val="5CB252DC"/>
    <w:multiLevelType w:val="hybridMultilevel"/>
    <w:tmpl w:val="F30E1D30"/>
    <w:lvl w:ilvl="0" w:tplc="879E191E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09C1294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3">
    <w:nsid w:val="6A4D6515"/>
    <w:multiLevelType w:val="hybridMultilevel"/>
    <w:tmpl w:val="1C3217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DBC0ED0"/>
    <w:multiLevelType w:val="hybridMultilevel"/>
    <w:tmpl w:val="1D989172"/>
    <w:lvl w:ilvl="0" w:tplc="3ECA3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F03319"/>
    <w:multiLevelType w:val="multilevel"/>
    <w:tmpl w:val="F0E042A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>
    <w:nsid w:val="78F101E0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>
    <w:nsid w:val="7BBA67C2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>
    <w:nsid w:val="7BE967CC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9">
    <w:nsid w:val="7BEF4382"/>
    <w:multiLevelType w:val="hybridMultilevel"/>
    <w:tmpl w:val="23A0F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13"/>
  </w:num>
  <w:num w:numId="4">
    <w:abstractNumId w:val="14"/>
  </w:num>
  <w:num w:numId="5">
    <w:abstractNumId w:val="6"/>
  </w:num>
  <w:num w:numId="6">
    <w:abstractNumId w:val="4"/>
  </w:num>
  <w:num w:numId="7">
    <w:abstractNumId w:val="15"/>
  </w:num>
  <w:num w:numId="8">
    <w:abstractNumId w:val="0"/>
  </w:num>
  <w:num w:numId="9">
    <w:abstractNumId w:val="8"/>
  </w:num>
  <w:num w:numId="10">
    <w:abstractNumId w:val="18"/>
  </w:num>
  <w:num w:numId="11">
    <w:abstractNumId w:val="9"/>
  </w:num>
  <w:num w:numId="12">
    <w:abstractNumId w:val="1"/>
  </w:num>
  <w:num w:numId="13">
    <w:abstractNumId w:val="2"/>
  </w:num>
  <w:num w:numId="14">
    <w:abstractNumId w:val="7"/>
  </w:num>
  <w:num w:numId="15">
    <w:abstractNumId w:val="5"/>
  </w:num>
  <w:num w:numId="16">
    <w:abstractNumId w:val="16"/>
  </w:num>
  <w:num w:numId="17">
    <w:abstractNumId w:val="3"/>
  </w:num>
  <w:num w:numId="18">
    <w:abstractNumId w:val="12"/>
  </w:num>
  <w:num w:numId="19">
    <w:abstractNumId w:val="1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1135"/>
    <w:rsid w:val="00030291"/>
    <w:rsid w:val="000362DF"/>
    <w:rsid w:val="0006741B"/>
    <w:rsid w:val="00093E23"/>
    <w:rsid w:val="000A68E4"/>
    <w:rsid w:val="000B469D"/>
    <w:rsid w:val="000C6093"/>
    <w:rsid w:val="00142EE0"/>
    <w:rsid w:val="001543FA"/>
    <w:rsid w:val="001814EB"/>
    <w:rsid w:val="0018289D"/>
    <w:rsid w:val="001A4E57"/>
    <w:rsid w:val="001F1924"/>
    <w:rsid w:val="002178DB"/>
    <w:rsid w:val="002240F2"/>
    <w:rsid w:val="00240F00"/>
    <w:rsid w:val="00241A9F"/>
    <w:rsid w:val="00271511"/>
    <w:rsid w:val="00287410"/>
    <w:rsid w:val="00294590"/>
    <w:rsid w:val="002C4669"/>
    <w:rsid w:val="002D0F7F"/>
    <w:rsid w:val="002E4542"/>
    <w:rsid w:val="00311135"/>
    <w:rsid w:val="00326FBF"/>
    <w:rsid w:val="00365853"/>
    <w:rsid w:val="00374EAD"/>
    <w:rsid w:val="00386690"/>
    <w:rsid w:val="003B20E0"/>
    <w:rsid w:val="003C3231"/>
    <w:rsid w:val="003D2531"/>
    <w:rsid w:val="003F2238"/>
    <w:rsid w:val="00407DB9"/>
    <w:rsid w:val="0042667B"/>
    <w:rsid w:val="0044428F"/>
    <w:rsid w:val="0045130B"/>
    <w:rsid w:val="00457187"/>
    <w:rsid w:val="004654B3"/>
    <w:rsid w:val="00482E42"/>
    <w:rsid w:val="004A7DC0"/>
    <w:rsid w:val="004C1882"/>
    <w:rsid w:val="004C665A"/>
    <w:rsid w:val="004E4A3C"/>
    <w:rsid w:val="005000B8"/>
    <w:rsid w:val="00501D22"/>
    <w:rsid w:val="00506B09"/>
    <w:rsid w:val="005266F5"/>
    <w:rsid w:val="005331DA"/>
    <w:rsid w:val="00594A42"/>
    <w:rsid w:val="005C1650"/>
    <w:rsid w:val="005C7A1E"/>
    <w:rsid w:val="005E1D27"/>
    <w:rsid w:val="005E5DD9"/>
    <w:rsid w:val="006063DF"/>
    <w:rsid w:val="006211D5"/>
    <w:rsid w:val="00637584"/>
    <w:rsid w:val="00655AF6"/>
    <w:rsid w:val="00665BCB"/>
    <w:rsid w:val="006869FD"/>
    <w:rsid w:val="006B3302"/>
    <w:rsid w:val="006C6C05"/>
    <w:rsid w:val="006D675C"/>
    <w:rsid w:val="006E05DE"/>
    <w:rsid w:val="007176FC"/>
    <w:rsid w:val="00751936"/>
    <w:rsid w:val="0075414F"/>
    <w:rsid w:val="0075612C"/>
    <w:rsid w:val="0077476C"/>
    <w:rsid w:val="007B4C4E"/>
    <w:rsid w:val="00821919"/>
    <w:rsid w:val="008C2566"/>
    <w:rsid w:val="008D51E9"/>
    <w:rsid w:val="009031D2"/>
    <w:rsid w:val="00910633"/>
    <w:rsid w:val="00943B50"/>
    <w:rsid w:val="009554B3"/>
    <w:rsid w:val="0099667E"/>
    <w:rsid w:val="009C7268"/>
    <w:rsid w:val="009E05DE"/>
    <w:rsid w:val="009E11BF"/>
    <w:rsid w:val="00A01A92"/>
    <w:rsid w:val="00A23666"/>
    <w:rsid w:val="00A23CB4"/>
    <w:rsid w:val="00A2734E"/>
    <w:rsid w:val="00A31CD9"/>
    <w:rsid w:val="00A428A5"/>
    <w:rsid w:val="00A519CB"/>
    <w:rsid w:val="00A66F3C"/>
    <w:rsid w:val="00A757B0"/>
    <w:rsid w:val="00A8213E"/>
    <w:rsid w:val="00A92FE1"/>
    <w:rsid w:val="00A96873"/>
    <w:rsid w:val="00AC2DE5"/>
    <w:rsid w:val="00AD1CFF"/>
    <w:rsid w:val="00AD6A6E"/>
    <w:rsid w:val="00AF58F9"/>
    <w:rsid w:val="00B0033C"/>
    <w:rsid w:val="00B16D80"/>
    <w:rsid w:val="00B3710F"/>
    <w:rsid w:val="00BA55BD"/>
    <w:rsid w:val="00BC32F2"/>
    <w:rsid w:val="00C12686"/>
    <w:rsid w:val="00C33746"/>
    <w:rsid w:val="00C34E9E"/>
    <w:rsid w:val="00C61FAA"/>
    <w:rsid w:val="00C761B3"/>
    <w:rsid w:val="00CA6C78"/>
    <w:rsid w:val="00CC7E1A"/>
    <w:rsid w:val="00CF5C9B"/>
    <w:rsid w:val="00D167F8"/>
    <w:rsid w:val="00D31738"/>
    <w:rsid w:val="00D57CFC"/>
    <w:rsid w:val="00D63793"/>
    <w:rsid w:val="00D77FE7"/>
    <w:rsid w:val="00D84F0E"/>
    <w:rsid w:val="00D93D84"/>
    <w:rsid w:val="00DA39A8"/>
    <w:rsid w:val="00DD1EAE"/>
    <w:rsid w:val="00DE2AFE"/>
    <w:rsid w:val="00DF4389"/>
    <w:rsid w:val="00E13F53"/>
    <w:rsid w:val="00E44266"/>
    <w:rsid w:val="00E75DBA"/>
    <w:rsid w:val="00EB7849"/>
    <w:rsid w:val="00EE4B27"/>
    <w:rsid w:val="00EF33C7"/>
    <w:rsid w:val="00F31924"/>
    <w:rsid w:val="00F43EFB"/>
    <w:rsid w:val="00FD12CF"/>
    <w:rsid w:val="00FE68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410FF-5C82-4317-84EB-62FD33A28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13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35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11135"/>
    <w:pPr>
      <w:ind w:left="720"/>
      <w:contextualSpacing/>
    </w:pPr>
  </w:style>
  <w:style w:type="paragraph" w:customStyle="1" w:styleId="ConsTitle">
    <w:name w:val="ConsTitle"/>
    <w:uiPriority w:val="99"/>
    <w:rsid w:val="0031113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3111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rsid w:val="0031113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311135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11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1135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C61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rsid w:val="004C665A"/>
    <w:pPr>
      <w:spacing w:after="120" w:line="240" w:lineRule="auto"/>
      <w:ind w:left="283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4C665A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A23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6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2291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</dc:creator>
  <cp:lastModifiedBy>admin</cp:lastModifiedBy>
  <cp:revision>33</cp:revision>
  <cp:lastPrinted>2022-07-13T12:43:00Z</cp:lastPrinted>
  <dcterms:created xsi:type="dcterms:W3CDTF">2019-11-18T09:19:00Z</dcterms:created>
  <dcterms:modified xsi:type="dcterms:W3CDTF">2022-07-13T12:45:00Z</dcterms:modified>
</cp:coreProperties>
</file>