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35" w:rsidRPr="00194510" w:rsidRDefault="00407DB9" w:rsidP="00311135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18"/>
          <w:szCs w:val="18"/>
        </w:rPr>
      </w:pPr>
      <w:r>
        <w:rPr>
          <w:b/>
        </w:rPr>
        <w:t xml:space="preserve"> </w:t>
      </w:r>
    </w:p>
    <w:p w:rsidR="006869FD" w:rsidRDefault="006869FD" w:rsidP="00B0033C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/>
          <w:sz w:val="32"/>
        </w:rPr>
      </w:pP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Администрация  Пушкинского сельского поселения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>Республики  Мордовия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7DB9" w:rsidRPr="00407DB9" w:rsidRDefault="00407DB9" w:rsidP="00407D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7D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ПОСТАНОВЛЕНИЕ   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от  </w:t>
      </w:r>
      <w:r w:rsidR="00992C4E">
        <w:rPr>
          <w:rFonts w:ascii="Times New Roman" w:eastAsia="Times New Roman" w:hAnsi="Times New Roman" w:cs="Times New Roman"/>
          <w:sz w:val="28"/>
          <w:szCs w:val="28"/>
        </w:rPr>
        <w:t xml:space="preserve"> 01 августа </w:t>
      </w: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2022  года                                                                    №</w:t>
      </w:r>
      <w:r w:rsidR="00992C4E">
        <w:rPr>
          <w:rFonts w:ascii="Times New Roman" w:eastAsia="Times New Roman" w:hAnsi="Times New Roman" w:cs="Times New Roman"/>
          <w:sz w:val="28"/>
          <w:szCs w:val="28"/>
        </w:rPr>
        <w:t>51</w:t>
      </w:r>
      <w:r w:rsidRPr="00407DB9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407DB9" w:rsidRPr="00407DB9" w:rsidRDefault="00407DB9" w:rsidP="00407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DB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 w:rsidRPr="00407DB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407DB9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Pr="00407DB9">
        <w:rPr>
          <w:rFonts w:ascii="Times New Roman" w:eastAsia="Times New Roman" w:hAnsi="Times New Roman" w:cs="Times New Roman"/>
          <w:sz w:val="28"/>
          <w:szCs w:val="28"/>
        </w:rPr>
        <w:t>ушкино</w:t>
      </w:r>
      <w:proofErr w:type="spellEnd"/>
    </w:p>
    <w:p w:rsidR="00311135" w:rsidRDefault="00407DB9" w:rsidP="00311135">
      <w:pPr>
        <w:pStyle w:val="a5"/>
        <w:tabs>
          <w:tab w:val="clear" w:pos="4153"/>
          <w:tab w:val="clear" w:pos="8306"/>
          <w:tab w:val="center" w:pos="4819"/>
        </w:tabs>
        <w:spacing w:line="360" w:lineRule="auto"/>
        <w:jc w:val="center"/>
        <w:rPr>
          <w:bCs/>
          <w:sz w:val="24"/>
        </w:rPr>
      </w:pPr>
      <w:r>
        <w:rPr>
          <w:b/>
          <w:sz w:val="32"/>
        </w:rPr>
        <w:t xml:space="preserve"> </w:t>
      </w:r>
    </w:p>
    <w:p w:rsidR="00311135" w:rsidRDefault="00311135" w:rsidP="00311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3D84" w:rsidRDefault="00D93D84" w:rsidP="00D93D84">
      <w:pPr>
        <w:spacing w:line="240" w:lineRule="auto"/>
        <w:ind w:right="4"/>
        <w:rPr>
          <w:rFonts w:ascii="Times New Roman" w:hAnsi="Times New Roman" w:cs="Times New Roman"/>
          <w:bCs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муниципальной  Программы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«Профилактика терроризма и экстремизма,</w:t>
      </w:r>
      <w:r>
        <w:rPr>
          <w:rFonts w:ascii="Times New Roman" w:hAnsi="Times New Roman" w:cs="Times New Roman"/>
          <w:bCs/>
          <w:sz w:val="24"/>
          <w:szCs w:val="24"/>
        </w:rPr>
        <w:t xml:space="preserve"> а также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минимизация и (или) ликвидация </w:t>
      </w:r>
      <w:r>
        <w:rPr>
          <w:rFonts w:ascii="Times New Roman" w:hAnsi="Times New Roman" w:cs="Times New Roman"/>
          <w:bCs/>
          <w:sz w:val="24"/>
          <w:szCs w:val="24"/>
        </w:rPr>
        <w:t>последствий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проявлений терроризма и экстремизма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bCs/>
          <w:sz w:val="24"/>
          <w:szCs w:val="24"/>
        </w:rPr>
        <w:t>на террит</w:t>
      </w:r>
      <w:r>
        <w:rPr>
          <w:rFonts w:ascii="Times New Roman" w:hAnsi="Times New Roman" w:cs="Times New Roman"/>
          <w:bCs/>
          <w:sz w:val="24"/>
          <w:szCs w:val="24"/>
        </w:rPr>
        <w:t xml:space="preserve">ории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407DB9">
        <w:rPr>
          <w:rFonts w:ascii="Times New Roman" w:hAnsi="Times New Roman" w:cs="Times New Roman"/>
          <w:bCs/>
          <w:sz w:val="24"/>
          <w:szCs w:val="24"/>
        </w:rPr>
        <w:t xml:space="preserve">Пушкинского  сельского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bCs/>
          <w:sz w:val="24"/>
          <w:szCs w:val="24"/>
        </w:rPr>
        <w:t>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bCs/>
          <w:sz w:val="24"/>
          <w:szCs w:val="24"/>
        </w:rPr>
        <w:t>на 202</w:t>
      </w:r>
      <w:r w:rsidR="00407DB9">
        <w:rPr>
          <w:rFonts w:ascii="Times New Roman" w:hAnsi="Times New Roman" w:cs="Times New Roman"/>
          <w:bCs/>
          <w:sz w:val="24"/>
          <w:szCs w:val="24"/>
        </w:rPr>
        <w:t>2</w:t>
      </w:r>
      <w:r w:rsidRPr="007979BA">
        <w:rPr>
          <w:rFonts w:ascii="Times New Roman" w:hAnsi="Times New Roman" w:cs="Times New Roman"/>
          <w:bCs/>
          <w:sz w:val="24"/>
          <w:szCs w:val="24"/>
        </w:rPr>
        <w:t>-202</w:t>
      </w:r>
      <w:r w:rsidR="00407DB9">
        <w:rPr>
          <w:rFonts w:ascii="Times New Roman" w:hAnsi="Times New Roman" w:cs="Times New Roman"/>
          <w:bCs/>
          <w:sz w:val="24"/>
          <w:szCs w:val="24"/>
        </w:rPr>
        <w:t>4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D93D84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32F2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79B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06.03.2006 № 35-ФЗ «О противодействии терроризму», Федеральным законом от 06.10.2003 № 131-ФЗ «Об общих принципах организации местного самоуправления в Российской Федерации», Федеральным законом от 25.07.2002  № 114-ФЗ «О противодействии экстремистской деятельности», Указом Президента Российской Федерации от 15.06.2006 № 116 «О мерах по противодействию терроризму», Указом Президента Российской Федерации от 12.05.2009 № 537 «Стратегия национальной безопасности Российской Федерации до 2020</w:t>
      </w:r>
      <w:proofErr w:type="gramEnd"/>
      <w:r w:rsidRPr="007979BA">
        <w:rPr>
          <w:rFonts w:ascii="Times New Roman" w:hAnsi="Times New Roman" w:cs="Times New Roman"/>
          <w:sz w:val="24"/>
          <w:szCs w:val="24"/>
        </w:rPr>
        <w:t xml:space="preserve"> года»</w:t>
      </w:r>
      <w:r w:rsidR="00407DB9">
        <w:rPr>
          <w:rFonts w:ascii="Times New Roman" w:hAnsi="Times New Roman" w:cs="Times New Roman"/>
          <w:sz w:val="24"/>
          <w:szCs w:val="24"/>
        </w:rPr>
        <w:t xml:space="preserve">, администрация Пушкинского сельского поселения </w:t>
      </w:r>
      <w:proofErr w:type="spellStart"/>
      <w:r w:rsidR="00407DB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</w:t>
      </w:r>
      <w:proofErr w:type="gramStart"/>
      <w:r w:rsidR="00407DB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07DB9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D84" w:rsidRPr="007979BA" w:rsidRDefault="00407DB9" w:rsidP="00BC32F2">
      <w:pPr>
        <w:ind w:right="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3D84" w:rsidRPr="007979BA" w:rsidRDefault="00D93D84" w:rsidP="00D93D84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r w:rsidR="00407DB9">
        <w:rPr>
          <w:rFonts w:ascii="Times New Roman" w:hAnsi="Times New Roman" w:cs="Times New Roman"/>
          <w:sz w:val="24"/>
          <w:szCs w:val="24"/>
        </w:rPr>
        <w:t xml:space="preserve">Пушкинского </w:t>
      </w:r>
      <w:r w:rsidRPr="007979BA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407DB9">
        <w:rPr>
          <w:rFonts w:ascii="Times New Roman" w:hAnsi="Times New Roman" w:cs="Times New Roman"/>
          <w:sz w:val="24"/>
          <w:szCs w:val="24"/>
        </w:rPr>
        <w:t>го</w:t>
      </w:r>
      <w:r w:rsidRPr="007979B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sz w:val="24"/>
          <w:szCs w:val="24"/>
        </w:rPr>
        <w:t>я</w:t>
      </w:r>
      <w:r w:rsidRPr="007979BA">
        <w:rPr>
          <w:rFonts w:ascii="Times New Roman" w:hAnsi="Times New Roman" w:cs="Times New Roman"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sz w:val="24"/>
          <w:szCs w:val="24"/>
        </w:rPr>
        <w:t xml:space="preserve"> на </w:t>
      </w:r>
      <w:r w:rsidR="00B0033C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Pr="007979BA">
        <w:rPr>
          <w:rFonts w:ascii="Times New Roman" w:hAnsi="Times New Roman" w:cs="Times New Roman"/>
          <w:sz w:val="24"/>
          <w:szCs w:val="24"/>
        </w:rPr>
        <w:t>-202</w:t>
      </w:r>
      <w:r w:rsidR="00407DB9">
        <w:rPr>
          <w:rFonts w:ascii="Times New Roman" w:hAnsi="Times New Roman" w:cs="Times New Roman"/>
          <w:sz w:val="24"/>
          <w:szCs w:val="24"/>
        </w:rPr>
        <w:t>4</w:t>
      </w:r>
      <w:r w:rsidR="00992C4E">
        <w:rPr>
          <w:rFonts w:ascii="Times New Roman" w:hAnsi="Times New Roman" w:cs="Times New Roman"/>
          <w:sz w:val="24"/>
          <w:szCs w:val="24"/>
        </w:rPr>
        <w:t>годы»  (п</w:t>
      </w:r>
      <w:r w:rsidRPr="007979BA">
        <w:rPr>
          <w:rFonts w:ascii="Times New Roman" w:hAnsi="Times New Roman" w:cs="Times New Roman"/>
          <w:sz w:val="24"/>
          <w:szCs w:val="24"/>
        </w:rPr>
        <w:t>рилагается.</w:t>
      </w:r>
      <w:r w:rsidR="00992C4E">
        <w:rPr>
          <w:rFonts w:ascii="Times New Roman" w:hAnsi="Times New Roman" w:cs="Times New Roman"/>
          <w:sz w:val="24"/>
          <w:szCs w:val="24"/>
        </w:rPr>
        <w:t>)</w:t>
      </w:r>
    </w:p>
    <w:p w:rsidR="00D93D84" w:rsidRPr="004C665A" w:rsidRDefault="00407DB9" w:rsidP="00407DB9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 вступает в силу с момента его подписания и подлежит опубликованию  в информационном бюллетени на официальном сайте Администрации </w:t>
      </w:r>
      <w:proofErr w:type="spell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района.</w:t>
      </w:r>
      <w:proofErr w:type="gramEnd"/>
    </w:p>
    <w:p w:rsidR="00D93D84" w:rsidRPr="002D0F7F" w:rsidRDefault="00D93D84" w:rsidP="002D0F7F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Контроль за</w:t>
      </w:r>
      <w:proofErr w:type="gramEnd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выполнением настоящего постановления оставляю за собой.</w:t>
      </w:r>
    </w:p>
    <w:p w:rsidR="00D93D84" w:rsidRDefault="00D93D84" w:rsidP="00D93D8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D93D84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407DB9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Заместитель главы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Пушкинского</w:t>
      </w:r>
      <w:proofErr w:type="gramEnd"/>
    </w:p>
    <w:p w:rsidR="00407DB9" w:rsidRDefault="00407DB9" w:rsidP="00D93D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Кадейкина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В.И.</w:t>
      </w: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3D84" w:rsidRPr="003C1ED6" w:rsidRDefault="00D93D84" w:rsidP="003C1ED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992C4E">
        <w:rPr>
          <w:rFonts w:ascii="Times New Roman" w:hAnsi="Times New Roman" w:cs="Times New Roman"/>
          <w:sz w:val="20"/>
          <w:szCs w:val="20"/>
        </w:rPr>
        <w:t>УТВЕРЖДЕНА</w:t>
      </w:r>
      <w:proofErr w:type="gramEnd"/>
      <w:r w:rsidRPr="00992C4E">
        <w:rPr>
          <w:rFonts w:ascii="Times New Roman" w:hAnsi="Times New Roman" w:cs="Times New Roman"/>
          <w:sz w:val="20"/>
          <w:szCs w:val="20"/>
        </w:rPr>
        <w:br/>
      </w:r>
      <w:r w:rsidR="00A31CD9" w:rsidRPr="00992C4E">
        <w:rPr>
          <w:rFonts w:ascii="Times New Roman" w:hAnsi="Times New Roman" w:cs="Times New Roman"/>
          <w:sz w:val="20"/>
          <w:szCs w:val="20"/>
        </w:rPr>
        <w:t>постановлением</w:t>
      </w:r>
      <w:r w:rsidRPr="00992C4E">
        <w:rPr>
          <w:rFonts w:ascii="Times New Roman" w:hAnsi="Times New Roman" w:cs="Times New Roman"/>
          <w:sz w:val="20"/>
          <w:szCs w:val="20"/>
        </w:rPr>
        <w:t xml:space="preserve"> </w:t>
      </w:r>
      <w:r w:rsidR="003C1ED6">
        <w:rPr>
          <w:rFonts w:ascii="Times New Roman" w:hAnsi="Times New Roman" w:cs="Times New Roman"/>
          <w:sz w:val="20"/>
          <w:szCs w:val="20"/>
        </w:rPr>
        <w:t>администрации</w:t>
      </w:r>
      <w:r w:rsidRPr="00992C4E">
        <w:rPr>
          <w:rFonts w:ascii="Times New Roman" w:hAnsi="Times New Roman" w:cs="Times New Roman"/>
          <w:sz w:val="20"/>
          <w:szCs w:val="20"/>
        </w:rPr>
        <w:br/>
      </w:r>
      <w:r w:rsidR="00407DB9" w:rsidRPr="00992C4E">
        <w:rPr>
          <w:rFonts w:ascii="Times New Roman" w:hAnsi="Times New Roman" w:cs="Times New Roman"/>
          <w:sz w:val="20"/>
          <w:szCs w:val="20"/>
        </w:rPr>
        <w:t xml:space="preserve">Пушкинского </w:t>
      </w:r>
      <w:r w:rsidRPr="00992C4E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  <w:r w:rsidRPr="00992C4E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r w:rsidR="00407DB9" w:rsidRPr="003C1ED6">
        <w:rPr>
          <w:rFonts w:ascii="Times New Roman" w:hAnsi="Times New Roman" w:cs="Times New Roman"/>
          <w:sz w:val="24"/>
          <w:szCs w:val="24"/>
        </w:rPr>
        <w:t xml:space="preserve"> </w:t>
      </w:r>
      <w:r w:rsidRPr="003C1ED6">
        <w:rPr>
          <w:rFonts w:ascii="Times New Roman" w:hAnsi="Times New Roman" w:cs="Times New Roman"/>
          <w:sz w:val="24"/>
          <w:szCs w:val="24"/>
        </w:rPr>
        <w:t xml:space="preserve">от </w:t>
      </w:r>
      <w:r w:rsidR="00992C4E" w:rsidRPr="003C1ED6">
        <w:rPr>
          <w:rFonts w:ascii="Times New Roman" w:hAnsi="Times New Roman" w:cs="Times New Roman"/>
          <w:sz w:val="24"/>
          <w:szCs w:val="24"/>
        </w:rPr>
        <w:t xml:space="preserve"> 01.08.</w:t>
      </w:r>
      <w:r w:rsidR="006869FD" w:rsidRPr="003C1ED6">
        <w:rPr>
          <w:rFonts w:ascii="Times New Roman" w:hAnsi="Times New Roman" w:cs="Times New Roman"/>
          <w:sz w:val="24"/>
          <w:szCs w:val="24"/>
        </w:rPr>
        <w:t>202</w:t>
      </w:r>
      <w:r w:rsidR="00407DB9" w:rsidRPr="003C1ED6">
        <w:rPr>
          <w:rFonts w:ascii="Times New Roman" w:hAnsi="Times New Roman" w:cs="Times New Roman"/>
          <w:sz w:val="24"/>
          <w:szCs w:val="24"/>
        </w:rPr>
        <w:t>2</w:t>
      </w:r>
      <w:r w:rsidR="006869FD" w:rsidRPr="003C1ED6">
        <w:rPr>
          <w:rFonts w:ascii="Times New Roman" w:hAnsi="Times New Roman" w:cs="Times New Roman"/>
          <w:sz w:val="24"/>
          <w:szCs w:val="24"/>
        </w:rPr>
        <w:t xml:space="preserve"> г. </w:t>
      </w:r>
      <w:r w:rsidRPr="003C1ED6">
        <w:rPr>
          <w:rFonts w:ascii="Times New Roman" w:hAnsi="Times New Roman" w:cs="Times New Roman"/>
          <w:sz w:val="24"/>
          <w:szCs w:val="24"/>
        </w:rPr>
        <w:t xml:space="preserve"> № </w:t>
      </w:r>
      <w:r w:rsidR="00992C4E" w:rsidRPr="003C1ED6">
        <w:rPr>
          <w:rFonts w:ascii="Times New Roman" w:hAnsi="Times New Roman" w:cs="Times New Roman"/>
          <w:sz w:val="24"/>
          <w:szCs w:val="24"/>
        </w:rPr>
        <w:t>51</w:t>
      </w:r>
      <w:r w:rsidR="00407DB9" w:rsidRPr="003C1ED6">
        <w:rPr>
          <w:rFonts w:ascii="Times New Roman" w:hAnsi="Times New Roman" w:cs="Times New Roman"/>
          <w:sz w:val="24"/>
          <w:szCs w:val="24"/>
        </w:rPr>
        <w:t>-П</w:t>
      </w:r>
    </w:p>
    <w:p w:rsidR="00BC32F2" w:rsidRPr="003C1ED6" w:rsidRDefault="00D93D84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ED6">
        <w:rPr>
          <w:rFonts w:ascii="Times New Roman" w:hAnsi="Times New Roman" w:cs="Times New Roman"/>
          <w:b/>
          <w:bCs/>
          <w:sz w:val="24"/>
          <w:szCs w:val="24"/>
        </w:rPr>
        <w:t>Муниципальная  Программа</w:t>
      </w:r>
      <w:r w:rsidRPr="003C1ED6">
        <w:rPr>
          <w:rFonts w:ascii="Times New Roman" w:hAnsi="Times New Roman" w:cs="Times New Roman"/>
          <w:b/>
          <w:bCs/>
          <w:sz w:val="24"/>
          <w:szCs w:val="24"/>
        </w:rPr>
        <w:br/>
        <w:t xml:space="preserve">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</w:p>
    <w:p w:rsidR="00BC32F2" w:rsidRPr="003C1ED6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3D84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1ED6">
        <w:rPr>
          <w:rFonts w:ascii="Times New Roman" w:hAnsi="Times New Roman" w:cs="Times New Roman"/>
          <w:b/>
          <w:bCs/>
          <w:sz w:val="24"/>
          <w:szCs w:val="24"/>
        </w:rPr>
        <w:t>Пушкинского</w:t>
      </w:r>
      <w:r w:rsidR="00D93D84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1ED6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D93D84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1ED6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D93D84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3D84" w:rsidRPr="003C1ED6" w:rsidRDefault="00AC2DE5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32F2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612C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Pr="003C1ED6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="00D93D84"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BC32F2" w:rsidRPr="003C1ED6" w:rsidRDefault="00BC32F2" w:rsidP="00BC32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3C1ED6" w:rsidRDefault="00D93D84" w:rsidP="00D93D84">
      <w:pPr>
        <w:jc w:val="center"/>
        <w:rPr>
          <w:rFonts w:ascii="Times New Roman" w:hAnsi="Times New Roman" w:cs="Times New Roman"/>
          <w:sz w:val="24"/>
          <w:szCs w:val="24"/>
        </w:rPr>
      </w:pPr>
      <w:r w:rsidRPr="003C1ED6">
        <w:rPr>
          <w:rFonts w:ascii="Times New Roman" w:hAnsi="Times New Roman" w:cs="Times New Roman"/>
          <w:b/>
          <w:bCs/>
          <w:sz w:val="24"/>
          <w:szCs w:val="24"/>
        </w:rPr>
        <w:t xml:space="preserve"> Паспорт Программы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32"/>
        <w:gridCol w:w="7404"/>
      </w:tblGrid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bookmarkEnd w:id="0"/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Наименование   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«Профилактика терроризма и экстремизма, а также минимизация и (или) ликвидация последствий терроризма и экстремизма на территории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003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2022-2024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годы» (далее – Программа)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 № 114-ФЗ «О противодействии экстремистской деятельности», Указ Президента Российской Федерации от 15.02.2006 № 116 «О мерах по противодействию терроризму», Указом Президента РФ от 31.12.2015 № 683 «О Стратегии национальной безопасности Российской Федерации до 2020 года»</w:t>
            </w:r>
            <w:proofErr w:type="gramEnd"/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AC2DE5">
        <w:trPr>
          <w:trHeight w:val="598"/>
        </w:trPr>
        <w:tc>
          <w:tcPr>
            <w:tcW w:w="2432" w:type="dxa"/>
            <w:tcBorders>
              <w:top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091143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proofErr w:type="gramStart"/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принятие профилактических мер, направленных на предупрежден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экстремисткой деятельности,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 том числе на выявление и последующие устранение причин и условий, способствующих осуществлению экстремисткой деятельности;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</w:t>
            </w:r>
            <w:r w:rsidR="00AC2DE5">
              <w:t xml:space="preserve"> </w:t>
            </w:r>
            <w:r w:rsidR="00AC2DE5" w:rsidRPr="00AC2DE5">
              <w:rPr>
                <w:rFonts w:ascii="Times New Roman" w:hAnsi="Times New Roman" w:cs="Times New Roman"/>
                <w:sz w:val="24"/>
                <w:szCs w:val="24"/>
              </w:rPr>
              <w:t xml:space="preserve">Пушкинского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сельского поселения, профилактику межнациональных (межэтнических) конфликтов;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 населения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по вопросам противодействия терроризму и экстремизму;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выявление и пресечение экстремисткой деятельности организаций и объедений на территории муниципального образования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Пушкинского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AC2DE5" w:rsidP="00A23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93D84">
              <w:rPr>
                <w:rFonts w:ascii="Times New Roman" w:hAnsi="Times New Roman" w:cs="Times New Roman"/>
                <w:sz w:val="24"/>
                <w:szCs w:val="24"/>
              </w:rPr>
              <w:t>Этапы не предусмотрены.</w:t>
            </w:r>
          </w:p>
        </w:tc>
      </w:tr>
      <w:tr w:rsidR="00D93D84" w:rsidRPr="00D6529F" w:rsidTr="00AC2DE5">
        <w:trPr>
          <w:trHeight w:val="1970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Структура 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1) Паспорт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2) Раздел 1. Содержание проблемы и обоснование необходимости ее решения программными методами.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3) Раздел 2. Основные цели и задачи 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4) Раздел 3. Нормативное обеспечение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5) Раздел 4. Основные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5. Механизм реализации Программы, включая организацию управления Программой и </w:t>
            </w: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ходом ее реализации.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7) Раздел 6. Основные программные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униципальной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8) Раздел 7. Оценка эффективности Программы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от реализации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Default="00D93D84" w:rsidP="000176C0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информирование жителей о порядке действий при угрозе возникновения террористических актов;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распространение идей межнациональной терпимости, дружбы, добрососедства, взаимного уважения;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единого информационного пространства для пропаганды и распространения на территории </w:t>
            </w:r>
            <w:r w:rsidR="00AC2DE5" w:rsidRP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гражданской солидарности, уважения к другим культурам, в том числе через муниципальные средства массовой информации: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недопущение создания и деятельности националистических экстремистских молодежных группировок;</w:t>
            </w:r>
          </w:p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ерритории </w:t>
            </w:r>
            <w:r w:rsidR="00AC2DE5" w:rsidRP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требует </w:t>
            </w:r>
            <w:r w:rsidR="0075612C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561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программой и </w:t>
            </w: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её реализацией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настоящей Программы  осуществляет администрация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93D84" w:rsidRPr="00D6529F" w:rsidTr="00AC2DE5">
        <w:trPr>
          <w:trHeight w:val="591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="00AC2DE5" w:rsidRP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594A42" w:rsidRPr="00D6529F" w:rsidRDefault="00594A42" w:rsidP="00D93D84">
      <w:pPr>
        <w:spacing w:after="150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1. Содержание проблемы и обоснование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необходимости её решения программными методами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муниципального образования </w:t>
      </w:r>
      <w:r w:rsid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Наиболее экстремистки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рискогенной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этнорелигиозными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</w:t>
      </w:r>
      <w:r w:rsidRPr="00D6529F">
        <w:rPr>
          <w:rFonts w:ascii="Times New Roman" w:hAnsi="Times New Roman" w:cs="Times New Roman"/>
          <w:sz w:val="24"/>
          <w:szCs w:val="24"/>
        </w:rPr>
        <w:lastRenderedPageBreak/>
        <w:t>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93D84" w:rsidRPr="00D6529F" w:rsidRDefault="00D93D84" w:rsidP="00594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  <w:r w:rsidRPr="00D6529F">
        <w:rPr>
          <w:rFonts w:ascii="Times New Roman" w:hAnsi="Times New Roman" w:cs="Times New Roman"/>
          <w:sz w:val="24"/>
          <w:szCs w:val="24"/>
        </w:rPr>
        <w:tab/>
        <w:t>Для ликвидации проявлений, вызывающих социальную напряженность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93D84" w:rsidRPr="00D6529F" w:rsidRDefault="00D93D84" w:rsidP="00594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594A42" w:rsidRDefault="00594A42" w:rsidP="00D93D84">
      <w:pPr>
        <w:spacing w:after="1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2. Цели и задачи Программы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Главная цель Программы - противодействие терроризму и экстремизму, защита жизни граждан, проживающих на территории </w:t>
      </w:r>
      <w:r w:rsidR="00AC2DE5" w:rsidRPr="00AC2DE5">
        <w:rPr>
          <w:rFonts w:ascii="Times New Roman" w:hAnsi="Times New Roman" w:cs="Times New Roman"/>
          <w:bCs/>
          <w:sz w:val="24"/>
          <w:szCs w:val="24"/>
        </w:rPr>
        <w:t>Пушкинского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 xml:space="preserve">го поселения </w:t>
      </w:r>
      <w:r w:rsidR="00AC2DE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>от террористических и экстремистских актов,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Основными задачами реализации Программы являются: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принятие профилактических мер, направленных на предупреждение экстремисткой деятель</w:t>
      </w:r>
      <w:r>
        <w:rPr>
          <w:rFonts w:ascii="Times New Roman" w:hAnsi="Times New Roman" w:cs="Times New Roman"/>
          <w:sz w:val="24"/>
          <w:szCs w:val="24"/>
        </w:rPr>
        <w:t>ности, </w:t>
      </w:r>
      <w:r w:rsidRPr="00D6529F">
        <w:rPr>
          <w:rFonts w:ascii="Times New Roman" w:hAnsi="Times New Roman" w:cs="Times New Roman"/>
          <w:sz w:val="24"/>
          <w:szCs w:val="24"/>
        </w:rPr>
        <w:t>в том числе на выявление и последующие устранение причин и условий, способствующих осуществлению экстремисткой деятельности;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</w:t>
      </w:r>
      <w:r w:rsidR="00AC2DE5" w:rsidRP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поселения, профилактику межнациональных (межэтнических) конфликтов;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информирование населения муниципального </w:t>
      </w:r>
      <w:r w:rsidRPr="00D6529F">
        <w:rPr>
          <w:rFonts w:ascii="Times New Roman" w:hAnsi="Times New Roman" w:cs="Times New Roman"/>
          <w:sz w:val="24"/>
          <w:szCs w:val="24"/>
        </w:rPr>
        <w:t>образования по вопросам противодействия терроризму и экстремизму;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пропаганда толерантного поведения к людям других национальностей и религиозных конфессий;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организация </w:t>
      </w:r>
      <w:r w:rsidRPr="00D6529F">
        <w:rPr>
          <w:rFonts w:ascii="Times New Roman" w:hAnsi="Times New Roman" w:cs="Times New Roman"/>
          <w:sz w:val="24"/>
          <w:szCs w:val="24"/>
        </w:rPr>
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</w:r>
    </w:p>
    <w:p w:rsidR="00D93D84" w:rsidRDefault="00D93D84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выявление и пресечение экстремисткой деятельности организаций и объедений на территории муниципального образования </w:t>
      </w:r>
      <w:r w:rsid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>.</w:t>
      </w:r>
    </w:p>
    <w:p w:rsidR="00BC32F2" w:rsidRPr="00D6529F" w:rsidRDefault="00BC32F2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3.Нормативное обеспечение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Правовую основу для реализации Программы определили: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а) 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Указ Президента Российской Федерации от 15.06.2006 № 116 «О мерах по противодействию терроризму», Указ Президента Российской Федерации от 12.05.2009 № 537 «Стратегия национальной безопасности Российской Федерации до 2020 года».</w:t>
      </w:r>
    </w:p>
    <w:p w:rsidR="00BC32F2" w:rsidRDefault="00BC32F2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4. Основные мероприятия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lastRenderedPageBreak/>
        <w:t>Общие мероприятия: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Распространение среди населения информационных материалов, </w:t>
      </w:r>
      <w:r>
        <w:rPr>
          <w:rFonts w:ascii="Times New Roman" w:hAnsi="Times New Roman" w:cs="Times New Roman"/>
          <w:sz w:val="24"/>
          <w:szCs w:val="24"/>
        </w:rPr>
        <w:t>содействующих повышению уровня </w:t>
      </w:r>
      <w:r w:rsidRPr="00D6529F">
        <w:rPr>
          <w:rFonts w:ascii="Times New Roman" w:hAnsi="Times New Roman" w:cs="Times New Roman"/>
          <w:sz w:val="24"/>
          <w:szCs w:val="24"/>
        </w:rPr>
        <w:t>толерантного сознания молодежи.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Информирование жителей о порядке действий при угрозе возникновения террористических актов.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Обеспечение подготовки и размещения, обновления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Осуществить обходы терр</w:t>
      </w:r>
      <w:r>
        <w:rPr>
          <w:rFonts w:ascii="Times New Roman" w:hAnsi="Times New Roman" w:cs="Times New Roman"/>
          <w:sz w:val="24"/>
          <w:szCs w:val="24"/>
        </w:rPr>
        <w:t xml:space="preserve">итории </w:t>
      </w:r>
      <w:r w:rsidRPr="00D6529F">
        <w:rPr>
          <w:rFonts w:ascii="Times New Roman" w:hAnsi="Times New Roman" w:cs="Times New Roman"/>
          <w:sz w:val="24"/>
          <w:szCs w:val="24"/>
        </w:rPr>
        <w:t>поселения на предмет выявления мест концентрации молодежи и общественных и религиозных объединений, иных организаций, физических лиц занимающе</w:t>
      </w:r>
      <w:r>
        <w:rPr>
          <w:rFonts w:ascii="Times New Roman" w:hAnsi="Times New Roman" w:cs="Times New Roman"/>
          <w:sz w:val="24"/>
          <w:szCs w:val="24"/>
        </w:rPr>
        <w:t>йся экстремисткой деятельности </w:t>
      </w:r>
      <w:r w:rsidRPr="00D6529F">
        <w:rPr>
          <w:rFonts w:ascii="Times New Roman" w:hAnsi="Times New Roman" w:cs="Times New Roman"/>
          <w:sz w:val="24"/>
          <w:szCs w:val="24"/>
        </w:rPr>
        <w:t>и при обнаружении пресечение такой деятельности.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Мероприятия в сфере культуры и воспитания молодежи: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Проведение тематических мероприятий для детей и молодёжи. Распространение идей межнациональной терпимости, дружбы, добрососедства, взаимного уважения.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5. Механизм реализации 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рограммы, включая организацию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управления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пр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ограммой 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контроль 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ходом её реализации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Общее управление реализацией Программы и координацию деятельности исполнителей осуществляет </w:t>
      </w:r>
      <w:r w:rsidR="00AC2DE5">
        <w:rPr>
          <w:rFonts w:ascii="Times New Roman" w:hAnsi="Times New Roman" w:cs="Times New Roman"/>
          <w:sz w:val="24"/>
          <w:szCs w:val="24"/>
        </w:rPr>
        <w:t xml:space="preserve"> заместитель </w:t>
      </w:r>
      <w:r w:rsidRPr="00D6529F">
        <w:rPr>
          <w:rFonts w:ascii="Times New Roman" w:hAnsi="Times New Roman" w:cs="Times New Roman"/>
          <w:sz w:val="24"/>
          <w:szCs w:val="24"/>
        </w:rPr>
        <w:t>глав</w:t>
      </w:r>
      <w:r w:rsidR="00AC2DE5">
        <w:rPr>
          <w:rFonts w:ascii="Times New Roman" w:hAnsi="Times New Roman" w:cs="Times New Roman"/>
          <w:sz w:val="24"/>
          <w:szCs w:val="24"/>
        </w:rPr>
        <w:t>ы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AC2DE5" w:rsidRP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</w:t>
      </w:r>
      <w:r w:rsidRPr="00D6529F">
        <w:rPr>
          <w:rFonts w:ascii="Times New Roman" w:hAnsi="Times New Roman" w:cs="Times New Roman"/>
          <w:sz w:val="24"/>
          <w:szCs w:val="24"/>
        </w:rPr>
        <w:t xml:space="preserve"> Программы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 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93D84" w:rsidRPr="00D6529F" w:rsidRDefault="00D93D84" w:rsidP="00D93D84">
      <w:pPr>
        <w:spacing w:after="15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529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6529F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AC2DE5" w:rsidRP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6. Основные программные мероприятия по реализации муниципальной Программы по профилактике терроризма и экстремизма, а также минимизации и (или) ликвидации последствий терроризма и экстремизма на территории муниципального образования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2"/>
        <w:gridCol w:w="1905"/>
        <w:gridCol w:w="1999"/>
      </w:tblGrid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99" w:type="dxa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1. Проведение на основании мониторинга ситуаций комплексного изучения причин и условий, способствующих распространению экстремистских идей, их общественного восприятия, уровня толерантности их проявлениям с выработкой механизмов  по совершенствованию деятельности государственных и муниципальных органов в сфере противодействия  терроризму и экстремизму.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D6529F" w:rsidRDefault="00AC2DE5" w:rsidP="00AC2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AC2DE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2. Информирование жителей </w:t>
            </w:r>
            <w:r w:rsidR="00AC2DE5" w:rsidRP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действий при угрозе возникновения террористических актов, посредством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размещения информации в средствах массовой информации.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999" w:type="dxa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Участие в проведении командно-штабных учений, тренировок и практических занятий по обеспечению устойчивого управления, организации взаимодействия и надежной связи с силами постоянной готовности и экстренного реагирования при проведении антитеррористических мероприятий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D6529F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и экстремистской направленности, в том числе неформальных молодежных группировках антиобщественного и преступного толка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D93D84" w:rsidRPr="00D6529F" w:rsidRDefault="00D93D8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Администрация поселения</w:t>
            </w:r>
            <w:r w:rsidR="005E5DD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. Обеспечение сбора информации о прибывающих на территорию </w:t>
            </w:r>
            <w:r w:rsidR="005E5DD9" w:rsidRPr="005E5DD9">
              <w:rPr>
                <w:rFonts w:ascii="Times New Roman" w:hAnsi="Times New Roman" w:cs="Times New Roman"/>
                <w:sz w:val="24"/>
                <w:szCs w:val="24"/>
              </w:rPr>
              <w:t>Пушкинского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беженцах и вынужденных переселенцах с последующей проверкой их на причастность к террористическим и экстремистским организациям.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99" w:type="dxa"/>
          </w:tcPr>
          <w:p w:rsidR="00D93D84" w:rsidRPr="00D6529F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DD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Уточнение перечня заброшенных зданий и помещений, расположенных на территории поселения. Своевременное информирование правоохранительных органов о фактах  нахождения на указанных объектах подозрительных лиц, предметов, вещей.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99" w:type="dxa"/>
          </w:tcPr>
          <w:p w:rsidR="00D93D84" w:rsidRPr="00D6529F" w:rsidRDefault="005E5DD9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DD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  <w:tr w:rsidR="00506B09" w:rsidRPr="00D6529F" w:rsidTr="000176C0">
        <w:tc>
          <w:tcPr>
            <w:tcW w:w="0" w:type="auto"/>
          </w:tcPr>
          <w:p w:rsidR="00506B09" w:rsidRPr="00D31738" w:rsidRDefault="00D31738" w:rsidP="00A821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8. Мониторинг сети интернет на предмет выявления противоправного контента</w:t>
            </w:r>
          </w:p>
        </w:tc>
        <w:tc>
          <w:tcPr>
            <w:tcW w:w="0" w:type="auto"/>
          </w:tcPr>
          <w:p w:rsidR="00506B09" w:rsidRPr="00D6529F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506B09" w:rsidRPr="00D6529F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поселения  </w:t>
            </w:r>
          </w:p>
        </w:tc>
      </w:tr>
    </w:tbl>
    <w:p w:rsidR="00D93D84" w:rsidRPr="00D6529F" w:rsidRDefault="00D93D84" w:rsidP="00D93D8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7. Оценка эффективности Программы </w:t>
      </w:r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</w:t>
      </w:r>
      <w:r w:rsidR="005E5DD9">
        <w:rPr>
          <w:rFonts w:ascii="Times New Roman" w:hAnsi="Times New Roman" w:cs="Times New Roman"/>
          <w:bCs/>
          <w:sz w:val="24"/>
          <w:szCs w:val="24"/>
        </w:rPr>
        <w:t>Пушкинского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>го поселения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E5D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Реализация программы позволит: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а)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Создавать условия для деятельности добровольных формирований населения по охране общественного порядка.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в) Повысить антитеррористическую защищенность мест массового пребывания граждан.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65A" w:rsidRDefault="004C665A" w:rsidP="002E4542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821919" w:rsidRDefault="00821919" w:rsidP="004C665A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5C7A1E" w:rsidRDefault="005C7A1E" w:rsidP="00A8213E">
      <w:pPr>
        <w:pStyle w:val="a3"/>
        <w:ind w:left="6379"/>
        <w:rPr>
          <w:rFonts w:ascii="Times New Roman CYR" w:eastAsiaTheme="minorHAnsi" w:hAnsi="Times New Roman CYR" w:cs="Times New Roman CYR"/>
          <w:color w:val="000000"/>
          <w:lang w:eastAsia="en-US"/>
        </w:rPr>
        <w:sectPr w:rsidR="005C7A1E" w:rsidSect="004C665A">
          <w:pgSz w:w="11906" w:h="16838"/>
          <w:pgMar w:top="426" w:right="850" w:bottom="568" w:left="1276" w:header="708" w:footer="708" w:gutter="0"/>
          <w:cols w:space="708"/>
          <w:docGrid w:linePitch="360"/>
        </w:sectPr>
      </w:pPr>
    </w:p>
    <w:p w:rsidR="00A23666" w:rsidRPr="005C7A1E" w:rsidRDefault="00A23666" w:rsidP="00A8213E">
      <w:pPr>
        <w:pStyle w:val="a3"/>
        <w:rPr>
          <w:sz w:val="24"/>
          <w:szCs w:val="24"/>
        </w:rPr>
      </w:pPr>
    </w:p>
    <w:sectPr w:rsidR="00A23666" w:rsidRPr="005C7A1E" w:rsidSect="009E05DE">
      <w:pgSz w:w="16838" w:h="11906" w:orient="landscape"/>
      <w:pgMar w:top="851" w:right="536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01F23"/>
    <w:multiLevelType w:val="hybridMultilevel"/>
    <w:tmpl w:val="665AE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A399D"/>
    <w:multiLevelType w:val="hybridMultilevel"/>
    <w:tmpl w:val="16EE04C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FE79DF"/>
    <w:multiLevelType w:val="hybridMultilevel"/>
    <w:tmpl w:val="3F76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933BD"/>
    <w:multiLevelType w:val="multilevel"/>
    <w:tmpl w:val="806C40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7A92BDD"/>
    <w:multiLevelType w:val="hybridMultilevel"/>
    <w:tmpl w:val="30D006F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61461"/>
    <w:multiLevelType w:val="hybridMultilevel"/>
    <w:tmpl w:val="F30E14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3E34FA"/>
    <w:multiLevelType w:val="hybridMultilevel"/>
    <w:tmpl w:val="43F6C62A"/>
    <w:lvl w:ilvl="0" w:tplc="DBB698EC">
      <w:start w:val="1"/>
      <w:numFmt w:val="bullet"/>
      <w:lvlText w:val="-"/>
      <w:lvlJc w:val="left"/>
      <w:pPr>
        <w:ind w:left="162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7">
    <w:nsid w:val="345B4C11"/>
    <w:multiLevelType w:val="hybridMultilevel"/>
    <w:tmpl w:val="B724578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EC71411"/>
    <w:multiLevelType w:val="hybridMultilevel"/>
    <w:tmpl w:val="DDA6A3BE"/>
    <w:lvl w:ilvl="0" w:tplc="009EEC5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BB698E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E410A"/>
    <w:multiLevelType w:val="hybridMultilevel"/>
    <w:tmpl w:val="D73A7054"/>
    <w:lvl w:ilvl="0" w:tplc="5F1050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766CEB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5CB252DC"/>
    <w:multiLevelType w:val="hybridMultilevel"/>
    <w:tmpl w:val="F30E1D30"/>
    <w:lvl w:ilvl="0" w:tplc="879E191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09C1294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6A4D6515"/>
    <w:multiLevelType w:val="hybridMultilevel"/>
    <w:tmpl w:val="1C321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BC0ED0"/>
    <w:multiLevelType w:val="hybridMultilevel"/>
    <w:tmpl w:val="1D989172"/>
    <w:lvl w:ilvl="0" w:tplc="3ECA3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03319"/>
    <w:multiLevelType w:val="multilevel"/>
    <w:tmpl w:val="F0E042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78F101E0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7BBA67C2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7BE967C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>
    <w:nsid w:val="7BEF4382"/>
    <w:multiLevelType w:val="hybridMultilevel"/>
    <w:tmpl w:val="23A0F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14"/>
  </w:num>
  <w:num w:numId="5">
    <w:abstractNumId w:val="6"/>
  </w:num>
  <w:num w:numId="6">
    <w:abstractNumId w:val="4"/>
  </w:num>
  <w:num w:numId="7">
    <w:abstractNumId w:val="15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"/>
  </w:num>
  <w:num w:numId="13">
    <w:abstractNumId w:val="2"/>
  </w:num>
  <w:num w:numId="14">
    <w:abstractNumId w:val="7"/>
  </w:num>
  <w:num w:numId="15">
    <w:abstractNumId w:val="5"/>
  </w:num>
  <w:num w:numId="16">
    <w:abstractNumId w:val="16"/>
  </w:num>
  <w:num w:numId="17">
    <w:abstractNumId w:val="3"/>
  </w:num>
  <w:num w:numId="18">
    <w:abstractNumId w:val="12"/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1135"/>
    <w:rsid w:val="00030291"/>
    <w:rsid w:val="000362DF"/>
    <w:rsid w:val="0006741B"/>
    <w:rsid w:val="00093E23"/>
    <w:rsid w:val="000A68E4"/>
    <w:rsid w:val="000B469D"/>
    <w:rsid w:val="000C6093"/>
    <w:rsid w:val="00142EE0"/>
    <w:rsid w:val="001543FA"/>
    <w:rsid w:val="0018289D"/>
    <w:rsid w:val="001A4E57"/>
    <w:rsid w:val="001F1924"/>
    <w:rsid w:val="002240F2"/>
    <w:rsid w:val="00240F00"/>
    <w:rsid w:val="00241A9F"/>
    <w:rsid w:val="00271511"/>
    <w:rsid w:val="00287410"/>
    <w:rsid w:val="00294590"/>
    <w:rsid w:val="002C4669"/>
    <w:rsid w:val="002D0F7F"/>
    <w:rsid w:val="002E4542"/>
    <w:rsid w:val="00311135"/>
    <w:rsid w:val="00326FBF"/>
    <w:rsid w:val="00365853"/>
    <w:rsid w:val="00374EAD"/>
    <w:rsid w:val="00386690"/>
    <w:rsid w:val="003B20E0"/>
    <w:rsid w:val="003C1ED6"/>
    <w:rsid w:val="003C3231"/>
    <w:rsid w:val="003D2531"/>
    <w:rsid w:val="003F2238"/>
    <w:rsid w:val="00407DB9"/>
    <w:rsid w:val="0042667B"/>
    <w:rsid w:val="00457187"/>
    <w:rsid w:val="004654B3"/>
    <w:rsid w:val="00482E42"/>
    <w:rsid w:val="004A7DC0"/>
    <w:rsid w:val="004C1882"/>
    <w:rsid w:val="004C665A"/>
    <w:rsid w:val="004E4A3C"/>
    <w:rsid w:val="005000B8"/>
    <w:rsid w:val="00501D22"/>
    <w:rsid w:val="00506B09"/>
    <w:rsid w:val="005266F5"/>
    <w:rsid w:val="005331DA"/>
    <w:rsid w:val="00594A42"/>
    <w:rsid w:val="005C1650"/>
    <w:rsid w:val="005C7A1E"/>
    <w:rsid w:val="005E1D27"/>
    <w:rsid w:val="005E5DD9"/>
    <w:rsid w:val="006063DF"/>
    <w:rsid w:val="006211D5"/>
    <w:rsid w:val="00637584"/>
    <w:rsid w:val="00655AF6"/>
    <w:rsid w:val="00665BCB"/>
    <w:rsid w:val="006869FD"/>
    <w:rsid w:val="006B3302"/>
    <w:rsid w:val="006C6C05"/>
    <w:rsid w:val="006D675C"/>
    <w:rsid w:val="007176FC"/>
    <w:rsid w:val="00751936"/>
    <w:rsid w:val="0075414F"/>
    <w:rsid w:val="0075612C"/>
    <w:rsid w:val="007B4C4E"/>
    <w:rsid w:val="00821919"/>
    <w:rsid w:val="008C2566"/>
    <w:rsid w:val="008D51E9"/>
    <w:rsid w:val="009031D2"/>
    <w:rsid w:val="00910633"/>
    <w:rsid w:val="00943B50"/>
    <w:rsid w:val="009554B3"/>
    <w:rsid w:val="00992C4E"/>
    <w:rsid w:val="0099667E"/>
    <w:rsid w:val="009C7268"/>
    <w:rsid w:val="009E05DE"/>
    <w:rsid w:val="009E11BF"/>
    <w:rsid w:val="00A01A92"/>
    <w:rsid w:val="00A23666"/>
    <w:rsid w:val="00A23CB4"/>
    <w:rsid w:val="00A2734E"/>
    <w:rsid w:val="00A31CD9"/>
    <w:rsid w:val="00A428A5"/>
    <w:rsid w:val="00A519CB"/>
    <w:rsid w:val="00A66F3C"/>
    <w:rsid w:val="00A757B0"/>
    <w:rsid w:val="00A8213E"/>
    <w:rsid w:val="00A92FE1"/>
    <w:rsid w:val="00A96873"/>
    <w:rsid w:val="00AC2DE5"/>
    <w:rsid w:val="00AD1CFF"/>
    <w:rsid w:val="00AD6A6E"/>
    <w:rsid w:val="00AF58F9"/>
    <w:rsid w:val="00B0033C"/>
    <w:rsid w:val="00B16D80"/>
    <w:rsid w:val="00B3710F"/>
    <w:rsid w:val="00BA55BD"/>
    <w:rsid w:val="00BC32F2"/>
    <w:rsid w:val="00C12686"/>
    <w:rsid w:val="00C33746"/>
    <w:rsid w:val="00C34E9E"/>
    <w:rsid w:val="00C61FAA"/>
    <w:rsid w:val="00C761B3"/>
    <w:rsid w:val="00CA6C78"/>
    <w:rsid w:val="00CC7E1A"/>
    <w:rsid w:val="00CF5C9B"/>
    <w:rsid w:val="00D167F8"/>
    <w:rsid w:val="00D31738"/>
    <w:rsid w:val="00D57CFC"/>
    <w:rsid w:val="00D63793"/>
    <w:rsid w:val="00D77FE7"/>
    <w:rsid w:val="00D84F0E"/>
    <w:rsid w:val="00D93D84"/>
    <w:rsid w:val="00DA39A8"/>
    <w:rsid w:val="00DD1EAE"/>
    <w:rsid w:val="00DE2AFE"/>
    <w:rsid w:val="00DF4389"/>
    <w:rsid w:val="00E44266"/>
    <w:rsid w:val="00E75DBA"/>
    <w:rsid w:val="00EB7849"/>
    <w:rsid w:val="00EE4B27"/>
    <w:rsid w:val="00EF33C7"/>
    <w:rsid w:val="00F31924"/>
    <w:rsid w:val="00F43EFB"/>
    <w:rsid w:val="00FD12CF"/>
    <w:rsid w:val="00FE6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3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11135"/>
    <w:pPr>
      <w:ind w:left="720"/>
      <w:contextualSpacing/>
    </w:pPr>
  </w:style>
  <w:style w:type="paragraph" w:customStyle="1" w:styleId="ConsTitle">
    <w:name w:val="ConsTitle"/>
    <w:uiPriority w:val="99"/>
    <w:rsid w:val="003111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311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rsid w:val="0031113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113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13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C61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rsid w:val="004C665A"/>
    <w:pPr>
      <w:spacing w:after="120" w:line="240" w:lineRule="auto"/>
      <w:ind w:left="283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4C665A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A23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2225</Words>
  <Characters>12686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</dc:creator>
  <cp:lastModifiedBy>PC 2</cp:lastModifiedBy>
  <cp:revision>32</cp:revision>
  <cp:lastPrinted>2021-07-01T03:14:00Z</cp:lastPrinted>
  <dcterms:created xsi:type="dcterms:W3CDTF">2019-11-18T09:19:00Z</dcterms:created>
  <dcterms:modified xsi:type="dcterms:W3CDTF">2022-08-02T06:09:00Z</dcterms:modified>
</cp:coreProperties>
</file>