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 xml:space="preserve">АДМИНИСТРАЦИЯ КАДОШКИНСКОГО </w:t>
      </w:r>
    </w:p>
    <w:p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>МУНИЦИПАЛЬНОГО РАЙОНА</w:t>
      </w:r>
    </w:p>
    <w:p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>РЕСПУБЛИКИ МОРДОВИЯ</w:t>
      </w:r>
    </w:p>
    <w:p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</w:p>
    <w:p w:rsidR="006718FE" w:rsidRPr="00AB73F2" w:rsidRDefault="006718FE" w:rsidP="006718FE">
      <w:pPr>
        <w:jc w:val="center"/>
        <w:rPr>
          <w:b/>
          <w:color w:val="000000"/>
          <w:sz w:val="34"/>
          <w:szCs w:val="28"/>
        </w:rPr>
      </w:pPr>
      <w:proofErr w:type="gramStart"/>
      <w:r w:rsidRPr="00AB73F2">
        <w:rPr>
          <w:b/>
          <w:color w:val="000000"/>
          <w:sz w:val="34"/>
          <w:szCs w:val="28"/>
        </w:rPr>
        <w:t>П</w:t>
      </w:r>
      <w:proofErr w:type="gramEnd"/>
      <w:r w:rsidRPr="00AB73F2">
        <w:rPr>
          <w:b/>
          <w:color w:val="000000"/>
          <w:sz w:val="34"/>
          <w:szCs w:val="28"/>
        </w:rPr>
        <w:t xml:space="preserve"> О С Т А Н О В Л Е Н И Е</w:t>
      </w:r>
    </w:p>
    <w:p w:rsidR="006718FE" w:rsidRPr="00AB73F2" w:rsidRDefault="006718FE" w:rsidP="006718FE">
      <w:pPr>
        <w:jc w:val="center"/>
        <w:rPr>
          <w:color w:val="000000"/>
          <w:sz w:val="34"/>
          <w:szCs w:val="28"/>
        </w:rPr>
      </w:pPr>
    </w:p>
    <w:p w:rsidR="006718FE" w:rsidRPr="00AB73F2" w:rsidRDefault="006718FE" w:rsidP="006718FE">
      <w:pPr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>_</w:t>
      </w:r>
      <w:r w:rsidR="00E60E37">
        <w:rPr>
          <w:color w:val="000000"/>
          <w:sz w:val="28"/>
          <w:szCs w:val="28"/>
        </w:rPr>
        <w:t>22.01.2020</w:t>
      </w:r>
      <w:r w:rsidRPr="00AB73F2">
        <w:rPr>
          <w:color w:val="000000"/>
          <w:sz w:val="28"/>
          <w:szCs w:val="28"/>
        </w:rPr>
        <w:t xml:space="preserve">_____      </w:t>
      </w:r>
      <w:r>
        <w:rPr>
          <w:color w:val="000000"/>
          <w:sz w:val="28"/>
          <w:szCs w:val="28"/>
        </w:rPr>
        <w:t xml:space="preserve">                               </w:t>
      </w:r>
      <w:r w:rsidRPr="00AB73F2">
        <w:rPr>
          <w:color w:val="000000"/>
          <w:sz w:val="28"/>
          <w:szCs w:val="28"/>
        </w:rPr>
        <w:t xml:space="preserve">                                 № </w:t>
      </w:r>
      <w:r w:rsidR="00E60E37">
        <w:rPr>
          <w:color w:val="000000"/>
          <w:sz w:val="28"/>
          <w:szCs w:val="28"/>
        </w:rPr>
        <w:t>25-П</w:t>
      </w:r>
    </w:p>
    <w:p w:rsidR="006718FE" w:rsidRDefault="006718FE" w:rsidP="006718FE">
      <w:pPr>
        <w:jc w:val="center"/>
        <w:rPr>
          <w:sz w:val="28"/>
          <w:szCs w:val="28"/>
        </w:rPr>
      </w:pPr>
      <w:r w:rsidRPr="00AB73F2">
        <w:rPr>
          <w:color w:val="000000"/>
          <w:sz w:val="28"/>
          <w:szCs w:val="28"/>
        </w:rPr>
        <w:t xml:space="preserve">р.п. </w:t>
      </w:r>
      <w:proofErr w:type="spellStart"/>
      <w:r w:rsidRPr="00AB73F2">
        <w:rPr>
          <w:color w:val="000000"/>
          <w:sz w:val="28"/>
          <w:szCs w:val="28"/>
        </w:rPr>
        <w:t>Кадошкино</w:t>
      </w:r>
      <w:proofErr w:type="spellEnd"/>
      <w:r w:rsidRPr="00AB73F2">
        <w:rPr>
          <w:color w:val="000000"/>
          <w:sz w:val="28"/>
          <w:szCs w:val="28"/>
        </w:rPr>
        <w:t xml:space="preserve"> </w:t>
      </w:r>
    </w:p>
    <w:p w:rsidR="006718FE" w:rsidRPr="00CB42D2" w:rsidRDefault="006718FE" w:rsidP="006718FE">
      <w:pPr>
        <w:tabs>
          <w:tab w:val="left" w:pos="3150"/>
        </w:tabs>
        <w:jc w:val="center"/>
        <w:rPr>
          <w:b/>
          <w:sz w:val="28"/>
          <w:szCs w:val="28"/>
        </w:rPr>
      </w:pPr>
    </w:p>
    <w:p w:rsidR="006718FE" w:rsidRDefault="006718FE" w:rsidP="006718FE">
      <w:pPr>
        <w:tabs>
          <w:tab w:val="left" w:pos="3150"/>
        </w:tabs>
        <w:jc w:val="center"/>
        <w:rPr>
          <w:b/>
          <w:sz w:val="28"/>
          <w:szCs w:val="28"/>
        </w:rPr>
      </w:pPr>
      <w:r w:rsidRPr="00CB42D2">
        <w:rPr>
          <w:b/>
          <w:sz w:val="28"/>
          <w:szCs w:val="28"/>
        </w:rPr>
        <w:t xml:space="preserve">О внесении изменений в </w:t>
      </w:r>
      <w:r w:rsidRPr="00CD1B62">
        <w:rPr>
          <w:b/>
          <w:sz w:val="28"/>
          <w:szCs w:val="28"/>
        </w:rPr>
        <w:t>постановление администрации Кадошкинского муниципального района Республики Мордовия от 16 декабря 2015 года №518-П «</w:t>
      </w:r>
      <w:r w:rsidRPr="00CD1B62">
        <w:rPr>
          <w:rFonts w:eastAsia="Lucida Sans Unicode"/>
          <w:b/>
          <w:sz w:val="28"/>
          <w:szCs w:val="28"/>
          <w:lang w:bidi="ru-RU"/>
        </w:rPr>
        <w:t xml:space="preserve">Об утверждении муниципальной программы «Развитие образования в </w:t>
      </w:r>
      <w:proofErr w:type="spellStart"/>
      <w:r w:rsidRPr="00CD1B62">
        <w:rPr>
          <w:rFonts w:eastAsia="Lucida Sans Unicode"/>
          <w:b/>
          <w:sz w:val="28"/>
          <w:szCs w:val="28"/>
          <w:lang w:bidi="ru-RU"/>
        </w:rPr>
        <w:t>Кадошкинском</w:t>
      </w:r>
      <w:proofErr w:type="spellEnd"/>
      <w:r w:rsidRPr="00CD1B62">
        <w:rPr>
          <w:rFonts w:eastAsia="Lucida Sans Unicode"/>
          <w:b/>
          <w:sz w:val="28"/>
          <w:szCs w:val="28"/>
          <w:lang w:bidi="ru-RU"/>
        </w:rPr>
        <w:t xml:space="preserve"> муниципальном районе РМ» на 2016-2020 г</w:t>
      </w:r>
      <w:r>
        <w:rPr>
          <w:rFonts w:eastAsia="Lucida Sans Unicode"/>
          <w:b/>
          <w:sz w:val="28"/>
          <w:szCs w:val="28"/>
          <w:lang w:bidi="ru-RU"/>
        </w:rPr>
        <w:t>оды</w:t>
      </w:r>
      <w:r w:rsidRPr="00CD1B62">
        <w:rPr>
          <w:rFonts w:eastAsia="Lucida Sans Unicode"/>
          <w:b/>
          <w:sz w:val="28"/>
          <w:szCs w:val="28"/>
          <w:lang w:bidi="ru-RU"/>
        </w:rPr>
        <w:t xml:space="preserve">»  </w:t>
      </w:r>
    </w:p>
    <w:p w:rsidR="006718FE" w:rsidRPr="00CD1B62" w:rsidRDefault="006718FE" w:rsidP="006718FE">
      <w:pPr>
        <w:tabs>
          <w:tab w:val="left" w:pos="3150"/>
        </w:tabs>
        <w:jc w:val="center"/>
        <w:rPr>
          <w:b/>
          <w:sz w:val="28"/>
          <w:szCs w:val="28"/>
        </w:rPr>
      </w:pPr>
    </w:p>
    <w:p w:rsidR="006718FE" w:rsidRPr="00CB42D2" w:rsidRDefault="006718FE" w:rsidP="006718FE">
      <w:pPr>
        <w:tabs>
          <w:tab w:val="left" w:pos="567"/>
        </w:tabs>
        <w:jc w:val="both"/>
        <w:rPr>
          <w:b/>
          <w:sz w:val="28"/>
          <w:szCs w:val="28"/>
        </w:rPr>
      </w:pPr>
      <w:r w:rsidRPr="00CB42D2">
        <w:rPr>
          <w:sz w:val="28"/>
          <w:szCs w:val="28"/>
        </w:rPr>
        <w:tab/>
      </w:r>
      <w:r w:rsidRPr="00CB42D2">
        <w:rPr>
          <w:rStyle w:val="a3"/>
          <w:i w:val="0"/>
          <w:color w:val="000000"/>
          <w:sz w:val="28"/>
          <w:szCs w:val="28"/>
        </w:rPr>
        <w:t>В соответствие с Бюджетным</w:t>
      </w:r>
      <w:r w:rsidRPr="00CB42D2">
        <w:rPr>
          <w:i/>
          <w:color w:val="000000"/>
          <w:sz w:val="28"/>
          <w:szCs w:val="28"/>
        </w:rPr>
        <w:t xml:space="preserve"> </w:t>
      </w:r>
      <w:r w:rsidRPr="00CB42D2">
        <w:rPr>
          <w:rStyle w:val="a3"/>
          <w:i w:val="0"/>
          <w:color w:val="000000"/>
          <w:sz w:val="28"/>
          <w:szCs w:val="28"/>
        </w:rPr>
        <w:t>кодексом</w:t>
      </w:r>
      <w:r w:rsidRPr="00CB42D2">
        <w:rPr>
          <w:i/>
          <w:color w:val="000000"/>
          <w:sz w:val="28"/>
          <w:szCs w:val="28"/>
        </w:rPr>
        <w:t xml:space="preserve"> </w:t>
      </w:r>
      <w:r w:rsidRPr="00CB42D2">
        <w:rPr>
          <w:color w:val="000000"/>
          <w:sz w:val="28"/>
          <w:szCs w:val="28"/>
        </w:rPr>
        <w:t>Российской Федерации от 31 июля 1998 г</w:t>
      </w:r>
      <w:r>
        <w:rPr>
          <w:color w:val="000000"/>
          <w:sz w:val="28"/>
          <w:szCs w:val="28"/>
        </w:rPr>
        <w:t>ода</w:t>
      </w:r>
      <w:r w:rsidRPr="00CB42D2">
        <w:rPr>
          <w:color w:val="000000"/>
          <w:sz w:val="28"/>
          <w:szCs w:val="28"/>
        </w:rPr>
        <w:t xml:space="preserve"> № 145-ФЗ, Федеральным законом от 6 октября 2003 г</w:t>
      </w:r>
      <w:r>
        <w:rPr>
          <w:color w:val="000000"/>
          <w:sz w:val="28"/>
          <w:szCs w:val="28"/>
        </w:rPr>
        <w:t>ода</w:t>
      </w:r>
      <w:r w:rsidRPr="00CB42D2">
        <w:rPr>
          <w:color w:val="000000"/>
          <w:sz w:val="28"/>
          <w:szCs w:val="28"/>
        </w:rPr>
        <w:t xml:space="preserve"> № </w:t>
      </w:r>
      <w:r w:rsidRPr="00CB42D2">
        <w:rPr>
          <w:rStyle w:val="a3"/>
          <w:i w:val="0"/>
          <w:color w:val="000000"/>
          <w:sz w:val="28"/>
          <w:szCs w:val="28"/>
        </w:rPr>
        <w:t>131</w:t>
      </w:r>
      <w:r w:rsidRPr="00CB42D2">
        <w:rPr>
          <w:i/>
          <w:color w:val="000000"/>
          <w:sz w:val="28"/>
          <w:szCs w:val="28"/>
        </w:rPr>
        <w:t>-</w:t>
      </w:r>
      <w:r w:rsidRPr="00CB42D2">
        <w:rPr>
          <w:rStyle w:val="a3"/>
          <w:i w:val="0"/>
          <w:color w:val="000000"/>
          <w:sz w:val="28"/>
          <w:szCs w:val="28"/>
        </w:rPr>
        <w:t>ФЗ</w:t>
      </w:r>
      <w:r w:rsidRPr="00CB42D2">
        <w:rPr>
          <w:color w:val="000000"/>
          <w:sz w:val="28"/>
          <w:szCs w:val="28"/>
        </w:rPr>
        <w:t xml:space="preserve"> «Об общих принципах организации местного самоуправления в Российской Федерации», руководствуясь Уставом Кадошкинского муниципального района Республики Мордовия, </w:t>
      </w:r>
      <w:r w:rsidRPr="00CB42D2">
        <w:rPr>
          <w:sz w:val="28"/>
          <w:szCs w:val="28"/>
        </w:rPr>
        <w:t xml:space="preserve">Администрация Кадошкинского муниципального района Республики Мордовия </w:t>
      </w:r>
      <w:proofErr w:type="spellStart"/>
      <w:proofErr w:type="gramStart"/>
      <w:r w:rsidRPr="00CB42D2">
        <w:rPr>
          <w:b/>
          <w:sz w:val="28"/>
          <w:szCs w:val="28"/>
        </w:rPr>
        <w:t>п</w:t>
      </w:r>
      <w:proofErr w:type="spellEnd"/>
      <w:proofErr w:type="gramEnd"/>
      <w:r w:rsidRPr="00CB42D2">
        <w:rPr>
          <w:b/>
          <w:sz w:val="28"/>
          <w:szCs w:val="28"/>
        </w:rPr>
        <w:t xml:space="preserve"> о с т а </w:t>
      </w:r>
      <w:proofErr w:type="spellStart"/>
      <w:r w:rsidRPr="00CB42D2">
        <w:rPr>
          <w:b/>
          <w:sz w:val="28"/>
          <w:szCs w:val="28"/>
        </w:rPr>
        <w:t>н</w:t>
      </w:r>
      <w:proofErr w:type="spellEnd"/>
      <w:r w:rsidRPr="00CB42D2">
        <w:rPr>
          <w:b/>
          <w:sz w:val="28"/>
          <w:szCs w:val="28"/>
        </w:rPr>
        <w:t xml:space="preserve"> о в л я е т:</w:t>
      </w:r>
    </w:p>
    <w:p w:rsidR="006718FE" w:rsidRPr="00CB42D2" w:rsidRDefault="006718FE" w:rsidP="006718FE">
      <w:pPr>
        <w:tabs>
          <w:tab w:val="left" w:pos="567"/>
          <w:tab w:val="left" w:pos="3150"/>
        </w:tabs>
        <w:rPr>
          <w:sz w:val="28"/>
          <w:szCs w:val="28"/>
        </w:rPr>
      </w:pPr>
      <w:r w:rsidRPr="00CB42D2">
        <w:rPr>
          <w:sz w:val="28"/>
          <w:szCs w:val="28"/>
        </w:rPr>
        <w:t xml:space="preserve">  </w:t>
      </w:r>
    </w:p>
    <w:p w:rsidR="006718FE" w:rsidRPr="00CD1B62" w:rsidRDefault="006718FE" w:rsidP="006718FE">
      <w:pPr>
        <w:tabs>
          <w:tab w:val="left" w:pos="426"/>
        </w:tabs>
        <w:ind w:firstLine="567"/>
        <w:jc w:val="both"/>
        <w:rPr>
          <w:rFonts w:eastAsia="Lucida Sans Unicode"/>
          <w:sz w:val="28"/>
          <w:szCs w:val="28"/>
          <w:lang w:bidi="ru-RU"/>
        </w:rPr>
      </w:pPr>
      <w:r w:rsidRPr="00CD1B62">
        <w:rPr>
          <w:sz w:val="28"/>
          <w:szCs w:val="28"/>
        </w:rPr>
        <w:t>1.</w:t>
      </w:r>
      <w:r w:rsidRPr="00CD1B62">
        <w:rPr>
          <w:rFonts w:eastAsia="Lucida Sans Unicode"/>
          <w:sz w:val="28"/>
          <w:szCs w:val="28"/>
          <w:lang w:bidi="ru-RU"/>
        </w:rPr>
        <w:t xml:space="preserve"> Внести в </w:t>
      </w:r>
      <w:r w:rsidRPr="00CD1B62">
        <w:rPr>
          <w:sz w:val="28"/>
          <w:szCs w:val="28"/>
        </w:rPr>
        <w:t>постановление администрации Кадошкинского муниципального района Республики Мордовия от 16 декабря 2015 года №518-П «</w:t>
      </w:r>
      <w:r w:rsidRPr="00CD1B62">
        <w:rPr>
          <w:rFonts w:eastAsia="Lucida Sans Unicode"/>
          <w:sz w:val="28"/>
          <w:szCs w:val="28"/>
          <w:lang w:bidi="ru-RU"/>
        </w:rPr>
        <w:t xml:space="preserve">Об утверждении муниципальной программы «Развитие образования в </w:t>
      </w:r>
      <w:proofErr w:type="spellStart"/>
      <w:r w:rsidRPr="00CD1B62">
        <w:rPr>
          <w:rFonts w:eastAsia="Lucida Sans Unicode"/>
          <w:sz w:val="28"/>
          <w:szCs w:val="28"/>
          <w:lang w:bidi="ru-RU"/>
        </w:rPr>
        <w:t>Кадошкинском</w:t>
      </w:r>
      <w:proofErr w:type="spellEnd"/>
      <w:r w:rsidRPr="00CD1B62">
        <w:rPr>
          <w:rFonts w:eastAsia="Lucida Sans Unicode"/>
          <w:sz w:val="28"/>
          <w:szCs w:val="28"/>
          <w:lang w:bidi="ru-RU"/>
        </w:rPr>
        <w:t xml:space="preserve"> муниципальном районе РМ» на 2016-2020</w:t>
      </w:r>
      <w:r>
        <w:rPr>
          <w:rFonts w:eastAsia="Lucida Sans Unicode"/>
          <w:sz w:val="28"/>
          <w:szCs w:val="28"/>
          <w:lang w:bidi="ru-RU"/>
        </w:rPr>
        <w:t xml:space="preserve"> </w:t>
      </w:r>
      <w:r w:rsidRPr="00CD1B62">
        <w:rPr>
          <w:rFonts w:eastAsia="Lucida Sans Unicode"/>
          <w:sz w:val="28"/>
          <w:szCs w:val="28"/>
          <w:lang w:bidi="ru-RU"/>
        </w:rPr>
        <w:t>г</w:t>
      </w:r>
      <w:r>
        <w:rPr>
          <w:rFonts w:eastAsia="Lucida Sans Unicode"/>
          <w:sz w:val="28"/>
          <w:szCs w:val="28"/>
          <w:lang w:bidi="ru-RU"/>
        </w:rPr>
        <w:t>оды</w:t>
      </w:r>
      <w:r w:rsidRPr="00CD1B62">
        <w:rPr>
          <w:rFonts w:eastAsia="Lucida Sans Unicode"/>
          <w:sz w:val="28"/>
          <w:szCs w:val="28"/>
          <w:lang w:bidi="ru-RU"/>
        </w:rPr>
        <w:t>» следующие изменения:</w:t>
      </w:r>
    </w:p>
    <w:p w:rsidR="006718FE" w:rsidRDefault="006718FE" w:rsidP="004B2AA8">
      <w:pPr>
        <w:pStyle w:val="a4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</w:t>
      </w:r>
      <w:r w:rsidR="00451A56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6012A8">
        <w:rPr>
          <w:rFonts w:ascii="Times New Roman" w:hAnsi="Times New Roman"/>
          <w:sz w:val="28"/>
          <w:szCs w:val="28"/>
        </w:rPr>
        <w:t xml:space="preserve"> </w:t>
      </w:r>
      <w:r w:rsidRPr="004B2AA8">
        <w:rPr>
          <w:rFonts w:ascii="Times New Roman" w:hAnsi="Times New Roman"/>
          <w:color w:val="000000"/>
          <w:sz w:val="28"/>
          <w:szCs w:val="28"/>
        </w:rPr>
        <w:t>В паспорте Программы</w:t>
      </w:r>
      <w:r w:rsidR="004B2AA8" w:rsidRPr="004B2AA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B2AA8">
        <w:rPr>
          <w:rFonts w:ascii="Times New Roman" w:hAnsi="Times New Roman"/>
          <w:color w:val="000000"/>
          <w:sz w:val="28"/>
          <w:szCs w:val="28"/>
        </w:rPr>
        <w:t>позицию «</w:t>
      </w:r>
      <w:r w:rsidRPr="004B2AA8">
        <w:rPr>
          <w:rFonts w:ascii="Times New Roman" w:hAnsi="Times New Roman"/>
          <w:sz w:val="28"/>
          <w:szCs w:val="28"/>
        </w:rPr>
        <w:t>Ресурсное обеспечение муниципальной программы.</w:t>
      </w:r>
      <w:r w:rsidRPr="004B2AA8">
        <w:rPr>
          <w:rFonts w:ascii="Times New Roman" w:hAnsi="Times New Roman"/>
          <w:color w:val="000000"/>
          <w:sz w:val="28"/>
          <w:szCs w:val="28"/>
        </w:rPr>
        <w:t xml:space="preserve"> Объемы бюджетных ассигнований муниципальной программы» изложить в следующей редакции:</w:t>
      </w:r>
    </w:p>
    <w:p w:rsidR="004B2AA8" w:rsidRPr="006012A8" w:rsidRDefault="004B2AA8" w:rsidP="004B2AA8">
      <w:pPr>
        <w:pStyle w:val="a4"/>
        <w:spacing w:after="0"/>
        <w:ind w:left="0" w:firstLine="567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87"/>
        <w:gridCol w:w="6084"/>
      </w:tblGrid>
      <w:tr w:rsidR="004B2AA8" w:rsidRPr="00CB42D2" w:rsidTr="004B2AA8">
        <w:tc>
          <w:tcPr>
            <w:tcW w:w="3487" w:type="dxa"/>
            <w:shd w:val="clear" w:color="auto" w:fill="auto"/>
          </w:tcPr>
          <w:p w:rsidR="004B2AA8" w:rsidRPr="00CB42D2" w:rsidRDefault="004B2AA8" w:rsidP="002129C3">
            <w:pPr>
              <w:tabs>
                <w:tab w:val="left" w:pos="567"/>
              </w:tabs>
              <w:rPr>
                <w:sz w:val="28"/>
                <w:szCs w:val="28"/>
              </w:rPr>
            </w:pPr>
            <w:r w:rsidRPr="006012A8">
              <w:rPr>
                <w:sz w:val="28"/>
                <w:szCs w:val="28"/>
              </w:rPr>
              <w:t>Ресурсное обеспечение муниципальной программы.</w:t>
            </w:r>
            <w:r w:rsidRPr="006012A8">
              <w:rPr>
                <w:color w:val="000000"/>
                <w:sz w:val="28"/>
                <w:szCs w:val="28"/>
              </w:rPr>
              <w:t xml:space="preserve"> </w:t>
            </w:r>
            <w:r w:rsidRPr="00CB42D2">
              <w:rPr>
                <w:sz w:val="28"/>
                <w:szCs w:val="28"/>
              </w:rPr>
              <w:t>Объем и источники финансирования программы</w:t>
            </w:r>
          </w:p>
        </w:tc>
        <w:tc>
          <w:tcPr>
            <w:tcW w:w="6084" w:type="dxa"/>
            <w:shd w:val="clear" w:color="auto" w:fill="auto"/>
          </w:tcPr>
          <w:p w:rsidR="004B2AA8" w:rsidRPr="00CB42D2" w:rsidRDefault="004B2AA8" w:rsidP="002129C3">
            <w:pPr>
              <w:pStyle w:val="ConsNormal"/>
              <w:widowControl/>
              <w:tabs>
                <w:tab w:val="left" w:pos="567"/>
              </w:tabs>
              <w:ind w:right="0"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программы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669389,22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</w:t>
            </w:r>
            <w:proofErr w:type="gramStart"/>
            <w:r w:rsidRPr="00CB42D2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434314,77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B2AA8" w:rsidRPr="00CB42D2" w:rsidRDefault="004B2AA8" w:rsidP="002129C3">
            <w:pPr>
              <w:pStyle w:val="ConsNormal"/>
              <w:widowControl/>
              <w:tabs>
                <w:tab w:val="left" w:pos="567"/>
              </w:tabs>
              <w:ind w:right="0"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>по годам в тыс. руб.:</w:t>
            </w:r>
          </w:p>
          <w:p w:rsidR="004B2AA8" w:rsidRPr="00CB42D2" w:rsidRDefault="004B2AA8" w:rsidP="002129C3">
            <w:pPr>
              <w:pStyle w:val="ConsNormal"/>
              <w:widowControl/>
              <w:tabs>
                <w:tab w:val="left" w:pos="567"/>
              </w:tabs>
              <w:ind w:right="0"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2016 г. – 70079,3 (в том числе </w:t>
            </w:r>
            <w:proofErr w:type="gramStart"/>
            <w:r w:rsidRPr="00CB42D2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республиканского 47992,1)</w:t>
            </w:r>
          </w:p>
          <w:p w:rsidR="004B2AA8" w:rsidRPr="00CB42D2" w:rsidRDefault="004B2AA8" w:rsidP="002129C3">
            <w:pPr>
              <w:pStyle w:val="ConsNormal"/>
              <w:widowControl/>
              <w:tabs>
                <w:tab w:val="left" w:pos="567"/>
              </w:tabs>
              <w:ind w:right="0"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2017 г. – 74534,12 (в том числе </w:t>
            </w:r>
            <w:proofErr w:type="gramStart"/>
            <w:r w:rsidRPr="00CB42D2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республиканского 48494,97)</w:t>
            </w:r>
          </w:p>
          <w:p w:rsidR="004B2AA8" w:rsidRPr="00CB42D2" w:rsidRDefault="004B2AA8" w:rsidP="002129C3">
            <w:pPr>
              <w:pStyle w:val="ConsNormal"/>
              <w:widowControl/>
              <w:tabs>
                <w:tab w:val="left" w:pos="567"/>
              </w:tabs>
              <w:ind w:right="0"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2018 г.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85681,7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 (в том числе </w:t>
            </w:r>
            <w:proofErr w:type="gramStart"/>
            <w:r w:rsidRPr="00CB42D2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60328,9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B2AA8" w:rsidRPr="00CB42D2" w:rsidRDefault="004B2AA8" w:rsidP="002129C3">
            <w:pPr>
              <w:pStyle w:val="ConsNormal"/>
              <w:widowControl/>
              <w:tabs>
                <w:tab w:val="left" w:pos="567"/>
              </w:tabs>
              <w:ind w:right="0"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CB42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2019 г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76183,9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(в том числе </w:t>
            </w:r>
            <w:proofErr w:type="gramStart"/>
            <w:r w:rsidRPr="00CB42D2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CB42D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52515,1</w:t>
            </w:r>
            <w:r w:rsidRPr="00CB42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B2AA8" w:rsidRPr="00CB42D2" w:rsidRDefault="004B2AA8" w:rsidP="002129C3">
            <w:pPr>
              <w:tabs>
                <w:tab w:val="left" w:pos="567"/>
              </w:tabs>
              <w:rPr>
                <w:sz w:val="28"/>
                <w:szCs w:val="28"/>
              </w:rPr>
            </w:pPr>
            <w:r w:rsidRPr="00CB42D2">
              <w:rPr>
                <w:sz w:val="28"/>
                <w:szCs w:val="28"/>
              </w:rPr>
              <w:t xml:space="preserve">     2020 г – </w:t>
            </w:r>
            <w:r>
              <w:rPr>
                <w:sz w:val="28"/>
                <w:szCs w:val="28"/>
              </w:rPr>
              <w:t>67315,4</w:t>
            </w:r>
            <w:r w:rsidRPr="00CB42D2">
              <w:rPr>
                <w:sz w:val="28"/>
                <w:szCs w:val="28"/>
              </w:rPr>
              <w:t xml:space="preserve"> (в том числе </w:t>
            </w:r>
            <w:proofErr w:type="gramStart"/>
            <w:r w:rsidRPr="00CB42D2">
              <w:rPr>
                <w:sz w:val="28"/>
                <w:szCs w:val="28"/>
              </w:rPr>
              <w:t>из</w:t>
            </w:r>
            <w:proofErr w:type="gramEnd"/>
            <w:r w:rsidRPr="00CB42D2">
              <w:rPr>
                <w:sz w:val="28"/>
                <w:szCs w:val="28"/>
              </w:rPr>
              <w:t xml:space="preserve"> республиканского </w:t>
            </w:r>
            <w:r>
              <w:rPr>
                <w:sz w:val="28"/>
                <w:szCs w:val="28"/>
              </w:rPr>
              <w:t>39666,9</w:t>
            </w:r>
            <w:r w:rsidRPr="00CB42D2">
              <w:rPr>
                <w:sz w:val="28"/>
                <w:szCs w:val="28"/>
              </w:rPr>
              <w:t>)</w:t>
            </w:r>
          </w:p>
          <w:p w:rsidR="004B2AA8" w:rsidRDefault="004B2AA8" w:rsidP="002129C3">
            <w:pPr>
              <w:tabs>
                <w:tab w:val="left" w:pos="567"/>
              </w:tabs>
              <w:rPr>
                <w:sz w:val="28"/>
                <w:szCs w:val="28"/>
              </w:rPr>
            </w:pPr>
            <w:r w:rsidRPr="00CB42D2">
              <w:rPr>
                <w:sz w:val="28"/>
                <w:szCs w:val="28"/>
              </w:rPr>
              <w:t xml:space="preserve">     2021г </w:t>
            </w:r>
            <w:r>
              <w:rPr>
                <w:sz w:val="28"/>
                <w:szCs w:val="28"/>
              </w:rPr>
              <w:t>–</w:t>
            </w:r>
            <w:r w:rsidRPr="00CB42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56445,5</w:t>
            </w:r>
            <w:r w:rsidRPr="00CB42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(в том числе из </w:t>
            </w:r>
            <w:proofErr w:type="gramStart"/>
            <w:r w:rsidRPr="00CB42D2">
              <w:rPr>
                <w:sz w:val="28"/>
                <w:szCs w:val="28"/>
              </w:rPr>
              <w:t>республиканского</w:t>
            </w:r>
            <w:proofErr w:type="gramEnd"/>
            <w:r>
              <w:rPr>
                <w:sz w:val="28"/>
                <w:szCs w:val="28"/>
              </w:rPr>
              <w:t xml:space="preserve"> 35944,6)</w:t>
            </w:r>
          </w:p>
          <w:p w:rsidR="004B2AA8" w:rsidRDefault="004B2AA8" w:rsidP="002129C3">
            <w:pPr>
              <w:tabs>
                <w:tab w:val="left" w:pos="567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2022г – 56469,8  (в том числе из </w:t>
            </w:r>
            <w:proofErr w:type="gramStart"/>
            <w:r w:rsidRPr="00CB42D2">
              <w:rPr>
                <w:sz w:val="28"/>
                <w:szCs w:val="28"/>
              </w:rPr>
              <w:t>республиканского</w:t>
            </w:r>
            <w:proofErr w:type="gramEnd"/>
            <w:r>
              <w:rPr>
                <w:sz w:val="28"/>
                <w:szCs w:val="28"/>
              </w:rPr>
              <w:t xml:space="preserve"> 35175,7)</w:t>
            </w:r>
          </w:p>
          <w:p w:rsidR="004B2AA8" w:rsidRDefault="004B2AA8" w:rsidP="002129C3">
            <w:pPr>
              <w:tabs>
                <w:tab w:val="left" w:pos="567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2023г -  58623,5 (в том числе из </w:t>
            </w:r>
            <w:proofErr w:type="gramStart"/>
            <w:r w:rsidRPr="00CB42D2">
              <w:rPr>
                <w:sz w:val="28"/>
                <w:szCs w:val="28"/>
              </w:rPr>
              <w:t>республиканского</w:t>
            </w:r>
            <w:proofErr w:type="gramEnd"/>
            <w:r>
              <w:rPr>
                <w:sz w:val="28"/>
                <w:szCs w:val="28"/>
              </w:rPr>
              <w:t xml:space="preserve"> 36582,7)</w:t>
            </w:r>
          </w:p>
          <w:p w:rsidR="004B2AA8" w:rsidRDefault="004B2AA8" w:rsidP="002129C3">
            <w:pPr>
              <w:tabs>
                <w:tab w:val="left" w:pos="567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2024г – 60863,3  (в том числе из </w:t>
            </w:r>
            <w:proofErr w:type="gramStart"/>
            <w:r w:rsidRPr="00CB42D2">
              <w:rPr>
                <w:sz w:val="28"/>
                <w:szCs w:val="28"/>
              </w:rPr>
              <w:t>республиканского</w:t>
            </w:r>
            <w:proofErr w:type="gramEnd"/>
            <w:r>
              <w:rPr>
                <w:sz w:val="28"/>
                <w:szCs w:val="28"/>
              </w:rPr>
              <w:t xml:space="preserve"> 38046,0)</w:t>
            </w:r>
          </w:p>
          <w:p w:rsidR="004B2AA8" w:rsidRPr="00CB42D2" w:rsidRDefault="004B2AA8" w:rsidP="002129C3">
            <w:pPr>
              <w:tabs>
                <w:tab w:val="left" w:pos="567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2025г – 63192,7  (в том числе из </w:t>
            </w:r>
            <w:proofErr w:type="gramStart"/>
            <w:r w:rsidRPr="00CB42D2">
              <w:rPr>
                <w:sz w:val="28"/>
                <w:szCs w:val="28"/>
              </w:rPr>
              <w:t>республиканского</w:t>
            </w:r>
            <w:proofErr w:type="gramEnd"/>
            <w:r>
              <w:rPr>
                <w:sz w:val="28"/>
                <w:szCs w:val="28"/>
              </w:rPr>
              <w:t xml:space="preserve"> 39567,8)</w:t>
            </w:r>
          </w:p>
          <w:p w:rsidR="004B2AA8" w:rsidRPr="00CB42D2" w:rsidRDefault="004B2AA8" w:rsidP="002129C3">
            <w:pPr>
              <w:tabs>
                <w:tab w:val="left" w:pos="567"/>
              </w:tabs>
              <w:jc w:val="both"/>
              <w:rPr>
                <w:sz w:val="28"/>
                <w:szCs w:val="28"/>
              </w:rPr>
            </w:pPr>
            <w:r w:rsidRPr="00CB42D2">
              <w:rPr>
                <w:sz w:val="28"/>
                <w:szCs w:val="28"/>
              </w:rPr>
              <w:t xml:space="preserve">Указанный объем носит прогнозный характер и подлежит уточнению в установленном порядке </w:t>
            </w:r>
            <w:r w:rsidR="00433D8C">
              <w:rPr>
                <w:sz w:val="28"/>
                <w:szCs w:val="28"/>
              </w:rPr>
              <w:t xml:space="preserve"> </w:t>
            </w:r>
            <w:r w:rsidRPr="00CB42D2">
              <w:rPr>
                <w:sz w:val="28"/>
                <w:szCs w:val="28"/>
              </w:rPr>
              <w:t>при формировании бюджетов всех уровней</w:t>
            </w:r>
          </w:p>
        </w:tc>
      </w:tr>
    </w:tbl>
    <w:p w:rsidR="004B2AA8" w:rsidRDefault="004B2AA8" w:rsidP="004B2AA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4B2AA8" w:rsidRPr="00CB42D2" w:rsidRDefault="004B2AA8" w:rsidP="004B2AA8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Pr="00CB42D2">
        <w:rPr>
          <w:sz w:val="28"/>
          <w:szCs w:val="28"/>
        </w:rPr>
        <w:t xml:space="preserve"> Главу 9 «Ресурсное обеспечение» изложить в новой редакции:</w:t>
      </w:r>
    </w:p>
    <w:p w:rsidR="004B2AA8" w:rsidRDefault="004B2AA8" w:rsidP="004B2AA8">
      <w:pPr>
        <w:tabs>
          <w:tab w:val="left" w:pos="567"/>
        </w:tabs>
        <w:jc w:val="center"/>
        <w:rPr>
          <w:sz w:val="28"/>
          <w:szCs w:val="28"/>
        </w:rPr>
      </w:pPr>
      <w:r w:rsidRPr="00CB42D2">
        <w:rPr>
          <w:bCs/>
          <w:sz w:val="28"/>
          <w:szCs w:val="28"/>
        </w:rPr>
        <w:t>«9. Ресурсное обеспечение.</w:t>
      </w:r>
    </w:p>
    <w:p w:rsidR="004B2AA8" w:rsidRPr="00CB42D2" w:rsidRDefault="004B2AA8" w:rsidP="004B2AA8">
      <w:pPr>
        <w:tabs>
          <w:tab w:val="left" w:pos="567"/>
        </w:tabs>
        <w:jc w:val="both"/>
        <w:rPr>
          <w:sz w:val="28"/>
          <w:szCs w:val="28"/>
        </w:rPr>
      </w:pPr>
      <w:r w:rsidRPr="00CB42D2">
        <w:rPr>
          <w:sz w:val="28"/>
          <w:szCs w:val="28"/>
        </w:rPr>
        <w:t>Программа реализуется за счет средств муниципального бюджета, республиканского бюджета Республики Мордовия, средств, поступающих из федерального бюджета, а также средств из внебюджетных источников.</w:t>
      </w:r>
    </w:p>
    <w:p w:rsidR="004B2AA8" w:rsidRDefault="004B2AA8" w:rsidP="004B2AA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CB42D2">
        <w:rPr>
          <w:sz w:val="28"/>
          <w:szCs w:val="28"/>
        </w:rPr>
        <w:t>Средства из районного бюджета (тыс. руб.)</w:t>
      </w:r>
    </w:p>
    <w:p w:rsidR="00DF4A00" w:rsidRPr="00CB42D2" w:rsidRDefault="00DF4A00" w:rsidP="004B2AA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4B2AA8" w:rsidRPr="00CB42D2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2016 год – 18742,6</w:t>
      </w:r>
    </w:p>
    <w:p w:rsidR="004B2AA8" w:rsidRPr="00CB42D2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2017 год – 20889,75</w:t>
      </w:r>
    </w:p>
    <w:p w:rsidR="004B2AA8" w:rsidRPr="00CB42D2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2018 год – </w:t>
      </w:r>
      <w:r>
        <w:rPr>
          <w:sz w:val="28"/>
          <w:szCs w:val="28"/>
        </w:rPr>
        <w:t>20203,4</w:t>
      </w:r>
    </w:p>
    <w:p w:rsidR="004B2AA8" w:rsidRPr="00CB42D2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2019 год – </w:t>
      </w:r>
      <w:r>
        <w:rPr>
          <w:sz w:val="28"/>
          <w:szCs w:val="28"/>
        </w:rPr>
        <w:t>21376,4</w:t>
      </w:r>
    </w:p>
    <w:p w:rsidR="004B2AA8" w:rsidRPr="00CB42D2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2020 год – </w:t>
      </w:r>
      <w:r>
        <w:rPr>
          <w:sz w:val="28"/>
          <w:szCs w:val="28"/>
        </w:rPr>
        <w:t>25020,7</w:t>
      </w:r>
    </w:p>
    <w:p w:rsidR="004B2AA8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2021 год </w:t>
      </w:r>
      <w:r>
        <w:rPr>
          <w:sz w:val="28"/>
          <w:szCs w:val="28"/>
        </w:rPr>
        <w:t>–</w:t>
      </w:r>
      <w:r w:rsidRPr="00CB42D2">
        <w:rPr>
          <w:sz w:val="28"/>
          <w:szCs w:val="28"/>
        </w:rPr>
        <w:t xml:space="preserve"> </w:t>
      </w:r>
      <w:r>
        <w:rPr>
          <w:sz w:val="28"/>
          <w:szCs w:val="28"/>
        </w:rPr>
        <w:t>17873,1</w:t>
      </w:r>
    </w:p>
    <w:p w:rsidR="004B2AA8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2022 год – 18666,3</w:t>
      </w:r>
    </w:p>
    <w:p w:rsidR="004B2AA8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2023 год – 19413,0</w:t>
      </w:r>
    </w:p>
    <w:p w:rsidR="004B2AA8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2024 год – 20189,5</w:t>
      </w:r>
    </w:p>
    <w:p w:rsidR="004B2AA8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2025 год – 20997,1</w:t>
      </w:r>
    </w:p>
    <w:p w:rsidR="002A7219" w:rsidRPr="00CB42D2" w:rsidRDefault="002A7219" w:rsidP="004B2AA8">
      <w:pPr>
        <w:tabs>
          <w:tab w:val="left" w:pos="567"/>
        </w:tabs>
        <w:ind w:firstLine="709"/>
        <w:rPr>
          <w:sz w:val="28"/>
          <w:szCs w:val="28"/>
        </w:rPr>
      </w:pPr>
    </w:p>
    <w:p w:rsidR="004B2AA8" w:rsidRDefault="004B2AA8" w:rsidP="004B2AA8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CB42D2">
        <w:rPr>
          <w:sz w:val="28"/>
          <w:szCs w:val="28"/>
        </w:rPr>
        <w:t>Средства из республиканского бюджета (тыс. руб.)</w:t>
      </w:r>
    </w:p>
    <w:p w:rsidR="002A7219" w:rsidRPr="00CB42D2" w:rsidRDefault="002A7219" w:rsidP="004B2AA8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B2AA8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2016 год – 47992,1</w:t>
      </w:r>
    </w:p>
    <w:p w:rsidR="004B2AA8" w:rsidRPr="00CB42D2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CB42D2">
        <w:rPr>
          <w:sz w:val="28"/>
          <w:szCs w:val="28"/>
        </w:rPr>
        <w:t>2017 год – 48494,97</w:t>
      </w:r>
    </w:p>
    <w:p w:rsidR="004B2AA8" w:rsidRPr="00CB42D2" w:rsidRDefault="004B2AA8" w:rsidP="004B2AA8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Pr="00CB42D2">
        <w:rPr>
          <w:sz w:val="28"/>
          <w:szCs w:val="28"/>
        </w:rPr>
        <w:t xml:space="preserve">2018 год – </w:t>
      </w:r>
      <w:r>
        <w:rPr>
          <w:sz w:val="28"/>
          <w:szCs w:val="28"/>
        </w:rPr>
        <w:t>60328,9</w:t>
      </w:r>
    </w:p>
    <w:p w:rsidR="004B2AA8" w:rsidRPr="00CB42D2" w:rsidRDefault="004B2AA8" w:rsidP="004B2AA8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Pr="00CB42D2">
        <w:rPr>
          <w:sz w:val="28"/>
          <w:szCs w:val="28"/>
        </w:rPr>
        <w:t xml:space="preserve">2019 год – </w:t>
      </w:r>
      <w:r>
        <w:rPr>
          <w:sz w:val="28"/>
          <w:szCs w:val="28"/>
        </w:rPr>
        <w:t>52515,1</w:t>
      </w:r>
    </w:p>
    <w:p w:rsidR="004B2AA8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</w:t>
      </w:r>
      <w:r w:rsidRPr="00CB42D2">
        <w:rPr>
          <w:sz w:val="28"/>
          <w:szCs w:val="28"/>
        </w:rPr>
        <w:t xml:space="preserve"> 2020 год – </w:t>
      </w:r>
      <w:r>
        <w:rPr>
          <w:sz w:val="28"/>
          <w:szCs w:val="28"/>
        </w:rPr>
        <w:t>39666,9</w:t>
      </w:r>
    </w:p>
    <w:p w:rsidR="004B2AA8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2021 год – 35944,6</w:t>
      </w:r>
    </w:p>
    <w:p w:rsidR="004B2AA8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2022 год – 35175,7</w:t>
      </w:r>
    </w:p>
    <w:p w:rsidR="004B2AA8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2023 год – 36582,7</w:t>
      </w:r>
    </w:p>
    <w:p w:rsidR="004B2AA8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2024 год – 38046,0</w:t>
      </w:r>
    </w:p>
    <w:p w:rsidR="004B2AA8" w:rsidRPr="00CB42D2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2025 год – 39567,8</w:t>
      </w:r>
    </w:p>
    <w:p w:rsidR="004B2AA8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br/>
      </w:r>
      <w:r w:rsidRPr="00CB42D2">
        <w:rPr>
          <w:sz w:val="28"/>
          <w:szCs w:val="28"/>
        </w:rPr>
        <w:t>Внебюджетные источники (тыс. руб.)</w:t>
      </w:r>
    </w:p>
    <w:p w:rsidR="002A7219" w:rsidRPr="00CB42D2" w:rsidRDefault="002A7219" w:rsidP="004B2AA8">
      <w:pPr>
        <w:tabs>
          <w:tab w:val="left" w:pos="567"/>
        </w:tabs>
        <w:ind w:firstLine="709"/>
        <w:rPr>
          <w:sz w:val="28"/>
          <w:szCs w:val="28"/>
        </w:rPr>
      </w:pPr>
    </w:p>
    <w:p w:rsidR="004B2AA8" w:rsidRPr="00CB42D2" w:rsidRDefault="004B2AA8" w:rsidP="004B2AA8">
      <w:pPr>
        <w:tabs>
          <w:tab w:val="left" w:pos="567"/>
        </w:tabs>
        <w:rPr>
          <w:sz w:val="28"/>
          <w:szCs w:val="28"/>
        </w:rPr>
      </w:pPr>
      <w:r w:rsidRPr="00CB42D2">
        <w:rPr>
          <w:sz w:val="28"/>
          <w:szCs w:val="28"/>
        </w:rPr>
        <w:t xml:space="preserve">                                                         2016 год – 3344,6</w:t>
      </w:r>
    </w:p>
    <w:p w:rsidR="004B2AA8" w:rsidRPr="00CB42D2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CB42D2">
        <w:rPr>
          <w:sz w:val="28"/>
          <w:szCs w:val="28"/>
        </w:rPr>
        <w:t>2017 год – 5149,4</w:t>
      </w:r>
    </w:p>
    <w:p w:rsidR="004B2AA8" w:rsidRPr="00CB42D2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CB42D2">
        <w:rPr>
          <w:sz w:val="28"/>
          <w:szCs w:val="28"/>
        </w:rPr>
        <w:t>2018 год – 5149,4</w:t>
      </w:r>
    </w:p>
    <w:p w:rsidR="004B2AA8" w:rsidRPr="00CB42D2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CB42D2">
        <w:rPr>
          <w:sz w:val="28"/>
          <w:szCs w:val="28"/>
        </w:rPr>
        <w:t xml:space="preserve">2019 год – </w:t>
      </w:r>
      <w:r>
        <w:rPr>
          <w:sz w:val="28"/>
          <w:szCs w:val="28"/>
        </w:rPr>
        <w:t>2292,4</w:t>
      </w:r>
    </w:p>
    <w:p w:rsidR="004B2AA8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CB42D2">
        <w:rPr>
          <w:sz w:val="28"/>
          <w:szCs w:val="28"/>
        </w:rPr>
        <w:t xml:space="preserve">2020 год – </w:t>
      </w:r>
      <w:r>
        <w:rPr>
          <w:sz w:val="28"/>
          <w:szCs w:val="28"/>
        </w:rPr>
        <w:t>2627,8</w:t>
      </w:r>
    </w:p>
    <w:p w:rsidR="004B2AA8" w:rsidRDefault="004B2AA8" w:rsidP="004B2AA8">
      <w:p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2021 год – 2627,8</w:t>
      </w:r>
    </w:p>
    <w:p w:rsidR="004B2AA8" w:rsidRDefault="004B2AA8" w:rsidP="004B2AA8">
      <w:p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2022 год – 2627,8</w:t>
      </w:r>
    </w:p>
    <w:p w:rsidR="004B2AA8" w:rsidRDefault="004B2AA8" w:rsidP="004B2AA8">
      <w:p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2023 год – 2627,8</w:t>
      </w:r>
    </w:p>
    <w:p w:rsidR="004B2AA8" w:rsidRDefault="004B2AA8" w:rsidP="004B2AA8">
      <w:p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2024 год – 2627,8</w:t>
      </w:r>
    </w:p>
    <w:p w:rsidR="004B2AA8" w:rsidRDefault="004B2AA8" w:rsidP="004B2AA8">
      <w:p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2025 год - 2627,8</w:t>
      </w:r>
      <w:r w:rsidR="00DF4A00">
        <w:rPr>
          <w:sz w:val="28"/>
          <w:szCs w:val="28"/>
        </w:rPr>
        <w:t>»</w:t>
      </w:r>
    </w:p>
    <w:p w:rsidR="004B2AA8" w:rsidRDefault="004B2AA8" w:rsidP="004B2AA8">
      <w:pPr>
        <w:tabs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5467" w:rsidRPr="00E5794F" w:rsidRDefault="00DF4A00" w:rsidP="00D910B1">
      <w:pPr>
        <w:tabs>
          <w:tab w:val="left" w:pos="567"/>
        </w:tabs>
        <w:jc w:val="center"/>
        <w:rPr>
          <w:b/>
          <w:sz w:val="28"/>
          <w:szCs w:val="28"/>
        </w:rPr>
      </w:pPr>
      <w:r>
        <w:t xml:space="preserve">                                     </w:t>
      </w:r>
      <w:r w:rsidR="003E5E3F">
        <w:t xml:space="preserve">                    </w:t>
      </w:r>
      <w:r>
        <w:t xml:space="preserve">  </w:t>
      </w:r>
    </w:p>
    <w:p w:rsidR="00FE4696" w:rsidRDefault="00FE4696"/>
    <w:sectPr w:rsidR="00FE4696" w:rsidSect="002A7219">
      <w:pgSz w:w="11906" w:h="16838"/>
      <w:pgMar w:top="1560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8FE"/>
    <w:rsid w:val="000863DE"/>
    <w:rsid w:val="000F5467"/>
    <w:rsid w:val="00183CB2"/>
    <w:rsid w:val="002A7219"/>
    <w:rsid w:val="003D78A1"/>
    <w:rsid w:val="003E5E3F"/>
    <w:rsid w:val="00433D8C"/>
    <w:rsid w:val="00451A56"/>
    <w:rsid w:val="0047520C"/>
    <w:rsid w:val="004B2AA8"/>
    <w:rsid w:val="006718FE"/>
    <w:rsid w:val="00D910B1"/>
    <w:rsid w:val="00DF4A00"/>
    <w:rsid w:val="00E60E37"/>
    <w:rsid w:val="00ED0D9F"/>
    <w:rsid w:val="00FE4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6718FE"/>
    <w:rPr>
      <w:i/>
      <w:iCs/>
    </w:rPr>
  </w:style>
  <w:style w:type="paragraph" w:styleId="a4">
    <w:name w:val="List Paragraph"/>
    <w:basedOn w:val="a"/>
    <w:link w:val="a5"/>
    <w:qFormat/>
    <w:rsid w:val="006718FE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a5">
    <w:name w:val="Абзац списка Знак"/>
    <w:link w:val="a4"/>
    <w:locked/>
    <w:rsid w:val="006718FE"/>
    <w:rPr>
      <w:rFonts w:ascii="Calibri" w:eastAsia="Calibri" w:hAnsi="Calibri" w:cs="Times New Roman"/>
      <w:sz w:val="20"/>
      <w:szCs w:val="20"/>
    </w:rPr>
  </w:style>
  <w:style w:type="character" w:styleId="a6">
    <w:name w:val="Hyperlink"/>
    <w:uiPriority w:val="99"/>
    <w:semiHidden/>
    <w:unhideWhenUsed/>
    <w:rsid w:val="006718FE"/>
    <w:rPr>
      <w:color w:val="0000FF"/>
      <w:u w:val="single"/>
    </w:rPr>
  </w:style>
  <w:style w:type="paragraph" w:customStyle="1" w:styleId="ConsNormal">
    <w:name w:val="ConsNormal"/>
    <w:rsid w:val="004B2AA8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2020-01-22T09:36:00Z</cp:lastPrinted>
  <dcterms:created xsi:type="dcterms:W3CDTF">2020-01-21T13:50:00Z</dcterms:created>
  <dcterms:modified xsi:type="dcterms:W3CDTF">2022-08-25T12:17:00Z</dcterms:modified>
</cp:coreProperties>
</file>