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194" w:rsidRPr="00640F7F" w:rsidRDefault="00B13194" w:rsidP="00B13194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АДМИНИСТРАЦИЯ  ПАЕВСКОГО СЕЛЬСКОГО ПОСЕЛЕНИЯ КАДОШКИНСКОГО МУНИЦИПАЛЬНОГО РАЙОНА</w:t>
      </w:r>
    </w:p>
    <w:p w:rsidR="00B13194" w:rsidRPr="00640F7F" w:rsidRDefault="00B13194" w:rsidP="00B13194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B13194" w:rsidRPr="00640F7F" w:rsidRDefault="00B13194" w:rsidP="00B13194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13194" w:rsidRPr="00640F7F" w:rsidRDefault="00B13194" w:rsidP="00B13194">
      <w:pPr>
        <w:suppressAutoHyphens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</w:t>
      </w:r>
      <w:proofErr w:type="gramStart"/>
      <w:r w:rsidRPr="00640F7F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640F7F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B13194" w:rsidRPr="00640F7F" w:rsidRDefault="00B13194" w:rsidP="00B13194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13194" w:rsidRPr="00640F7F" w:rsidRDefault="00B13194" w:rsidP="00B13194">
      <w:pPr>
        <w:jc w:val="center"/>
        <w:rPr>
          <w:sz w:val="28"/>
          <w:szCs w:val="28"/>
        </w:rPr>
      </w:pPr>
    </w:p>
    <w:p w:rsidR="00B13194" w:rsidRPr="00640F7F" w:rsidRDefault="00B13194" w:rsidP="00B131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«18» июля  2022</w:t>
      </w:r>
      <w:r w:rsidRPr="00640F7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43</w:t>
      </w:r>
      <w:r w:rsidRPr="00640F7F">
        <w:rPr>
          <w:rFonts w:ascii="Times New Roman" w:hAnsi="Times New Roman" w:cs="Times New Roman"/>
          <w:sz w:val="28"/>
          <w:szCs w:val="28"/>
        </w:rPr>
        <w:t>-П</w:t>
      </w:r>
    </w:p>
    <w:p w:rsidR="00B13194" w:rsidRPr="00640F7F" w:rsidRDefault="00B13194" w:rsidP="00B131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3194" w:rsidRPr="00640F7F" w:rsidRDefault="00B13194" w:rsidP="00B131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F7F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640F7F">
        <w:rPr>
          <w:rFonts w:ascii="Times New Roman" w:hAnsi="Times New Roman" w:cs="Times New Roman"/>
          <w:b/>
          <w:sz w:val="28"/>
          <w:szCs w:val="28"/>
        </w:rPr>
        <w:t>Паево</w:t>
      </w:r>
      <w:proofErr w:type="spellEnd"/>
    </w:p>
    <w:p w:rsidR="00311135" w:rsidRPr="00194510" w:rsidRDefault="005D1171" w:rsidP="00311135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="00B13194">
        <w:rPr>
          <w:sz w:val="18"/>
          <w:szCs w:val="18"/>
        </w:rPr>
        <w:t xml:space="preserve">                               </w:t>
      </w:r>
    </w:p>
    <w:p w:rsidR="00311135" w:rsidRDefault="00311135" w:rsidP="00311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93D84" w:rsidRPr="00022C64" w:rsidRDefault="00D93D84" w:rsidP="00022C64">
      <w:pPr>
        <w:spacing w:line="240" w:lineRule="auto"/>
        <w:ind w:right="4"/>
        <w:rPr>
          <w:rFonts w:ascii="Times New Roman" w:hAnsi="Times New Roman" w:cs="Times New Roman"/>
          <w:bCs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муниципальной  Программы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«Профилактика терроризма и экстремизма,</w:t>
      </w:r>
      <w:r>
        <w:rPr>
          <w:rFonts w:ascii="Times New Roman" w:hAnsi="Times New Roman" w:cs="Times New Roman"/>
          <w:bCs/>
          <w:sz w:val="24"/>
          <w:szCs w:val="24"/>
        </w:rPr>
        <w:t xml:space="preserve"> а также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минимизация и (или) ликвидация </w:t>
      </w:r>
      <w:r>
        <w:rPr>
          <w:rFonts w:ascii="Times New Roman" w:hAnsi="Times New Roman" w:cs="Times New Roman"/>
          <w:bCs/>
          <w:sz w:val="24"/>
          <w:szCs w:val="24"/>
        </w:rPr>
        <w:t>последствий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7979BA">
        <w:rPr>
          <w:rFonts w:ascii="Times New Roman" w:hAnsi="Times New Roman" w:cs="Times New Roman"/>
          <w:bCs/>
          <w:sz w:val="24"/>
          <w:szCs w:val="24"/>
        </w:rPr>
        <w:t>проявлений терроризма и экстремизма</w:t>
      </w:r>
      <w:r w:rsidR="008B79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79BA">
        <w:rPr>
          <w:rFonts w:ascii="Times New Roman" w:hAnsi="Times New Roman" w:cs="Times New Roman"/>
          <w:bCs/>
          <w:sz w:val="24"/>
          <w:szCs w:val="24"/>
        </w:rPr>
        <w:t>на террит</w:t>
      </w:r>
      <w:r>
        <w:rPr>
          <w:rFonts w:ascii="Times New Roman" w:hAnsi="Times New Roman" w:cs="Times New Roman"/>
          <w:bCs/>
          <w:sz w:val="24"/>
          <w:szCs w:val="24"/>
        </w:rPr>
        <w:t xml:space="preserve">ории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proofErr w:type="spellStart"/>
      <w:r w:rsidR="00AE0BCD">
        <w:rPr>
          <w:rFonts w:ascii="Times New Roman" w:hAnsi="Times New Roman" w:cs="Times New Roman"/>
          <w:bCs/>
          <w:sz w:val="24"/>
          <w:szCs w:val="24"/>
        </w:rPr>
        <w:t>Паевского</w:t>
      </w:r>
      <w:proofErr w:type="spellEnd"/>
      <w:r w:rsidR="00407DB9">
        <w:rPr>
          <w:rFonts w:ascii="Times New Roman" w:hAnsi="Times New Roman" w:cs="Times New Roman"/>
          <w:bCs/>
          <w:sz w:val="24"/>
          <w:szCs w:val="24"/>
        </w:rPr>
        <w:t xml:space="preserve"> сельского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поселени</w:t>
      </w:r>
      <w:r w:rsidR="00407DB9">
        <w:rPr>
          <w:rFonts w:ascii="Times New Roman" w:hAnsi="Times New Roman" w:cs="Times New Roman"/>
          <w:bCs/>
          <w:sz w:val="24"/>
          <w:szCs w:val="24"/>
        </w:rPr>
        <w:t>я</w:t>
      </w:r>
      <w:r w:rsidR="008B79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033C">
        <w:rPr>
          <w:rFonts w:ascii="Times New Roman" w:hAnsi="Times New Roman" w:cs="Times New Roman"/>
          <w:bCs/>
          <w:sz w:val="24"/>
          <w:szCs w:val="24"/>
        </w:rPr>
        <w:t>на 202</w:t>
      </w:r>
      <w:r w:rsidR="00407DB9">
        <w:rPr>
          <w:rFonts w:ascii="Times New Roman" w:hAnsi="Times New Roman" w:cs="Times New Roman"/>
          <w:bCs/>
          <w:sz w:val="24"/>
          <w:szCs w:val="24"/>
        </w:rPr>
        <w:t>2</w:t>
      </w:r>
      <w:r w:rsidRPr="007979BA">
        <w:rPr>
          <w:rFonts w:ascii="Times New Roman" w:hAnsi="Times New Roman" w:cs="Times New Roman"/>
          <w:bCs/>
          <w:sz w:val="24"/>
          <w:szCs w:val="24"/>
        </w:rPr>
        <w:t>-202</w:t>
      </w:r>
      <w:r w:rsidR="00407DB9">
        <w:rPr>
          <w:rFonts w:ascii="Times New Roman" w:hAnsi="Times New Roman" w:cs="Times New Roman"/>
          <w:bCs/>
          <w:sz w:val="24"/>
          <w:szCs w:val="24"/>
        </w:rPr>
        <w:t>4</w:t>
      </w:r>
      <w:r w:rsidRPr="007979BA">
        <w:rPr>
          <w:rFonts w:ascii="Times New Roman" w:hAnsi="Times New Roman" w:cs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AE0BCD" w:rsidRDefault="00D93D84" w:rsidP="00D93D8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79B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06.03.2006 № 35-ФЗ «О противодействии терроризму», Федеральным законом от 06.10.2003 № 131-ФЗ «Об общих принципах организации местного самоуправления в Российской Федерации», Федеральным законом от 25.07.2002  № 114-ФЗ «О противодействии экстремистской деятельности», Указом Президента Российской Федерации от 15.06.2006 № 116 «О мерах по противодействию терроризму», Указом Президента Российской Федерации от 12.05.2009 № 537 «Стратегия национальной безопасности Российской Федерации до 2020</w:t>
      </w:r>
      <w:proofErr w:type="gramEnd"/>
      <w:r w:rsidRPr="007979BA">
        <w:rPr>
          <w:rFonts w:ascii="Times New Roman" w:hAnsi="Times New Roman" w:cs="Times New Roman"/>
          <w:sz w:val="24"/>
          <w:szCs w:val="24"/>
        </w:rPr>
        <w:t xml:space="preserve"> года»</w:t>
      </w:r>
      <w:r w:rsidR="00AE0BCD">
        <w:rPr>
          <w:rFonts w:ascii="Times New Roman" w:hAnsi="Times New Roman" w:cs="Times New Roman"/>
          <w:sz w:val="24"/>
          <w:szCs w:val="24"/>
        </w:rPr>
        <w:t xml:space="preserve">, администрация </w:t>
      </w:r>
      <w:proofErr w:type="spellStart"/>
      <w:r w:rsidR="00AE0BC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407DB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407DB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407DB9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</w:t>
      </w:r>
    </w:p>
    <w:p w:rsidR="00D93D84" w:rsidRPr="00022C64" w:rsidRDefault="00407DB9" w:rsidP="00022C64">
      <w:pPr>
        <w:ind w:right="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D93D84" w:rsidRDefault="00D93D84" w:rsidP="00D93D84">
      <w:pPr>
        <w:pStyle w:val="a4"/>
        <w:numPr>
          <w:ilvl w:val="0"/>
          <w:numId w:val="17"/>
        </w:numPr>
        <w:ind w:right="4"/>
        <w:jc w:val="both"/>
        <w:rPr>
          <w:rFonts w:ascii="Times New Roman" w:hAnsi="Times New Roman" w:cs="Times New Roman"/>
          <w:sz w:val="24"/>
          <w:szCs w:val="24"/>
        </w:rPr>
      </w:pPr>
      <w:r w:rsidRPr="007979BA">
        <w:rPr>
          <w:rFonts w:ascii="Times New Roman" w:hAnsi="Times New Roman" w:cs="Times New Roman"/>
          <w:sz w:val="24"/>
          <w:szCs w:val="24"/>
        </w:rPr>
        <w:t xml:space="preserve">Утвердить муниципальную Программу 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  <w:proofErr w:type="spellStart"/>
      <w:r w:rsidR="00AE0BC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407DB9">
        <w:rPr>
          <w:rFonts w:ascii="Times New Roman" w:hAnsi="Times New Roman" w:cs="Times New Roman"/>
          <w:sz w:val="24"/>
          <w:szCs w:val="24"/>
        </w:rPr>
        <w:t xml:space="preserve"> </w:t>
      </w:r>
      <w:r w:rsidRPr="007979BA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407DB9">
        <w:rPr>
          <w:rFonts w:ascii="Times New Roman" w:hAnsi="Times New Roman" w:cs="Times New Roman"/>
          <w:sz w:val="24"/>
          <w:szCs w:val="24"/>
        </w:rPr>
        <w:t>го</w:t>
      </w:r>
      <w:r w:rsidRPr="007979BA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407DB9">
        <w:rPr>
          <w:rFonts w:ascii="Times New Roman" w:hAnsi="Times New Roman" w:cs="Times New Roman"/>
          <w:sz w:val="24"/>
          <w:szCs w:val="24"/>
        </w:rPr>
        <w:t xml:space="preserve">я на </w:t>
      </w:r>
      <w:r w:rsidR="00B0033C">
        <w:rPr>
          <w:rFonts w:ascii="Times New Roman" w:hAnsi="Times New Roman" w:cs="Times New Roman"/>
          <w:sz w:val="24"/>
          <w:szCs w:val="24"/>
        </w:rPr>
        <w:t>202</w:t>
      </w:r>
      <w:r w:rsidR="00407DB9">
        <w:rPr>
          <w:rFonts w:ascii="Times New Roman" w:hAnsi="Times New Roman" w:cs="Times New Roman"/>
          <w:sz w:val="24"/>
          <w:szCs w:val="24"/>
        </w:rPr>
        <w:t>2</w:t>
      </w:r>
      <w:r w:rsidRPr="007979BA">
        <w:rPr>
          <w:rFonts w:ascii="Times New Roman" w:hAnsi="Times New Roman" w:cs="Times New Roman"/>
          <w:sz w:val="24"/>
          <w:szCs w:val="24"/>
        </w:rPr>
        <w:t>-202</w:t>
      </w:r>
      <w:r w:rsidR="00407DB9">
        <w:rPr>
          <w:rFonts w:ascii="Times New Roman" w:hAnsi="Times New Roman" w:cs="Times New Roman"/>
          <w:sz w:val="24"/>
          <w:szCs w:val="24"/>
        </w:rPr>
        <w:t>4</w:t>
      </w:r>
      <w:r w:rsidRPr="007979BA">
        <w:rPr>
          <w:rFonts w:ascii="Times New Roman" w:hAnsi="Times New Roman" w:cs="Times New Roman"/>
          <w:sz w:val="24"/>
          <w:szCs w:val="24"/>
        </w:rPr>
        <w:t xml:space="preserve">годы». </w:t>
      </w:r>
    </w:p>
    <w:p w:rsidR="00E13F53" w:rsidRPr="00E13F53" w:rsidRDefault="00AE0BCD" w:rsidP="00E13F53">
      <w:pPr>
        <w:pStyle w:val="a4"/>
        <w:numPr>
          <w:ilvl w:val="0"/>
          <w:numId w:val="17"/>
        </w:numPr>
        <w:ind w:right="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№7</w:t>
      </w:r>
      <w:r w:rsidR="00E13F53">
        <w:rPr>
          <w:rFonts w:ascii="Times New Roman" w:hAnsi="Times New Roman" w:cs="Times New Roman"/>
          <w:sz w:val="24"/>
          <w:szCs w:val="24"/>
        </w:rPr>
        <w:t>-П    «</w:t>
      </w:r>
      <w:r w:rsidR="00E13F53" w:rsidRPr="00E13F53">
        <w:rPr>
          <w:rFonts w:ascii="Times New Roman" w:hAnsi="Times New Roman" w:cs="Times New Roman"/>
          <w:bCs/>
          <w:sz w:val="24"/>
          <w:szCs w:val="24"/>
        </w:rPr>
        <w:t>Об    утверждении     муниципальной программы «Противодействие терроризму      и     экст</w:t>
      </w:r>
      <w:r w:rsidR="005D1171">
        <w:rPr>
          <w:rFonts w:ascii="Times New Roman" w:hAnsi="Times New Roman" w:cs="Times New Roman"/>
          <w:bCs/>
          <w:sz w:val="24"/>
          <w:szCs w:val="24"/>
        </w:rPr>
        <w:t xml:space="preserve">ремизму    на территории </w:t>
      </w:r>
      <w:proofErr w:type="spellStart"/>
      <w:r w:rsidR="005D1171">
        <w:rPr>
          <w:rFonts w:ascii="Times New Roman" w:hAnsi="Times New Roman" w:cs="Times New Roman"/>
          <w:bCs/>
          <w:sz w:val="24"/>
          <w:szCs w:val="24"/>
        </w:rPr>
        <w:t>Паевского</w:t>
      </w:r>
      <w:proofErr w:type="spellEnd"/>
      <w:r w:rsidR="005D1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на 2021</w:t>
      </w:r>
      <w:r w:rsidR="00E13F53" w:rsidRPr="00E13F53">
        <w:rPr>
          <w:rFonts w:ascii="Times New Roman" w:hAnsi="Times New Roman" w:cs="Times New Roman"/>
          <w:bCs/>
          <w:sz w:val="24"/>
          <w:szCs w:val="24"/>
        </w:rPr>
        <w:t>-2022 годы»</w:t>
      </w:r>
      <w:r w:rsidR="00E13F53">
        <w:rPr>
          <w:rFonts w:ascii="Times New Roman" w:hAnsi="Times New Roman" w:cs="Times New Roman"/>
          <w:bCs/>
          <w:sz w:val="24"/>
          <w:szCs w:val="24"/>
        </w:rPr>
        <w:t xml:space="preserve"> считать утратившим силу. </w:t>
      </w:r>
    </w:p>
    <w:p w:rsidR="00D93D84" w:rsidRPr="004C665A" w:rsidRDefault="00407DB9" w:rsidP="00407DB9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Постановление вступает в </w:t>
      </w:r>
      <w:r w:rsidR="00E13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силу с момента его подписания, </w:t>
      </w:r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подлежит опубликованию  в информационном бюллетени </w:t>
      </w:r>
      <w:r w:rsidR="00E13F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 размещению </w:t>
      </w:r>
      <w:bookmarkStart w:id="0" w:name="_GoBack"/>
      <w:bookmarkEnd w:id="0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официальном сайте Администрации </w:t>
      </w:r>
      <w:proofErr w:type="spellStart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>Кадошкинского</w:t>
      </w:r>
      <w:proofErr w:type="spellEnd"/>
      <w:r w:rsidRPr="00407D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района.</w:t>
      </w:r>
      <w:proofErr w:type="gramEnd"/>
    </w:p>
    <w:p w:rsidR="00D93D84" w:rsidRPr="002D0F7F" w:rsidRDefault="00D93D84" w:rsidP="002D0F7F">
      <w:pPr>
        <w:pStyle w:val="a4"/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D0F7F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Контроль за</w:t>
      </w:r>
      <w:proofErr w:type="gramEnd"/>
      <w:r w:rsidRPr="002D0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выполнением настоящего постановления оставляю за собой.</w:t>
      </w:r>
    </w:p>
    <w:p w:rsidR="00D93D84" w:rsidRDefault="00D93D84" w:rsidP="00D93D8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Default="00D93D84" w:rsidP="00022C6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93D84" w:rsidRPr="005D1171" w:rsidRDefault="00AE0BCD" w:rsidP="005D1171">
      <w:pPr>
        <w:pStyle w:val="a3"/>
        <w:rPr>
          <w:rFonts w:ascii="Times New Roman" w:eastAsia="Times New Roman" w:hAnsi="Times New Roman" w:cs="Times New Roman"/>
        </w:rPr>
      </w:pPr>
      <w:r>
        <w:rPr>
          <w:rFonts w:eastAsia="Times New Roman"/>
        </w:rPr>
        <w:t xml:space="preserve"> </w:t>
      </w:r>
      <w:r w:rsidRPr="005D1171">
        <w:rPr>
          <w:rFonts w:ascii="Times New Roman" w:eastAsia="Times New Roman" w:hAnsi="Times New Roman" w:cs="Times New Roman"/>
        </w:rPr>
        <w:t xml:space="preserve">Глава  </w:t>
      </w:r>
      <w:proofErr w:type="spellStart"/>
      <w:r w:rsidRPr="005D1171">
        <w:rPr>
          <w:rFonts w:ascii="Times New Roman" w:eastAsia="Times New Roman" w:hAnsi="Times New Roman" w:cs="Times New Roman"/>
        </w:rPr>
        <w:t>Паевского</w:t>
      </w:r>
      <w:proofErr w:type="spellEnd"/>
    </w:p>
    <w:p w:rsidR="00407DB9" w:rsidRPr="005D1171" w:rsidRDefault="00AE0BCD" w:rsidP="005D1171">
      <w:pPr>
        <w:pStyle w:val="a3"/>
        <w:rPr>
          <w:rFonts w:ascii="Times New Roman" w:eastAsia="Times New Roman" w:hAnsi="Times New Roman" w:cs="Times New Roman"/>
        </w:rPr>
      </w:pPr>
      <w:r w:rsidRPr="005D1171">
        <w:rPr>
          <w:rFonts w:ascii="Times New Roman" w:eastAsia="Times New Roman" w:hAnsi="Times New Roman" w:cs="Times New Roman"/>
        </w:rPr>
        <w:t>с</w:t>
      </w:r>
      <w:r w:rsidR="00407DB9" w:rsidRPr="005D1171">
        <w:rPr>
          <w:rFonts w:ascii="Times New Roman" w:eastAsia="Times New Roman" w:hAnsi="Times New Roman" w:cs="Times New Roman"/>
        </w:rPr>
        <w:t xml:space="preserve">ельского поселения                                             </w:t>
      </w:r>
      <w:r w:rsidRPr="005D1171">
        <w:rPr>
          <w:rFonts w:ascii="Times New Roman" w:eastAsia="Times New Roman" w:hAnsi="Times New Roman" w:cs="Times New Roman"/>
        </w:rPr>
        <w:t xml:space="preserve">                  </w:t>
      </w:r>
      <w:proofErr w:type="spellStart"/>
      <w:r w:rsidRPr="005D1171">
        <w:rPr>
          <w:rFonts w:ascii="Times New Roman" w:eastAsia="Times New Roman" w:hAnsi="Times New Roman" w:cs="Times New Roman"/>
        </w:rPr>
        <w:t>В.П.Келин</w:t>
      </w:r>
      <w:proofErr w:type="spellEnd"/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22C64" w:rsidRDefault="00022C6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7DB9" w:rsidRDefault="00407DB9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  <w:r>
        <w:rPr>
          <w:rFonts w:ascii="Times New Roman" w:hAnsi="Times New Roman" w:cs="Times New Roman"/>
          <w:sz w:val="24"/>
          <w:szCs w:val="24"/>
        </w:rPr>
        <w:br/>
      </w:r>
      <w:r w:rsidR="00A31CD9">
        <w:rPr>
          <w:rFonts w:ascii="Times New Roman" w:hAnsi="Times New Roman" w:cs="Times New Roman"/>
          <w:sz w:val="24"/>
          <w:szCs w:val="24"/>
        </w:rPr>
        <w:t>постановлением</w:t>
      </w:r>
      <w:r w:rsidR="00AE0BCD">
        <w:rPr>
          <w:rFonts w:ascii="Times New Roman" w:hAnsi="Times New Roman" w:cs="Times New Roman"/>
          <w:sz w:val="24"/>
          <w:szCs w:val="24"/>
        </w:rPr>
        <w:t xml:space="preserve"> </w:t>
      </w:r>
      <w:r w:rsidR="00A519CB">
        <w:rPr>
          <w:rFonts w:ascii="Times New Roman" w:hAnsi="Times New Roman" w:cs="Times New Roman"/>
          <w:sz w:val="24"/>
          <w:szCs w:val="24"/>
        </w:rPr>
        <w:t>главы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AE0BC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AE0BCD">
        <w:rPr>
          <w:rFonts w:ascii="Times New Roman" w:hAnsi="Times New Roman" w:cs="Times New Roman"/>
          <w:sz w:val="24"/>
          <w:szCs w:val="24"/>
        </w:rPr>
        <w:t xml:space="preserve"> </w:t>
      </w:r>
      <w:r w:rsidR="00407DB9">
        <w:rPr>
          <w:rFonts w:ascii="Times New Roman" w:hAnsi="Times New Roman" w:cs="Times New Roman"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D6529F">
        <w:rPr>
          <w:rFonts w:ascii="Times New Roman" w:hAnsi="Times New Roman" w:cs="Times New Roman"/>
          <w:sz w:val="24"/>
          <w:szCs w:val="24"/>
        </w:rPr>
        <w:t xml:space="preserve">от </w:t>
      </w:r>
      <w:r w:rsidR="00B13194">
        <w:rPr>
          <w:rFonts w:ascii="Times New Roman" w:hAnsi="Times New Roman" w:cs="Times New Roman"/>
          <w:sz w:val="24"/>
          <w:szCs w:val="24"/>
        </w:rPr>
        <w:t xml:space="preserve"> 18.07.</w:t>
      </w:r>
      <w:r w:rsidR="006869FD">
        <w:rPr>
          <w:rFonts w:ascii="Times New Roman" w:hAnsi="Times New Roman" w:cs="Times New Roman"/>
          <w:sz w:val="24"/>
          <w:szCs w:val="24"/>
        </w:rPr>
        <w:t>202</w:t>
      </w:r>
      <w:r w:rsidR="00407DB9">
        <w:rPr>
          <w:rFonts w:ascii="Times New Roman" w:hAnsi="Times New Roman" w:cs="Times New Roman"/>
          <w:sz w:val="24"/>
          <w:szCs w:val="24"/>
        </w:rPr>
        <w:t>2</w:t>
      </w:r>
      <w:r w:rsidR="006869FD">
        <w:rPr>
          <w:rFonts w:ascii="Times New Roman" w:hAnsi="Times New Roman" w:cs="Times New Roman"/>
          <w:sz w:val="24"/>
          <w:szCs w:val="24"/>
        </w:rPr>
        <w:t xml:space="preserve"> г. </w:t>
      </w:r>
      <w:r w:rsidRPr="00D6529F">
        <w:rPr>
          <w:rFonts w:ascii="Times New Roman" w:hAnsi="Times New Roman" w:cs="Times New Roman"/>
          <w:sz w:val="24"/>
          <w:szCs w:val="24"/>
        </w:rPr>
        <w:t xml:space="preserve"> №</w:t>
      </w:r>
      <w:r w:rsidR="00B13194">
        <w:rPr>
          <w:rFonts w:ascii="Times New Roman" w:hAnsi="Times New Roman" w:cs="Times New Roman"/>
          <w:sz w:val="24"/>
          <w:szCs w:val="24"/>
        </w:rPr>
        <w:t>43</w:t>
      </w:r>
      <w:r w:rsidRPr="00D6529F">
        <w:rPr>
          <w:rFonts w:ascii="Times New Roman" w:hAnsi="Times New Roman" w:cs="Times New Roman"/>
          <w:sz w:val="24"/>
          <w:szCs w:val="24"/>
        </w:rPr>
        <w:t xml:space="preserve"> </w:t>
      </w:r>
      <w:r w:rsidR="00407DB9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407DB9">
        <w:rPr>
          <w:rFonts w:ascii="Times New Roman" w:hAnsi="Times New Roman" w:cs="Times New Roman"/>
          <w:sz w:val="24"/>
          <w:szCs w:val="24"/>
        </w:rPr>
        <w:t>П</w:t>
      </w:r>
      <w:proofErr w:type="gramEnd"/>
    </w:p>
    <w:p w:rsidR="00D93D84" w:rsidRPr="00D6529F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BC32F2" w:rsidRDefault="00D93D84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Муниципальная  П</w:t>
      </w:r>
      <w:r>
        <w:rPr>
          <w:rFonts w:ascii="Times New Roman" w:hAnsi="Times New Roman" w:cs="Times New Roman"/>
          <w:b/>
          <w:bCs/>
          <w:sz w:val="24"/>
          <w:szCs w:val="24"/>
        </w:rPr>
        <w:t>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«Профилактика терроризма и экстремизма, а также минимизация и (или) ликвидация последствий проявлений терроризма и экстремизма на территории </w:t>
      </w:r>
    </w:p>
    <w:p w:rsidR="00BC32F2" w:rsidRDefault="00AE0BCD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="008B7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</w:p>
    <w:p w:rsidR="00D93D84" w:rsidRDefault="0075612C" w:rsidP="00BC32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="00D93D84"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BC32F2" w:rsidRPr="00D6529F" w:rsidRDefault="00BC32F2" w:rsidP="00BC32F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 Паспорт Программы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432"/>
        <w:gridCol w:w="7404"/>
      </w:tblGrid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Наименование   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«Профилактика терроризма и экстремизма, а также минимизация и (или) ликвидация последствий терроризма и экстремизма на территории </w:t>
            </w:r>
            <w:r w:rsidR="00AE0B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E0BCD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AE0B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003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2022-2024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годы» (далее – Программа)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Федеральные Законы от 06.03.2006 № 35-ФЗ «О противодействии терроризму», от 06.10.2003 № 131-ФЗ «Об общих принципах организации местного самоуправления в Российской Федерации», от 25.07.2002  № 114-ФЗ «О противодействии экстремистской деятельности», Указ Президента Российской Федерации от 15.02.2006 № 116 «О мерах по противодействию терроризму», Указом Президента РФ от 31.12.2015 № 683 «О Стратегии национальной безопасности Российской Федерации до 2020 года»</w:t>
            </w:r>
            <w:proofErr w:type="gramEnd"/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</w:p>
        </w:tc>
      </w:tr>
      <w:tr w:rsidR="00D93D84" w:rsidRPr="00D6529F" w:rsidTr="00AC2DE5">
        <w:trPr>
          <w:trHeight w:val="598"/>
        </w:trPr>
        <w:tc>
          <w:tcPr>
            <w:tcW w:w="2432" w:type="dxa"/>
            <w:tcBorders>
              <w:top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</w:t>
            </w:r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поселения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091143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 w:rsidR="00AC2DE5">
              <w:rPr>
                <w:rFonts w:ascii="Times New Roman" w:hAnsi="Times New Roman" w:cs="Times New Roman"/>
                <w:bCs/>
                <w:sz w:val="24"/>
                <w:szCs w:val="24"/>
              </w:rPr>
              <w:t>го поселения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принятие профилактических мер, направленных на предупрежден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экстремисткой деятельности,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в том числе на выявление и последующие устранение причин и условий, способствующих осуществлению экстремисткой деятельности;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</w:t>
            </w:r>
            <w:r w:rsidR="008B7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B79A2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 w:rsidRPr="00AC2D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сельского поселения, профилактику межнациональных (межэтнических) конфликтов;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 населения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по вопросам противодействия терроризму и экстремизму;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      </w:r>
          </w:p>
          <w:p w:rsidR="00D93D84" w:rsidRPr="00D6529F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- выявление и пресечение экстремисткой деятельности организаций и объедений на территории муниципального образования </w:t>
            </w:r>
            <w:proofErr w:type="spellStart"/>
            <w:r w:rsidR="008B79A2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 w:rsidR="008B7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реализации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AC2DE5" w:rsidP="00A23C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2022-2024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93D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Этапы не предусмотрены.</w:t>
            </w:r>
          </w:p>
        </w:tc>
      </w:tr>
      <w:tr w:rsidR="00D93D84" w:rsidRPr="00D6529F" w:rsidTr="00AC2DE5">
        <w:trPr>
          <w:trHeight w:val="1970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Структура 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1) Паспорт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2) Раздел 1. Содержание проблемы и обоснование необходимости ее решения программными методами.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3) Раздел 2. Основные цели и задачи 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4) Раздел 3. Нормативное обеспечение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5) Раздел 4. Основные 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мероприятия Программы.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6)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5. Механизм реализации Программы, включая организацию управления Программой и </w:t>
            </w: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ходом ее реализации.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7) Раздел 6. Основные программные мероприятия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униципальной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8) Раздел 7. Оценка эффективности Программы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от реализации программы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Default="00D93D84" w:rsidP="000176C0">
            <w:pPr>
              <w:spacing w:before="100" w:beforeAutospacing="1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информирование жителей о порядке действий при угрозе возникновения террористических актов;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- распространение идей межнациональной терпимости, дружбы, добрососедства, взаимного уважения;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формирование единого информационного пространства для пропаганды и распространения на территории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 поселения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, гражданской солидарности, уважения к другим культурам, в том числе через муниципальные средства массовой информации:</w:t>
            </w:r>
          </w:p>
          <w:p w:rsidR="00D93D84" w:rsidRDefault="00D93D84" w:rsidP="000176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недопущение создания и деятельности националистических экстремистских молодежных группировок;</w:t>
            </w:r>
          </w:p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- 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ерритории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 xml:space="preserve"> не  требует </w:t>
            </w:r>
            <w:r w:rsidR="0075612C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</w:t>
            </w:r>
            <w:r w:rsidR="00AC2DE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D93D84" w:rsidRPr="00D6529F" w:rsidTr="00AC2DE5"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программой и </w:t>
            </w: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её реализацией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настоящей Программы  осуществляет администрация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</w:p>
        </w:tc>
      </w:tr>
      <w:tr w:rsidR="00D93D84" w:rsidRPr="00D6529F" w:rsidTr="00AC2DE5">
        <w:trPr>
          <w:trHeight w:val="591"/>
        </w:trPr>
        <w:tc>
          <w:tcPr>
            <w:tcW w:w="2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0176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Разработчик</w:t>
            </w:r>
          </w:p>
        </w:tc>
        <w:tc>
          <w:tcPr>
            <w:tcW w:w="74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93D84" w:rsidRPr="00D6529F" w:rsidRDefault="00D93D84" w:rsidP="00AC2D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</w:p>
        </w:tc>
      </w:tr>
    </w:tbl>
    <w:p w:rsidR="00594A42" w:rsidRPr="00D6529F" w:rsidRDefault="00594A42" w:rsidP="00D93D84">
      <w:pPr>
        <w:spacing w:after="150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1. Содержание проблемы и обоснование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необходимости её решения программными методами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муниципального образования </w:t>
      </w:r>
      <w:proofErr w:type="spellStart"/>
      <w:r w:rsidR="008B79A2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8B79A2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сельского</w:t>
      </w:r>
      <w:r w:rsidR="008B79A2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sz w:val="24"/>
          <w:szCs w:val="24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Наиболее экстремистки </w:t>
      </w:r>
      <w:proofErr w:type="spellStart"/>
      <w:r w:rsidRPr="00D6529F">
        <w:rPr>
          <w:rFonts w:ascii="Times New Roman" w:hAnsi="Times New Roman" w:cs="Times New Roman"/>
          <w:sz w:val="24"/>
          <w:szCs w:val="24"/>
        </w:rPr>
        <w:t>рискогенной</w:t>
      </w:r>
      <w:proofErr w:type="spellEnd"/>
      <w:r w:rsidRPr="00D6529F">
        <w:rPr>
          <w:rFonts w:ascii="Times New Roman" w:hAnsi="Times New Roman" w:cs="Times New Roman"/>
          <w:sz w:val="24"/>
          <w:szCs w:val="24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D6529F">
        <w:rPr>
          <w:rFonts w:ascii="Times New Roman" w:hAnsi="Times New Roman" w:cs="Times New Roman"/>
          <w:sz w:val="24"/>
          <w:szCs w:val="24"/>
        </w:rPr>
        <w:t>этнорелигиозными</w:t>
      </w:r>
      <w:proofErr w:type="spellEnd"/>
      <w:r w:rsidRPr="00D6529F">
        <w:rPr>
          <w:rFonts w:ascii="Times New Roman" w:hAnsi="Times New Roman" w:cs="Times New Roman"/>
          <w:sz w:val="24"/>
          <w:szCs w:val="24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D93D84" w:rsidRPr="00D6529F" w:rsidRDefault="00D93D84" w:rsidP="00D93D84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</w:t>
      </w:r>
      <w:r w:rsidRPr="00D6529F">
        <w:rPr>
          <w:rFonts w:ascii="Times New Roman" w:hAnsi="Times New Roman" w:cs="Times New Roman"/>
          <w:sz w:val="24"/>
          <w:szCs w:val="24"/>
        </w:rPr>
        <w:lastRenderedPageBreak/>
        <w:t>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D93D84" w:rsidRPr="00D6529F" w:rsidRDefault="00D93D84" w:rsidP="00594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 </w:t>
      </w:r>
      <w:r w:rsidRPr="00D6529F">
        <w:rPr>
          <w:rFonts w:ascii="Times New Roman" w:hAnsi="Times New Roman" w:cs="Times New Roman"/>
          <w:sz w:val="24"/>
          <w:szCs w:val="24"/>
        </w:rPr>
        <w:tab/>
        <w:t>Для ликвидации проявлений, вызывающих социальную напряженность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D93D84" w:rsidRPr="00D6529F" w:rsidRDefault="00D93D84" w:rsidP="00594A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594A42" w:rsidRDefault="00594A42" w:rsidP="00D93D84">
      <w:pPr>
        <w:spacing w:after="15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2. Цели и задачи Программы</w:t>
      </w:r>
    </w:p>
    <w:p w:rsidR="00D93D84" w:rsidRPr="00D6529F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Главная цель Программы - противодействие терроризму и экстремизму, защита жизни граждан, проживающих на территории </w:t>
      </w:r>
      <w:r w:rsidR="00AC2DE5" w:rsidRPr="00AC2DE5">
        <w:rPr>
          <w:rFonts w:ascii="Times New Roman" w:hAnsi="Times New Roman" w:cs="Times New Roman"/>
          <w:bCs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bCs/>
          <w:sz w:val="24"/>
          <w:szCs w:val="24"/>
        </w:rPr>
        <w:t>сельско</w:t>
      </w:r>
      <w:r>
        <w:rPr>
          <w:rFonts w:ascii="Times New Roman" w:hAnsi="Times New Roman" w:cs="Times New Roman"/>
          <w:bCs/>
          <w:sz w:val="24"/>
          <w:szCs w:val="24"/>
        </w:rPr>
        <w:t xml:space="preserve">го поселения </w:t>
      </w:r>
      <w:r w:rsidRPr="00D6529F">
        <w:rPr>
          <w:rFonts w:ascii="Times New Roman" w:hAnsi="Times New Roman" w:cs="Times New Roman"/>
          <w:sz w:val="24"/>
          <w:szCs w:val="24"/>
        </w:rPr>
        <w:t>от террористических и экстремистских актов, а также предупреждение возникновения в общественных местах и жилом секторе ситуаций, представляющих опасность для жизни, здоровья, собственности граждан, за счет повышения эффективности профилактики правонарушений.</w:t>
      </w:r>
    </w:p>
    <w:p w:rsidR="00D93D84" w:rsidRPr="00D6529F" w:rsidRDefault="00D93D84" w:rsidP="00D93D8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Основными задачами реализации Программы являются: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принятие профилактических мер, направленных на предупреждение экстремисткой деятель</w:t>
      </w:r>
      <w:r>
        <w:rPr>
          <w:rFonts w:ascii="Times New Roman" w:hAnsi="Times New Roman" w:cs="Times New Roman"/>
          <w:sz w:val="24"/>
          <w:szCs w:val="24"/>
        </w:rPr>
        <w:t>ности, </w:t>
      </w:r>
      <w:r w:rsidRPr="00D6529F">
        <w:rPr>
          <w:rFonts w:ascii="Times New Roman" w:hAnsi="Times New Roman" w:cs="Times New Roman"/>
          <w:sz w:val="24"/>
          <w:szCs w:val="24"/>
        </w:rPr>
        <w:t>в том числе на выявление и последующие устранение причин и условий, способствующих осуществлению экстремисткой деятельности;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реализация мер, направленных на укрепление межнационального и межконфессионального согласия, сохранения и развития языков и культуры народов РФ, проживающих на территории </w:t>
      </w:r>
      <w:r w:rsidR="00AC2DE5" w:rsidRPr="00AC2DE5">
        <w:rPr>
          <w:rFonts w:ascii="Times New Roman" w:hAnsi="Times New Roman" w:cs="Times New Roman"/>
          <w:sz w:val="24"/>
          <w:szCs w:val="24"/>
        </w:rPr>
        <w:t>Пушкинского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поселения, профилактику межнациональных (межэтнических) конфликтов;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информирование населения муниципального </w:t>
      </w:r>
      <w:r w:rsidRPr="00D6529F">
        <w:rPr>
          <w:rFonts w:ascii="Times New Roman" w:hAnsi="Times New Roman" w:cs="Times New Roman"/>
          <w:sz w:val="24"/>
          <w:szCs w:val="24"/>
        </w:rPr>
        <w:t>образования по вопросам противодействия терроризму и экстремизму;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пропаганда толерантного поведения к людям других национальностей и религиозных конфессий;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организация </w:t>
      </w:r>
      <w:r w:rsidRPr="00D6529F">
        <w:rPr>
          <w:rFonts w:ascii="Times New Roman" w:hAnsi="Times New Roman" w:cs="Times New Roman"/>
          <w:sz w:val="24"/>
          <w:szCs w:val="24"/>
        </w:rPr>
        <w:t>воспитательной работы среди детей и молодежи, направленная   на устранение причин и условий, способствующих совершению    действий экстремистского характера;</w:t>
      </w:r>
    </w:p>
    <w:p w:rsidR="00D93D84" w:rsidRDefault="00D93D84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выявление и пресечение экстремисткой деятельности организаций и объедений на территории муниципального образования </w:t>
      </w:r>
      <w:proofErr w:type="spellStart"/>
      <w:r w:rsidR="008B79A2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8B79A2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сельского</w:t>
      </w:r>
      <w:r w:rsidR="008B79A2">
        <w:rPr>
          <w:rFonts w:ascii="Times New Roman" w:hAnsi="Times New Roman" w:cs="Times New Roman"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sz w:val="24"/>
          <w:szCs w:val="24"/>
        </w:rPr>
        <w:t>поселения</w:t>
      </w:r>
      <w:r w:rsidRPr="00D6529F">
        <w:rPr>
          <w:rFonts w:ascii="Times New Roman" w:hAnsi="Times New Roman" w:cs="Times New Roman"/>
          <w:sz w:val="24"/>
          <w:szCs w:val="24"/>
        </w:rPr>
        <w:t>.</w:t>
      </w:r>
    </w:p>
    <w:p w:rsidR="00BC32F2" w:rsidRPr="00D6529F" w:rsidRDefault="00BC32F2" w:rsidP="00BC32F2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3D84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3.Нормативное обеспечение Программы</w:t>
      </w:r>
    </w:p>
    <w:p w:rsidR="00BC32F2" w:rsidRPr="00D6529F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Правовую основу для реализации Программы определили:</w:t>
      </w:r>
    </w:p>
    <w:p w:rsidR="00D93D84" w:rsidRPr="00D6529F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а) Федеральные Законы от 06.03.2006 № 35-ФЗ «О противодействии терроризму», от 06.10.2003 № 131-ФЗ «Об общих принципах организации местного самоуправления в Российской Федерации», от 25.07.2002 № 114-ФЗ «О противодействии экстремистской деятельности»;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б) Указ Президента Российской Федерации от 15.06.2006 № 116 «О мерах по противодействию терроризму», Указ Президента Российской Федерации от 12.05.2009 № 537 «Стратегия национальной безопасности Российской Федерации до 2020 года».</w:t>
      </w:r>
    </w:p>
    <w:p w:rsidR="00BC32F2" w:rsidRDefault="00BC32F2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93D84" w:rsidRDefault="00D93D84" w:rsidP="00BC32F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4. Основные мероприятия Программы</w:t>
      </w:r>
    </w:p>
    <w:p w:rsidR="00BC32F2" w:rsidRPr="00D6529F" w:rsidRDefault="00BC32F2" w:rsidP="00BC3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Общие мероприятия: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- Распространение среди населения информационных материалов, </w:t>
      </w:r>
      <w:r>
        <w:rPr>
          <w:rFonts w:ascii="Times New Roman" w:hAnsi="Times New Roman" w:cs="Times New Roman"/>
          <w:sz w:val="24"/>
          <w:szCs w:val="24"/>
        </w:rPr>
        <w:t>содействующих повышению уровня </w:t>
      </w:r>
      <w:r w:rsidRPr="00D6529F">
        <w:rPr>
          <w:rFonts w:ascii="Times New Roman" w:hAnsi="Times New Roman" w:cs="Times New Roman"/>
          <w:sz w:val="24"/>
          <w:szCs w:val="24"/>
        </w:rPr>
        <w:t>толерантного сознания молодежи.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Информирование жителей о порядке действий при угрозе возникновения террористических актов.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Обеспечение подготовки и размещения, обновления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Осуществить обходы терр</w:t>
      </w:r>
      <w:r>
        <w:rPr>
          <w:rFonts w:ascii="Times New Roman" w:hAnsi="Times New Roman" w:cs="Times New Roman"/>
          <w:sz w:val="24"/>
          <w:szCs w:val="24"/>
        </w:rPr>
        <w:t xml:space="preserve">итории </w:t>
      </w:r>
      <w:r w:rsidRPr="00D6529F">
        <w:rPr>
          <w:rFonts w:ascii="Times New Roman" w:hAnsi="Times New Roman" w:cs="Times New Roman"/>
          <w:sz w:val="24"/>
          <w:szCs w:val="24"/>
        </w:rPr>
        <w:t>поселения на предмет выявления мест концентрации молодежи и общественных и религиозных объединений, иных организаций, физических лиц занимающе</w:t>
      </w:r>
      <w:r>
        <w:rPr>
          <w:rFonts w:ascii="Times New Roman" w:hAnsi="Times New Roman" w:cs="Times New Roman"/>
          <w:sz w:val="24"/>
          <w:szCs w:val="24"/>
        </w:rPr>
        <w:t>йся экстремисткой деятельности </w:t>
      </w:r>
      <w:r w:rsidRPr="00D6529F">
        <w:rPr>
          <w:rFonts w:ascii="Times New Roman" w:hAnsi="Times New Roman" w:cs="Times New Roman"/>
          <w:sz w:val="24"/>
          <w:szCs w:val="24"/>
        </w:rPr>
        <w:t>и при обнаружении пресечение такой деятельности.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Мероприятия в сфере культуры и воспитания молодежи: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- Проведение тематических мероприятий для детей и молодёжи. Распространение идей межнациональной терпимости, дружбы, добрососедства, взаимного уважения.</w:t>
      </w:r>
    </w:p>
    <w:p w:rsidR="00D93D84" w:rsidRPr="00D6529F" w:rsidRDefault="00D93D84" w:rsidP="00D93D8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 </w:t>
      </w: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>Раздел 5. Механизм реализации П</w:t>
      </w:r>
      <w:r>
        <w:rPr>
          <w:rFonts w:ascii="Times New Roman" w:hAnsi="Times New Roman" w:cs="Times New Roman"/>
          <w:b/>
          <w:bCs/>
          <w:sz w:val="24"/>
          <w:szCs w:val="24"/>
        </w:rPr>
        <w:t>рограммы, включая организацию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управленияпр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ограммой и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контроль 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gramEnd"/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ходом её реализации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Общее управление реализацией Программы и координацию деятельности исполнителей осуществляет </w:t>
      </w:r>
      <w:r w:rsidR="008B79A2">
        <w:rPr>
          <w:rFonts w:ascii="Times New Roman" w:hAnsi="Times New Roman" w:cs="Times New Roman"/>
          <w:sz w:val="24"/>
          <w:szCs w:val="24"/>
        </w:rPr>
        <w:t xml:space="preserve">  </w:t>
      </w:r>
      <w:r w:rsidRPr="00D6529F">
        <w:rPr>
          <w:rFonts w:ascii="Times New Roman" w:hAnsi="Times New Roman" w:cs="Times New Roman"/>
          <w:sz w:val="24"/>
          <w:szCs w:val="24"/>
        </w:rPr>
        <w:t>глав</w:t>
      </w:r>
      <w:r w:rsidR="008B79A2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8B79A2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8B79A2">
        <w:rPr>
          <w:rFonts w:ascii="Times New Roman" w:hAnsi="Times New Roman" w:cs="Times New Roman"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</w:t>
      </w:r>
      <w:r w:rsidRPr="00D6529F">
        <w:rPr>
          <w:rFonts w:ascii="Times New Roman" w:hAnsi="Times New Roman" w:cs="Times New Roman"/>
          <w:sz w:val="24"/>
          <w:szCs w:val="24"/>
        </w:rPr>
        <w:t xml:space="preserve"> Программы ежегодно уточняет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D93D84" w:rsidRPr="00D6529F" w:rsidRDefault="00D93D84" w:rsidP="00BC32F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 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D93D84" w:rsidRPr="00D6529F" w:rsidRDefault="00D93D84" w:rsidP="00D93D84">
      <w:pPr>
        <w:spacing w:after="15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529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6529F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8B79A2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8B79A2">
        <w:rPr>
          <w:rFonts w:ascii="Times New Roman" w:hAnsi="Times New Roman" w:cs="Times New Roman"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93D84" w:rsidRPr="00D6529F" w:rsidRDefault="00D93D84" w:rsidP="00D93D84">
      <w:pPr>
        <w:spacing w:after="15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6. Основные программные мероприятия по реализации муниципальной Программы по профилактике терроризма и экстремизма, а также минимизации и (или) ликвидации последствий терроризма и экстремизма на территории муниципального образования </w:t>
      </w:r>
      <w:proofErr w:type="spellStart"/>
      <w:r w:rsidR="008B79A2">
        <w:rPr>
          <w:rFonts w:ascii="Times New Roman" w:hAnsi="Times New Roman" w:cs="Times New Roman"/>
          <w:b/>
          <w:bCs/>
          <w:sz w:val="24"/>
          <w:szCs w:val="24"/>
        </w:rPr>
        <w:t>Паевского</w:t>
      </w:r>
      <w:proofErr w:type="spellEnd"/>
      <w:r w:rsidR="008B7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="008B79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r w:rsidR="00B0033C">
        <w:rPr>
          <w:rFonts w:ascii="Times New Roman" w:hAnsi="Times New Roman" w:cs="Times New Roman"/>
          <w:b/>
          <w:bCs/>
          <w:sz w:val="24"/>
          <w:szCs w:val="24"/>
        </w:rPr>
        <w:t xml:space="preserve"> на </w:t>
      </w:r>
      <w:r w:rsidR="00AC2DE5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 годы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2"/>
        <w:gridCol w:w="1905"/>
        <w:gridCol w:w="1999"/>
      </w:tblGrid>
      <w:tr w:rsidR="00D93D84" w:rsidRPr="00D6529F" w:rsidTr="000176C0"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999" w:type="dxa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1. Проведение на основании мониторинга ситуаций комплексного изучения причин и условий, способствующих распространению экстремистских идей, их общественного восприятия, уровня толерантности их проявлениям с выработкой механизмов  по совершенствованию деятельности государственных и муниципальных органов в сфере противодействия  терроризму и экстремизму.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999" w:type="dxa"/>
          </w:tcPr>
          <w:p w:rsidR="00D93D84" w:rsidRPr="00D6529F" w:rsidRDefault="00B13194" w:rsidP="00AC2DE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D93D84" w:rsidP="00AC2DE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2. Информирование жителей </w:t>
            </w:r>
            <w:proofErr w:type="spellStart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6529F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 поселения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о порядке действий при угрозе возникновения </w:t>
            </w: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террористических актов, посредством размещения информации в средствах массовой информации.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1999" w:type="dxa"/>
          </w:tcPr>
          <w:p w:rsidR="00D93D84" w:rsidRPr="00D6529F" w:rsidRDefault="00B1319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Участие в проведении командно-штабных учений, тренировок и практических занятий по обеспечению устойчивого управления, организации взаимодействия и надежной связи с силами постоянной готовности и экстренного реагирования при проведении антитеррористических мероприятий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1999" w:type="dxa"/>
          </w:tcPr>
          <w:p w:rsidR="00D93D84" w:rsidRPr="00D6529F" w:rsidRDefault="00B1319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Реализация комплекса информационно-профилактических мероприятий по разъяснению правовых последствий за участие в противоправной деятельности террористической и экстремистской направленности, в том числе неформальных молодежных группировках антиобщественного и преступного толка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D93D84" w:rsidRPr="00D6529F" w:rsidRDefault="00B13194" w:rsidP="005E5D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. Обеспечение сбора информации о прибывающих на территорию </w:t>
            </w:r>
            <w:proofErr w:type="spellStart"/>
            <w:r w:rsidR="008B79A2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 w:rsidR="008B79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беженцах и вынужденных переселенцах с последующей проверкой их на причастность к террористическим и экстремистским организациям.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999" w:type="dxa"/>
          </w:tcPr>
          <w:p w:rsidR="00D93D84" w:rsidRPr="00D6529F" w:rsidRDefault="00B1319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93D84" w:rsidRPr="00D6529F" w:rsidTr="000176C0">
        <w:tc>
          <w:tcPr>
            <w:tcW w:w="0" w:type="auto"/>
          </w:tcPr>
          <w:p w:rsidR="00D93D84" w:rsidRPr="00D6529F" w:rsidRDefault="00EE4B27" w:rsidP="000176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93D84" w:rsidRPr="00D6529F">
              <w:rPr>
                <w:rFonts w:ascii="Times New Roman" w:hAnsi="Times New Roman" w:cs="Times New Roman"/>
                <w:sz w:val="24"/>
                <w:szCs w:val="24"/>
              </w:rPr>
              <w:t>. Уточнение перечня заброшенных зданий и помещений, расположенных на территории поселения. Своевременное информирование правоохранительных органов о фактах  нахождения на указанных объектах подозрительных лиц, предметов, вещей.</w:t>
            </w:r>
          </w:p>
        </w:tc>
        <w:tc>
          <w:tcPr>
            <w:tcW w:w="0" w:type="auto"/>
          </w:tcPr>
          <w:p w:rsidR="00D93D84" w:rsidRPr="00D6529F" w:rsidRDefault="00D93D8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29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99" w:type="dxa"/>
          </w:tcPr>
          <w:p w:rsidR="00D93D84" w:rsidRPr="00D6529F" w:rsidRDefault="00B1319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506B09" w:rsidRPr="00D6529F" w:rsidTr="000176C0">
        <w:tc>
          <w:tcPr>
            <w:tcW w:w="0" w:type="auto"/>
          </w:tcPr>
          <w:p w:rsidR="00506B09" w:rsidRPr="00D31738" w:rsidRDefault="00D31738" w:rsidP="00A8213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>8. Мониторинг сети интернет на предмет выявления противоправного контента</w:t>
            </w:r>
          </w:p>
        </w:tc>
        <w:tc>
          <w:tcPr>
            <w:tcW w:w="0" w:type="auto"/>
          </w:tcPr>
          <w:p w:rsidR="00506B09" w:rsidRPr="00D6529F" w:rsidRDefault="00D31738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73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999" w:type="dxa"/>
          </w:tcPr>
          <w:p w:rsidR="00506B09" w:rsidRPr="00D6529F" w:rsidRDefault="00B13194" w:rsidP="000176C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D93D84" w:rsidRPr="00D6529F" w:rsidRDefault="00D93D84" w:rsidP="00D93D84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b/>
          <w:bCs/>
          <w:sz w:val="24"/>
          <w:szCs w:val="24"/>
        </w:rPr>
        <w:t xml:space="preserve">Раздел 7. Оценка эффективности Программы </w:t>
      </w:r>
    </w:p>
    <w:p w:rsidR="00D93D84" w:rsidRPr="00D6529F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 xml:space="preserve">Программа носит ярко выраженный социальный характер, результаты реализации ее мероприятий будут оказывать позитивное влияние на различные стороны жизни населения </w:t>
      </w:r>
      <w:proofErr w:type="spellStart"/>
      <w:r w:rsidR="008B79A2">
        <w:rPr>
          <w:rFonts w:ascii="Times New Roman" w:hAnsi="Times New Roman" w:cs="Times New Roman"/>
          <w:bCs/>
          <w:sz w:val="24"/>
          <w:szCs w:val="24"/>
        </w:rPr>
        <w:t>Паевского</w:t>
      </w:r>
      <w:proofErr w:type="spellEnd"/>
      <w:r w:rsidR="008B79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6529F">
        <w:rPr>
          <w:rFonts w:ascii="Times New Roman" w:hAnsi="Times New Roman" w:cs="Times New Roman"/>
          <w:bCs/>
          <w:sz w:val="24"/>
          <w:szCs w:val="24"/>
        </w:rPr>
        <w:t>сельско</w:t>
      </w:r>
      <w:r>
        <w:rPr>
          <w:rFonts w:ascii="Times New Roman" w:hAnsi="Times New Roman" w:cs="Times New Roman"/>
          <w:bCs/>
          <w:sz w:val="24"/>
          <w:szCs w:val="24"/>
        </w:rPr>
        <w:t>го поселения</w:t>
      </w:r>
      <w:r w:rsidRPr="00D6529F">
        <w:rPr>
          <w:rFonts w:ascii="Times New Roman" w:hAnsi="Times New Roman" w:cs="Times New Roman"/>
          <w:sz w:val="24"/>
          <w:szCs w:val="24"/>
        </w:rPr>
        <w:t>.</w:t>
      </w:r>
    </w:p>
    <w:p w:rsidR="00D93D84" w:rsidRPr="00D6529F" w:rsidRDefault="00D93D84" w:rsidP="00D93D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Реализация программы позволит: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а) Улучшить информационно-пропагандистское обеспечение деятельности по профилактике экстремизма, терроризма и правонарушений.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б) Создавать условия для деятельности добровольных формирований населения по охране общественного порядка.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в) Повысить антитеррористическую защищенность мест массового пребывания граждан. 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:rsidR="00D93D84" w:rsidRPr="00D6529F" w:rsidRDefault="00D93D84" w:rsidP="00BC3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529F">
        <w:rPr>
          <w:rFonts w:ascii="Times New Roman" w:hAnsi="Times New Roman" w:cs="Times New Roman"/>
          <w:sz w:val="24"/>
          <w:szCs w:val="24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D93D84" w:rsidRPr="00D6529F" w:rsidRDefault="00D93D84" w:rsidP="00D93D84">
      <w:pPr>
        <w:rPr>
          <w:rFonts w:ascii="Times New Roman" w:hAnsi="Times New Roman" w:cs="Times New Roman"/>
          <w:sz w:val="24"/>
          <w:szCs w:val="24"/>
        </w:rPr>
      </w:pPr>
    </w:p>
    <w:p w:rsidR="00D93D84" w:rsidRPr="00D6529F" w:rsidRDefault="00D93D84" w:rsidP="00D93D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665A" w:rsidRDefault="004C665A" w:rsidP="002E4542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821919" w:rsidRDefault="00821919" w:rsidP="004C665A">
      <w:pPr>
        <w:pStyle w:val="a3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5C7A1E" w:rsidRDefault="005C7A1E" w:rsidP="00A8213E">
      <w:pPr>
        <w:pStyle w:val="a3"/>
        <w:ind w:left="6379"/>
        <w:rPr>
          <w:rFonts w:ascii="Times New Roman CYR" w:eastAsiaTheme="minorHAnsi" w:hAnsi="Times New Roman CYR" w:cs="Times New Roman CYR"/>
          <w:color w:val="000000"/>
          <w:lang w:eastAsia="en-US"/>
        </w:rPr>
        <w:sectPr w:rsidR="005C7A1E" w:rsidSect="004C665A">
          <w:pgSz w:w="11906" w:h="16838"/>
          <w:pgMar w:top="426" w:right="850" w:bottom="568" w:left="1276" w:header="708" w:footer="708" w:gutter="0"/>
          <w:cols w:space="708"/>
          <w:docGrid w:linePitch="360"/>
        </w:sectPr>
      </w:pPr>
    </w:p>
    <w:p w:rsidR="00A23666" w:rsidRPr="005C7A1E" w:rsidRDefault="00A23666" w:rsidP="00A8213E">
      <w:pPr>
        <w:pStyle w:val="a3"/>
        <w:rPr>
          <w:sz w:val="24"/>
          <w:szCs w:val="24"/>
        </w:rPr>
      </w:pPr>
    </w:p>
    <w:sectPr w:rsidR="00A23666" w:rsidRPr="005C7A1E" w:rsidSect="009E05DE">
      <w:pgSz w:w="16838" w:h="11906" w:orient="landscape"/>
      <w:pgMar w:top="851" w:right="536" w:bottom="113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01F23"/>
    <w:multiLevelType w:val="hybridMultilevel"/>
    <w:tmpl w:val="665AE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0A399D"/>
    <w:multiLevelType w:val="hybridMultilevel"/>
    <w:tmpl w:val="16EE04C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FFE79DF"/>
    <w:multiLevelType w:val="hybridMultilevel"/>
    <w:tmpl w:val="3F762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933BD"/>
    <w:multiLevelType w:val="multilevel"/>
    <w:tmpl w:val="806C40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7A92BDD"/>
    <w:multiLevelType w:val="hybridMultilevel"/>
    <w:tmpl w:val="30D006F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61461"/>
    <w:multiLevelType w:val="hybridMultilevel"/>
    <w:tmpl w:val="F30E14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3E34FA"/>
    <w:multiLevelType w:val="hybridMultilevel"/>
    <w:tmpl w:val="43F6C62A"/>
    <w:lvl w:ilvl="0" w:tplc="DBB698EC">
      <w:start w:val="1"/>
      <w:numFmt w:val="bullet"/>
      <w:lvlText w:val="-"/>
      <w:lvlJc w:val="left"/>
      <w:pPr>
        <w:ind w:left="162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7">
    <w:nsid w:val="345B4C11"/>
    <w:multiLevelType w:val="hybridMultilevel"/>
    <w:tmpl w:val="B7245788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EC71411"/>
    <w:multiLevelType w:val="hybridMultilevel"/>
    <w:tmpl w:val="DDA6A3BE"/>
    <w:lvl w:ilvl="0" w:tplc="009EEC5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BB698E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E410A"/>
    <w:multiLevelType w:val="hybridMultilevel"/>
    <w:tmpl w:val="D73A7054"/>
    <w:lvl w:ilvl="0" w:tplc="5F1050B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766CEB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5CB252DC"/>
    <w:multiLevelType w:val="hybridMultilevel"/>
    <w:tmpl w:val="F30E1D30"/>
    <w:lvl w:ilvl="0" w:tplc="879E191E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09C1294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>
    <w:nsid w:val="6A4D6515"/>
    <w:multiLevelType w:val="hybridMultilevel"/>
    <w:tmpl w:val="1C3217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DBC0ED0"/>
    <w:multiLevelType w:val="hybridMultilevel"/>
    <w:tmpl w:val="1D989172"/>
    <w:lvl w:ilvl="0" w:tplc="3ECA3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03319"/>
    <w:multiLevelType w:val="multilevel"/>
    <w:tmpl w:val="F0E042A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>
    <w:nsid w:val="78F101E0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>
    <w:nsid w:val="7BBA67C2"/>
    <w:multiLevelType w:val="multilevel"/>
    <w:tmpl w:val="3D24E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>
    <w:nsid w:val="7BE967CC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9">
    <w:nsid w:val="7BEF4382"/>
    <w:multiLevelType w:val="hybridMultilevel"/>
    <w:tmpl w:val="23A0F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3"/>
  </w:num>
  <w:num w:numId="4">
    <w:abstractNumId w:val="14"/>
  </w:num>
  <w:num w:numId="5">
    <w:abstractNumId w:val="6"/>
  </w:num>
  <w:num w:numId="6">
    <w:abstractNumId w:val="4"/>
  </w:num>
  <w:num w:numId="7">
    <w:abstractNumId w:val="15"/>
  </w:num>
  <w:num w:numId="8">
    <w:abstractNumId w:val="0"/>
  </w:num>
  <w:num w:numId="9">
    <w:abstractNumId w:val="8"/>
  </w:num>
  <w:num w:numId="10">
    <w:abstractNumId w:val="18"/>
  </w:num>
  <w:num w:numId="11">
    <w:abstractNumId w:val="9"/>
  </w:num>
  <w:num w:numId="12">
    <w:abstractNumId w:val="1"/>
  </w:num>
  <w:num w:numId="13">
    <w:abstractNumId w:val="2"/>
  </w:num>
  <w:num w:numId="14">
    <w:abstractNumId w:val="7"/>
  </w:num>
  <w:num w:numId="15">
    <w:abstractNumId w:val="5"/>
  </w:num>
  <w:num w:numId="16">
    <w:abstractNumId w:val="16"/>
  </w:num>
  <w:num w:numId="17">
    <w:abstractNumId w:val="3"/>
  </w:num>
  <w:num w:numId="18">
    <w:abstractNumId w:val="12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135"/>
    <w:rsid w:val="00022C64"/>
    <w:rsid w:val="00030291"/>
    <w:rsid w:val="000362DF"/>
    <w:rsid w:val="0006741B"/>
    <w:rsid w:val="00093E23"/>
    <w:rsid w:val="000A68E4"/>
    <w:rsid w:val="000B469D"/>
    <w:rsid w:val="000C6093"/>
    <w:rsid w:val="00142EE0"/>
    <w:rsid w:val="001543FA"/>
    <w:rsid w:val="0018289D"/>
    <w:rsid w:val="001A4E57"/>
    <w:rsid w:val="001F1924"/>
    <w:rsid w:val="002240F2"/>
    <w:rsid w:val="00240F00"/>
    <w:rsid w:val="00241A9F"/>
    <w:rsid w:val="00271511"/>
    <w:rsid w:val="00287410"/>
    <w:rsid w:val="00294590"/>
    <w:rsid w:val="002C4669"/>
    <w:rsid w:val="002D0F7F"/>
    <w:rsid w:val="002E4542"/>
    <w:rsid w:val="00311135"/>
    <w:rsid w:val="00326FBF"/>
    <w:rsid w:val="00365853"/>
    <w:rsid w:val="00374EAD"/>
    <w:rsid w:val="00386690"/>
    <w:rsid w:val="003B20E0"/>
    <w:rsid w:val="003C3231"/>
    <w:rsid w:val="003D2531"/>
    <w:rsid w:val="003F2238"/>
    <w:rsid w:val="00407DB9"/>
    <w:rsid w:val="0042667B"/>
    <w:rsid w:val="00457187"/>
    <w:rsid w:val="004654B3"/>
    <w:rsid w:val="00482E42"/>
    <w:rsid w:val="004A7DC0"/>
    <w:rsid w:val="004C1882"/>
    <w:rsid w:val="004C665A"/>
    <w:rsid w:val="004E29A6"/>
    <w:rsid w:val="004E4A3C"/>
    <w:rsid w:val="005000B8"/>
    <w:rsid w:val="00501D22"/>
    <w:rsid w:val="00506B09"/>
    <w:rsid w:val="005266F5"/>
    <w:rsid w:val="005331DA"/>
    <w:rsid w:val="00594A42"/>
    <w:rsid w:val="005C1650"/>
    <w:rsid w:val="005C7A1E"/>
    <w:rsid w:val="005D1171"/>
    <w:rsid w:val="005E1D27"/>
    <w:rsid w:val="005E5DD9"/>
    <w:rsid w:val="006063DF"/>
    <w:rsid w:val="006211D5"/>
    <w:rsid w:val="00637584"/>
    <w:rsid w:val="00655AF6"/>
    <w:rsid w:val="00665BCB"/>
    <w:rsid w:val="00675D5A"/>
    <w:rsid w:val="006869FD"/>
    <w:rsid w:val="006B3302"/>
    <w:rsid w:val="006C6C05"/>
    <w:rsid w:val="006D675C"/>
    <w:rsid w:val="007176FC"/>
    <w:rsid w:val="00751936"/>
    <w:rsid w:val="0075414F"/>
    <w:rsid w:val="0075612C"/>
    <w:rsid w:val="007B4C4E"/>
    <w:rsid w:val="00804600"/>
    <w:rsid w:val="00821919"/>
    <w:rsid w:val="008B79A2"/>
    <w:rsid w:val="008C2566"/>
    <w:rsid w:val="008D51E9"/>
    <w:rsid w:val="009031D2"/>
    <w:rsid w:val="00910633"/>
    <w:rsid w:val="00943B50"/>
    <w:rsid w:val="009554B3"/>
    <w:rsid w:val="0099667E"/>
    <w:rsid w:val="009C7268"/>
    <w:rsid w:val="009E05DE"/>
    <w:rsid w:val="009E11BF"/>
    <w:rsid w:val="00A01A92"/>
    <w:rsid w:val="00A23666"/>
    <w:rsid w:val="00A23CB4"/>
    <w:rsid w:val="00A2734E"/>
    <w:rsid w:val="00A31CD9"/>
    <w:rsid w:val="00A428A5"/>
    <w:rsid w:val="00A519CB"/>
    <w:rsid w:val="00A66F3C"/>
    <w:rsid w:val="00A757B0"/>
    <w:rsid w:val="00A8213E"/>
    <w:rsid w:val="00A92FE1"/>
    <w:rsid w:val="00A96873"/>
    <w:rsid w:val="00AC2DE5"/>
    <w:rsid w:val="00AD1CFF"/>
    <w:rsid w:val="00AD6A6E"/>
    <w:rsid w:val="00AE0BCD"/>
    <w:rsid w:val="00AF58F9"/>
    <w:rsid w:val="00B0033C"/>
    <w:rsid w:val="00B13194"/>
    <w:rsid w:val="00B16D80"/>
    <w:rsid w:val="00B3710F"/>
    <w:rsid w:val="00BA55BD"/>
    <w:rsid w:val="00BC32F2"/>
    <w:rsid w:val="00C12686"/>
    <w:rsid w:val="00C327FA"/>
    <w:rsid w:val="00C33746"/>
    <w:rsid w:val="00C34E9E"/>
    <w:rsid w:val="00C61FAA"/>
    <w:rsid w:val="00C761B3"/>
    <w:rsid w:val="00CA6C78"/>
    <w:rsid w:val="00CC7E1A"/>
    <w:rsid w:val="00CF5C9B"/>
    <w:rsid w:val="00D167F8"/>
    <w:rsid w:val="00D24A52"/>
    <w:rsid w:val="00D31738"/>
    <w:rsid w:val="00D57CFC"/>
    <w:rsid w:val="00D63793"/>
    <w:rsid w:val="00D77FE7"/>
    <w:rsid w:val="00D84F0E"/>
    <w:rsid w:val="00D93D84"/>
    <w:rsid w:val="00DA39A8"/>
    <w:rsid w:val="00DD1EAE"/>
    <w:rsid w:val="00DE2AFE"/>
    <w:rsid w:val="00DF4389"/>
    <w:rsid w:val="00E13F53"/>
    <w:rsid w:val="00E44266"/>
    <w:rsid w:val="00E75DBA"/>
    <w:rsid w:val="00EB7849"/>
    <w:rsid w:val="00EE4B27"/>
    <w:rsid w:val="00EF33C7"/>
    <w:rsid w:val="00F31924"/>
    <w:rsid w:val="00F43EFB"/>
    <w:rsid w:val="00FD12CF"/>
    <w:rsid w:val="00FE6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3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3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11135"/>
    <w:pPr>
      <w:ind w:left="720"/>
      <w:contextualSpacing/>
    </w:pPr>
  </w:style>
  <w:style w:type="paragraph" w:customStyle="1" w:styleId="ConsTitle">
    <w:name w:val="ConsTitle"/>
    <w:uiPriority w:val="99"/>
    <w:rsid w:val="0031113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3111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rsid w:val="0031113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311135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11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113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C61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rsid w:val="004C665A"/>
    <w:pPr>
      <w:spacing w:after="120" w:line="240" w:lineRule="auto"/>
      <w:ind w:left="283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4C665A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A23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2263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</dc:creator>
  <cp:lastModifiedBy>User</cp:lastModifiedBy>
  <cp:revision>35</cp:revision>
  <cp:lastPrinted>2022-08-03T13:36:00Z</cp:lastPrinted>
  <dcterms:created xsi:type="dcterms:W3CDTF">2019-11-18T09:19:00Z</dcterms:created>
  <dcterms:modified xsi:type="dcterms:W3CDTF">2022-08-03T13:38:00Z</dcterms:modified>
</cp:coreProperties>
</file>