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A75" w:rsidRDefault="00A56A75" w:rsidP="002C0E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4786" w:rsidRPr="00FB2E85" w:rsidRDefault="00AF4786" w:rsidP="00AF4786">
      <w:pPr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AF4786" w:rsidRPr="00FB2E85" w:rsidRDefault="00AF4786" w:rsidP="00AF4786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AF4786" w:rsidRDefault="00AF4786" w:rsidP="00AF47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B2E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F4786" w:rsidRDefault="00AF4786" w:rsidP="00AF4786">
      <w:pPr>
        <w:rPr>
          <w:rFonts w:ascii="Times New Roman" w:hAnsi="Times New Roman" w:cs="Times New Roman"/>
          <w:b/>
          <w:sz w:val="28"/>
          <w:szCs w:val="28"/>
        </w:rPr>
      </w:pPr>
      <w:r w:rsidRPr="00FB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</w:p>
    <w:p w:rsidR="00AF4786" w:rsidRDefault="00AF4786" w:rsidP="00AF47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ПОСТАНОВЛЕНИЕ</w:t>
      </w:r>
    </w:p>
    <w:p w:rsidR="00AF4786" w:rsidRPr="00FB2E85" w:rsidRDefault="00AF4786" w:rsidP="00AF478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4786" w:rsidRDefault="00AF4786" w:rsidP="00AF4786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т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32B97">
        <w:rPr>
          <w:rFonts w:ascii="Times New Roman" w:hAnsi="Times New Roman" w:cs="Times New Roman"/>
          <w:sz w:val="28"/>
          <w:szCs w:val="28"/>
          <w:u w:val="single"/>
        </w:rPr>
        <w:t>11 но</w:t>
      </w:r>
      <w:r>
        <w:rPr>
          <w:rFonts w:ascii="Times New Roman" w:hAnsi="Times New Roman" w:cs="Times New Roman"/>
          <w:sz w:val="28"/>
          <w:szCs w:val="28"/>
          <w:u w:val="single"/>
        </w:rPr>
        <w:t>ября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2022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года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№ </w:t>
      </w:r>
      <w:r w:rsidR="009B6F22">
        <w:rPr>
          <w:rFonts w:ascii="Times New Roman" w:hAnsi="Times New Roman" w:cs="Times New Roman"/>
          <w:sz w:val="28"/>
          <w:szCs w:val="28"/>
          <w:u w:val="single"/>
        </w:rPr>
        <w:t>39</w:t>
      </w:r>
      <w:r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AF4786" w:rsidRPr="00DC4030" w:rsidRDefault="00AF4786" w:rsidP="00AF4786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56A75" w:rsidRPr="00AF4786" w:rsidRDefault="00AF4786" w:rsidP="00AF4786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DC4030"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</w:p>
    <w:p w:rsidR="00A56A75" w:rsidRPr="00F108BD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spacing w:val="1"/>
          <w:kern w:val="36"/>
          <w:sz w:val="46"/>
          <w:szCs w:val="46"/>
          <w:lang w:eastAsia="ru-RU"/>
        </w:rPr>
      </w:pPr>
    </w:p>
    <w:p w:rsidR="00A56A75" w:rsidRPr="00F108BD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b/>
          <w:sz w:val="28"/>
          <w:szCs w:val="28"/>
        </w:rPr>
      </w:pPr>
      <w:r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 xml:space="preserve"> Об</w:t>
      </w:r>
      <w:r w:rsidRPr="00F108BD">
        <w:rPr>
          <w:rFonts w:ascii="Arial" w:eastAsia="Times New Roman" w:hAnsi="Arial" w:cs="Arial"/>
          <w:b/>
          <w:bCs/>
          <w:spacing w:val="1"/>
          <w:kern w:val="36"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сновных направления</w:t>
      </w:r>
      <w:r w:rsidR="00E11B3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C68D7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долговой политики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27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</w:t>
      </w:r>
      <w:r w:rsidR="00AE7184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</w:t>
      </w:r>
      <w:r w:rsidR="00B069A5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Республики Мордовия </w:t>
      </w:r>
      <w:r w:rsidR="006827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A56A75" w:rsidRPr="00F108BD" w:rsidRDefault="00A56A75">
      <w:pPr>
        <w:rPr>
          <w:b/>
        </w:rPr>
      </w:pPr>
    </w:p>
    <w:p w:rsidR="00A56A75" w:rsidRPr="00F108BD" w:rsidRDefault="009C5AC9" w:rsidP="00325DE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7704AD">
        <w:rPr>
          <w:rFonts w:ascii="Times New Roman" w:hAnsi="Times New Roman" w:cs="Times New Roman"/>
          <w:sz w:val="28"/>
          <w:szCs w:val="28"/>
        </w:rPr>
        <w:t xml:space="preserve">В соответствии с пунктом 13 статьи 107.1 Бюджетного кодекса Российской Федерации и в целях реализации ответственной долговой политики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4A66AD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="004A66AD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4A66AD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Кадошкинского</w:t>
      </w:r>
      <w:proofErr w:type="spellEnd"/>
      <w:r w:rsidR="004A66AD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муниципального района </w:t>
      </w:r>
      <w:r w:rsidRPr="007704AD">
        <w:rPr>
          <w:rFonts w:ascii="Times New Roman" w:hAnsi="Times New Roman" w:cs="Times New Roman"/>
          <w:sz w:val="28"/>
          <w:szCs w:val="28"/>
        </w:rPr>
        <w:t>Республики Мордовия и повышения ее эффективности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, администрация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5235FE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адошкинского</w:t>
      </w:r>
      <w:proofErr w:type="spellEnd"/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675D12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муниципального района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Республики Мордовия </w:t>
      </w:r>
      <w:r w:rsidR="004A66A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               </w:t>
      </w:r>
      <w:r w:rsidR="00A56A75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п о с </w:t>
      </w:r>
      <w:proofErr w:type="gramStart"/>
      <w:r w:rsidR="00A56A75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т</w:t>
      </w:r>
      <w:proofErr w:type="gramEnd"/>
      <w:r w:rsidR="00A56A75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а н о в л я е т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:</w:t>
      </w:r>
    </w:p>
    <w:p w:rsidR="00617819" w:rsidRDefault="00EC68D7" w:rsidP="00325DE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направления 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долговой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7819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политики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="00617819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617819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</w:t>
      </w:r>
      <w:r w:rsidR="006827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2023 год и на плановый период 2024 и 2025 годов</w:t>
      </w:r>
      <w:r w:rsidR="00617819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приложению.</w:t>
      </w:r>
    </w:p>
    <w:p w:rsidR="00F42526" w:rsidRPr="00F108BD" w:rsidRDefault="00F42526" w:rsidP="00325DE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EC6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EC68D7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EC68D7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="00EC68D7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EC68D7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Кадошкинского</w:t>
      </w:r>
      <w:proofErr w:type="spellEnd"/>
      <w:r w:rsidR="00EC68D7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муниципального района </w:t>
      </w:r>
      <w:r w:rsidR="00EC68D7" w:rsidRPr="007704AD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640DF3" w:rsidRPr="007704AD">
        <w:rPr>
          <w:rFonts w:ascii="Times New Roman" w:hAnsi="Times New Roman" w:cs="Times New Roman"/>
          <w:sz w:val="28"/>
          <w:szCs w:val="28"/>
        </w:rPr>
        <w:t>Мордовия</w:t>
      </w:r>
      <w:r w:rsidR="00640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695617">
        <w:rPr>
          <w:rFonts w:ascii="Times New Roman" w:eastAsia="Times New Roman" w:hAnsi="Times New Roman" w:cs="Times New Roman"/>
          <w:sz w:val="28"/>
          <w:szCs w:val="28"/>
          <w:lang w:eastAsia="ru-RU"/>
        </w:rPr>
        <w:t>24.10.2022</w:t>
      </w:r>
      <w:r w:rsidR="000D5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bookmarkStart w:id="0" w:name="_GoBack"/>
      <w:bookmarkEnd w:id="0"/>
      <w:r w:rsidR="006956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250CA0">
        <w:rPr>
          <w:rFonts w:ascii="Times New Roman" w:eastAsia="Times New Roman" w:hAnsi="Times New Roman" w:cs="Times New Roman"/>
          <w:sz w:val="28"/>
          <w:szCs w:val="28"/>
          <w:lang w:eastAsia="ru-RU"/>
        </w:rPr>
        <w:t>36-П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признать утратившим силу.</w:t>
      </w:r>
    </w:p>
    <w:p w:rsidR="00A56A75" w:rsidRPr="00F108BD" w:rsidRDefault="00A56A75" w:rsidP="00EC68D7">
      <w:pPr>
        <w:spacing w:line="240" w:lineRule="auto"/>
        <w:ind w:firstLine="567"/>
        <w:jc w:val="both"/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  <w:r w:rsidR="00EC68D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</w:t>
      </w:r>
    </w:p>
    <w:p w:rsidR="00EC68D7" w:rsidRDefault="00EC68D7" w:rsidP="00F108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</w:t>
      </w:r>
    </w:p>
    <w:p w:rsidR="00EC68D7" w:rsidRDefault="00427CED" w:rsidP="00F108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Латышовского</w:t>
      </w:r>
      <w:r w:rsidR="00F108BD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EC68D7" w:rsidRDefault="00EC68D7" w:rsidP="00F108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A56A75" w:rsidRPr="00EC68D7" w:rsidRDefault="00EC68D7" w:rsidP="00F108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В.Р.Бадамшина</w:t>
      </w:r>
      <w:proofErr w:type="spellEnd"/>
      <w:r w:rsidR="00F14FE3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08BD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</w:p>
    <w:p w:rsidR="00A56A75" w:rsidRPr="00F108BD" w:rsidRDefault="00A56A75"/>
    <w:p w:rsidR="00A56A75" w:rsidRPr="00F108BD" w:rsidRDefault="00A56A75"/>
    <w:p w:rsidR="00A56A75" w:rsidRPr="00F108BD" w:rsidRDefault="00A56A75"/>
    <w:p w:rsidR="00A56A75" w:rsidRPr="00F108BD" w:rsidRDefault="00A56A75"/>
    <w:p w:rsidR="005465B4" w:rsidRPr="00F108BD" w:rsidRDefault="005465B4"/>
    <w:p w:rsidR="00A56A75" w:rsidRPr="00F108BD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F14FE3" w:rsidRPr="00F108BD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Латышовского</w:t>
      </w:r>
      <w:r w:rsidR="00F108BD" w:rsidRPr="00F108B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сельского поселения</w:t>
      </w:r>
      <w:r w:rsidR="00F14FE3"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6A75" w:rsidRPr="00EA6C17" w:rsidRDefault="000D58E8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C1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11</w:t>
      </w:r>
      <w:r w:rsidR="00EA6C17" w:rsidRPr="00EA6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6C1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 №</w:t>
      </w:r>
      <w:r w:rsidR="006D6492" w:rsidRPr="00EA6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6C17" w:rsidRPr="00EA6C17">
        <w:rPr>
          <w:rFonts w:ascii="Times New Roman" w:eastAsia="Times New Roman" w:hAnsi="Times New Roman" w:cs="Times New Roman"/>
          <w:sz w:val="24"/>
          <w:szCs w:val="24"/>
          <w:lang w:eastAsia="ru-RU"/>
        </w:rPr>
        <w:t>39</w:t>
      </w:r>
      <w:r w:rsidR="00EA6C17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</w:p>
    <w:p w:rsidR="00A56A75" w:rsidRPr="00F108BD" w:rsidRDefault="00A56A75" w:rsidP="00A56A75">
      <w:pPr>
        <w:shd w:val="clear" w:color="auto" w:fill="FFFFFF"/>
        <w:spacing w:after="0" w:line="240" w:lineRule="auto"/>
        <w:rPr>
          <w:rFonts w:ascii="Arial" w:eastAsia="Times New Roman" w:hAnsi="Arial" w:cs="Arial"/>
          <w:sz w:val="12"/>
          <w:szCs w:val="12"/>
          <w:lang w:eastAsia="ru-RU"/>
        </w:rPr>
      </w:pPr>
    </w:p>
    <w:p w:rsidR="0098669A" w:rsidRDefault="0098669A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65B4" w:rsidRPr="00F108BD" w:rsidRDefault="00A56A75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направления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0D58E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долговой политики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27CE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сельского поселения</w:t>
      </w:r>
      <w:r w:rsidR="00F14FE3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</w:t>
      </w:r>
      <w:r w:rsidR="006827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764902" w:rsidRPr="00F108BD" w:rsidRDefault="00A56A75" w:rsidP="00E60106">
      <w:pPr>
        <w:shd w:val="clear" w:color="auto" w:fill="FFFFFF"/>
        <w:spacing w:after="0" w:line="23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Основные направления </w:t>
      </w:r>
      <w:r w:rsidR="000D58E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долговой политики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6D6492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</w:t>
      </w:r>
      <w:r w:rsidR="000D58E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</w:t>
      </w:r>
      <w:proofErr w:type="spellStart"/>
      <w:r w:rsidR="000D58E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</w:t>
      </w:r>
      <w:r w:rsidR="000D58E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Мордовия на</w:t>
      </w:r>
      <w:r w:rsidR="006827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2023 год и на плановый период 2024 и 2025 годов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(далее - Основные направления) разработаны в целях повышения эффективности управления муниципальным долгом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764902" w:rsidRPr="00F108BD" w:rsidRDefault="00A56A75" w:rsidP="005F050E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B069A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 202</w:t>
      </w:r>
      <w:r w:rsidR="00AC3EE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="0089505C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году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приоритетами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CE3668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в области долговой политики будут являться обеспечение сбалансированности и устойчивости бюджета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89505C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</w:t>
      </w:r>
      <w:r w:rsidR="000D58E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Мордовия</w:t>
      </w:r>
      <w:r w:rsidR="000D58E8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посредством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эффективного управления муниципальным долгом.</w:t>
      </w:r>
    </w:p>
    <w:p w:rsidR="00A56A75" w:rsidRPr="00F108BD" w:rsidRDefault="00A56A75" w:rsidP="00E60106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Реализация Основных направлений позволит сохранить долговую устойчивость бюджета </w:t>
      </w:r>
      <w:r w:rsidR="0004067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сельского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поселения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и повысить инвестиционную привлекательность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CE366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3F0BB1" w:rsidRPr="00F108BD" w:rsidRDefault="003F0BB1" w:rsidP="00764902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B069A5" w:rsidRPr="00F108BD" w:rsidRDefault="00B069A5" w:rsidP="00B069A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108BD"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A56A75" w:rsidRDefault="00427CED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</w:t>
      </w:r>
      <w:r w:rsidR="0089505C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617819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</w:p>
    <w:p w:rsidR="00CE3668" w:rsidRPr="00F108BD" w:rsidRDefault="00CE3668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BF2005" w:rsidRDefault="00BF2005" w:rsidP="00BF20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Сокращение муниципального долга в 2021 году составило 7,1 тыс.руб. (1 %). </w:t>
      </w:r>
    </w:p>
    <w:p w:rsidR="00764902" w:rsidRPr="00F108BD" w:rsidRDefault="00A56A75" w:rsidP="00BF2005">
      <w:pPr>
        <w:shd w:val="clear" w:color="auto" w:fill="FFFFFF"/>
        <w:spacing w:after="0" w:line="23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По </w:t>
      </w:r>
      <w:r w:rsidR="00B069A5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итогам</w:t>
      </w:r>
      <w:r w:rsidR="00AC3EE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202</w:t>
      </w:r>
      <w:r w:rsidR="009C5AC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1</w:t>
      </w:r>
      <w:r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года объем муниципального долга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F14FE3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CE3668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составил </w:t>
      </w:r>
      <w:r w:rsidR="00427CE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699,3</w:t>
      </w:r>
      <w:r w:rsidR="003F0BB1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тыс. рублей.</w:t>
      </w:r>
    </w:p>
    <w:p w:rsidR="00CE3668" w:rsidRPr="00F108BD" w:rsidRDefault="00CE3668" w:rsidP="00B069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состоянию на 01.01.2023 года муниципальный долг </w:t>
      </w:r>
      <w:r w:rsidR="00427CED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Латышовского</w:t>
      </w:r>
      <w:r w:rsidRPr="00B568A8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составит </w:t>
      </w:r>
      <w:r w:rsidR="00427CED">
        <w:rPr>
          <w:rFonts w:ascii="Times New Roman" w:hAnsi="Times New Roman" w:cs="Times New Roman"/>
          <w:sz w:val="28"/>
          <w:szCs w:val="28"/>
        </w:rPr>
        <w:t>699,3</w:t>
      </w:r>
      <w:r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A56A75" w:rsidRDefault="00A56A75" w:rsidP="00BC2B59">
      <w:pPr>
        <w:shd w:val="clear" w:color="auto" w:fill="FFFFFF"/>
        <w:spacing w:before="277"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факторы, определяющие характер и направления долговой политики </w:t>
      </w:r>
      <w:r w:rsidR="00427CE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CE3668" w:rsidRPr="00CE3668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CE3668" w:rsidRPr="00CE3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CE3668" w:rsidRPr="00CE3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6827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90403F" w:rsidRDefault="0090403F" w:rsidP="009040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403F" w:rsidRDefault="0090403F" w:rsidP="009040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Указа Президента Российской Федерации от 21 июля 2020 года № 474 «О национальных целях развития Российской Федерации на период до                    2030 года»</w:t>
      </w:r>
      <w:r>
        <w:rPr>
          <w:rFonts w:ascii="Times New Roman" w:hAnsi="Times New Roman" w:cs="Times New Roman"/>
          <w:sz w:val="28"/>
          <w:szCs w:val="28"/>
        </w:rPr>
        <w:t xml:space="preserve"> предопределяют основные условия реализации муниципальной политики в области управления муниципальным долгом в 2023 – 2025 годах.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r w:rsidR="00427CED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Латышовского</w:t>
      </w:r>
      <w:r w:rsidR="0090403F" w:rsidRPr="00B568A8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0403F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0403F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районного бюджета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0403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>.</w:t>
      </w:r>
    </w:p>
    <w:p w:rsidR="0090403F" w:rsidRDefault="0090403F" w:rsidP="009040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необходимо учитывать влияние возможного дальнейшего ухудшения экономической ситуации вследствие действий недружественных стран, увеличения ключевой ставки Банка России, распространения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</w:p>
    <w:p w:rsidR="00BC2B59" w:rsidRPr="00F108BD" w:rsidRDefault="00BC2B59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5691" w:rsidRDefault="00A56A75" w:rsidP="00BC2B5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Цели и задачи долговой политики </w:t>
      </w:r>
      <w:r w:rsidR="00427CE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90403F" w:rsidRPr="0090403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0403F"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90403F"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90403F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827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90403F" w:rsidRPr="00F108BD" w:rsidRDefault="0090403F" w:rsidP="00BC2B5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427CED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Латышовского</w:t>
      </w:r>
      <w:r w:rsidR="0090403F" w:rsidRPr="00B568A8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0403F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0403F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90403F" w:rsidRPr="00F108BD">
        <w:rPr>
          <w:rFonts w:ascii="Times New Roman" w:hAnsi="Times New Roman" w:cs="Times New Roman"/>
          <w:sz w:val="28"/>
          <w:szCs w:val="28"/>
        </w:rPr>
        <w:t xml:space="preserve"> </w:t>
      </w:r>
      <w:r w:rsidRPr="00F108BD">
        <w:rPr>
          <w:rFonts w:ascii="Times New Roman" w:hAnsi="Times New Roman" w:cs="Times New Roman"/>
          <w:sz w:val="28"/>
          <w:szCs w:val="28"/>
        </w:rPr>
        <w:t>в 202</w:t>
      </w:r>
      <w:r w:rsidR="00AC3EED">
        <w:rPr>
          <w:rFonts w:ascii="Times New Roman" w:hAnsi="Times New Roman" w:cs="Times New Roman"/>
          <w:sz w:val="28"/>
          <w:szCs w:val="28"/>
        </w:rPr>
        <w:t>3</w:t>
      </w:r>
      <w:r w:rsidRPr="00F108BD">
        <w:rPr>
          <w:rFonts w:ascii="Times New Roman" w:hAnsi="Times New Roman" w:cs="Times New Roman"/>
          <w:sz w:val="28"/>
          <w:szCs w:val="28"/>
        </w:rPr>
        <w:t xml:space="preserve"> – 202</w:t>
      </w:r>
      <w:r w:rsidR="00AC3EED">
        <w:rPr>
          <w:rFonts w:ascii="Times New Roman" w:hAnsi="Times New Roman" w:cs="Times New Roman"/>
          <w:sz w:val="28"/>
          <w:szCs w:val="28"/>
        </w:rPr>
        <w:t>5</w:t>
      </w:r>
      <w:r w:rsidRPr="00F108BD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развитие финансовых инструментов </w:t>
      </w:r>
      <w:r w:rsidR="00F610FB">
        <w:rPr>
          <w:rFonts w:ascii="Times New Roman" w:hAnsi="Times New Roman" w:cs="Times New Roman"/>
          <w:sz w:val="28"/>
          <w:szCs w:val="28"/>
        </w:rPr>
        <w:t>муниципальных</w:t>
      </w:r>
      <w:r w:rsidRPr="00F108BD">
        <w:rPr>
          <w:rFonts w:ascii="Times New Roman" w:hAnsi="Times New Roman" w:cs="Times New Roman"/>
          <w:sz w:val="28"/>
          <w:szCs w:val="28"/>
        </w:rPr>
        <w:t xml:space="preserve"> заимствований и механизмов управления муниципальным долгом;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r w:rsidR="00427CED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Латышовского</w:t>
      </w:r>
      <w:r w:rsidR="0090403F" w:rsidRPr="00B568A8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0403F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0403F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районного бюджета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0403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 xml:space="preserve">. Одной из приоритетных задач осуществления долговой политики в указанный период выступает уменьшение объема муниципального долга до установленного </w:t>
      </w:r>
      <w:r w:rsidRPr="00F108BD">
        <w:rPr>
          <w:rFonts w:ascii="Times New Roman" w:hAnsi="Times New Roman" w:cs="Times New Roman"/>
          <w:sz w:val="28"/>
          <w:szCs w:val="28"/>
        </w:rPr>
        <w:lastRenderedPageBreak/>
        <w:t>законодательством возможного уровня в имеющихся экономических условиях.</w:t>
      </w:r>
    </w:p>
    <w:p w:rsidR="00864B3F" w:rsidRDefault="00864B3F" w:rsidP="00864B3F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Инструменты реализации муниципальной долговой </w:t>
      </w:r>
      <w:r w:rsidR="000D58E8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политики Латышовского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B71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64B3F" w:rsidRDefault="00864B3F" w:rsidP="00864B3F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864B3F" w:rsidRDefault="00864B3F" w:rsidP="00864B3F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90403F" w:rsidRDefault="00864B3F" w:rsidP="00864B3F">
      <w:pPr>
        <w:shd w:val="clear" w:color="auto" w:fill="FFFFFF"/>
        <w:spacing w:after="0" w:line="23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В 2023 году и в плановом периоде 2024 и 2025 годов </w:t>
      </w:r>
      <w:proofErr w:type="spellStart"/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Латышовским</w:t>
      </w:r>
      <w:proofErr w:type="spellEnd"/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сельским поселением </w:t>
      </w:r>
      <w:proofErr w:type="spellStart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не планируется использование таких инструментов реализации муниципальной долговой политики как кредиты кредитных организаций и бюджетные кредиты от бюджетной системы Республики Мордовия.</w:t>
      </w:r>
    </w:p>
    <w:p w:rsidR="00DC6827" w:rsidRPr="00F108BD" w:rsidRDefault="00A56A75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риски, связанные с реализацией долговой политики </w:t>
      </w:r>
      <w:r w:rsidR="00427CE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90403F" w:rsidRPr="0090403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0403F"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90403F"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90403F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827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764902" w:rsidRPr="00F108BD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Основными рисками при реализации долговой политики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90403F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0403F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90403F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90403F" w:rsidRPr="00B568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827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2023 год и на плановый период 2024 и 2025 годов</w:t>
      </w:r>
      <w:r w:rsidR="00085691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являются:</w:t>
      </w:r>
      <w:r w:rsidR="00764902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</w:t>
      </w:r>
    </w:p>
    <w:p w:rsidR="00764902" w:rsidRPr="00F108BD" w:rsidRDefault="00764902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</w:t>
      </w:r>
      <w:r w:rsidR="005465B4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764902" w:rsidRPr="00F108BD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б) риск сокращения налоговых доходов местного бюджета при существующих тенденциях замедления темпов экономического роста;</w:t>
      </w:r>
    </w:p>
    <w:p w:rsidR="00A56A75" w:rsidRDefault="00A56A75" w:rsidP="007D3E7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Основной мерой, принимаемой в отношении управления рисками, связанными с реализацией долговой политики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="0090403F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0403F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90403F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, является осуществление достоверного прогнозирования доходов местного бюджета</w:t>
      </w:r>
      <w:r w:rsidR="001965FE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90403F" w:rsidRDefault="0090403F" w:rsidP="0090403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Долговая политика </w:t>
      </w:r>
      <w:r w:rsidR="00427CE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r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в предстоящий период будет направлена на последовательное снижение долговой нагрузки.</w:t>
      </w:r>
    </w:p>
    <w:p w:rsidR="0090403F" w:rsidRPr="00F108BD" w:rsidRDefault="0090403F" w:rsidP="007D3E7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90403F" w:rsidRPr="00F108BD" w:rsidSect="00617819">
      <w:pgSz w:w="11906" w:h="16838"/>
      <w:pgMar w:top="709" w:right="1274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6A75"/>
    <w:rsid w:val="00040673"/>
    <w:rsid w:val="00051756"/>
    <w:rsid w:val="00085691"/>
    <w:rsid w:val="00094EF1"/>
    <w:rsid w:val="000D58E8"/>
    <w:rsid w:val="000F3A35"/>
    <w:rsid w:val="0013309B"/>
    <w:rsid w:val="001471F6"/>
    <w:rsid w:val="00182DE5"/>
    <w:rsid w:val="001965FE"/>
    <w:rsid w:val="001E1712"/>
    <w:rsid w:val="001E77AD"/>
    <w:rsid w:val="00250481"/>
    <w:rsid w:val="00250CA0"/>
    <w:rsid w:val="002C0E91"/>
    <w:rsid w:val="00313BE2"/>
    <w:rsid w:val="00325DE1"/>
    <w:rsid w:val="003367C8"/>
    <w:rsid w:val="003A1B5B"/>
    <w:rsid w:val="003D2F2C"/>
    <w:rsid w:val="003D35C1"/>
    <w:rsid w:val="003F0BB1"/>
    <w:rsid w:val="00427CED"/>
    <w:rsid w:val="0049757B"/>
    <w:rsid w:val="004A66AD"/>
    <w:rsid w:val="004C68C4"/>
    <w:rsid w:val="004E1C1A"/>
    <w:rsid w:val="004F0ACE"/>
    <w:rsid w:val="004F432E"/>
    <w:rsid w:val="005235FE"/>
    <w:rsid w:val="005465B4"/>
    <w:rsid w:val="005475C3"/>
    <w:rsid w:val="005F050E"/>
    <w:rsid w:val="00617819"/>
    <w:rsid w:val="00640DF3"/>
    <w:rsid w:val="006471D8"/>
    <w:rsid w:val="0065545B"/>
    <w:rsid w:val="00675D12"/>
    <w:rsid w:val="006772F9"/>
    <w:rsid w:val="006827D4"/>
    <w:rsid w:val="006933D7"/>
    <w:rsid w:val="00695617"/>
    <w:rsid w:val="006B2481"/>
    <w:rsid w:val="006D6492"/>
    <w:rsid w:val="00754FD3"/>
    <w:rsid w:val="0076023A"/>
    <w:rsid w:val="00764902"/>
    <w:rsid w:val="00793D21"/>
    <w:rsid w:val="007948D5"/>
    <w:rsid w:val="007B5AAE"/>
    <w:rsid w:val="007D3E7F"/>
    <w:rsid w:val="007D4134"/>
    <w:rsid w:val="007D696B"/>
    <w:rsid w:val="00864B3F"/>
    <w:rsid w:val="0089505C"/>
    <w:rsid w:val="008C4BE2"/>
    <w:rsid w:val="008E5164"/>
    <w:rsid w:val="008F1B42"/>
    <w:rsid w:val="00901F8B"/>
    <w:rsid w:val="0090403F"/>
    <w:rsid w:val="00920B35"/>
    <w:rsid w:val="009211E8"/>
    <w:rsid w:val="00924D51"/>
    <w:rsid w:val="00936F5E"/>
    <w:rsid w:val="009709EF"/>
    <w:rsid w:val="0098661A"/>
    <w:rsid w:val="0098669A"/>
    <w:rsid w:val="009B6F22"/>
    <w:rsid w:val="009C5AC9"/>
    <w:rsid w:val="009F35E9"/>
    <w:rsid w:val="00A56A75"/>
    <w:rsid w:val="00AC3199"/>
    <w:rsid w:val="00AC3EED"/>
    <w:rsid w:val="00AC5D82"/>
    <w:rsid w:val="00AD620D"/>
    <w:rsid w:val="00AE7184"/>
    <w:rsid w:val="00AF4786"/>
    <w:rsid w:val="00B069A5"/>
    <w:rsid w:val="00B24021"/>
    <w:rsid w:val="00B27B60"/>
    <w:rsid w:val="00B568A8"/>
    <w:rsid w:val="00B627D6"/>
    <w:rsid w:val="00B76B3E"/>
    <w:rsid w:val="00BA59F6"/>
    <w:rsid w:val="00BC2B59"/>
    <w:rsid w:val="00BD6EAC"/>
    <w:rsid w:val="00BF2005"/>
    <w:rsid w:val="00BF2B8B"/>
    <w:rsid w:val="00C72725"/>
    <w:rsid w:val="00CE1F6E"/>
    <w:rsid w:val="00CE3668"/>
    <w:rsid w:val="00D14CC8"/>
    <w:rsid w:val="00D26285"/>
    <w:rsid w:val="00D650C2"/>
    <w:rsid w:val="00D725B8"/>
    <w:rsid w:val="00D8281B"/>
    <w:rsid w:val="00DC4030"/>
    <w:rsid w:val="00DC6827"/>
    <w:rsid w:val="00DF161D"/>
    <w:rsid w:val="00E11B38"/>
    <w:rsid w:val="00E32B97"/>
    <w:rsid w:val="00E37B29"/>
    <w:rsid w:val="00E60106"/>
    <w:rsid w:val="00E81FFE"/>
    <w:rsid w:val="00E84108"/>
    <w:rsid w:val="00EA6C17"/>
    <w:rsid w:val="00EC68D7"/>
    <w:rsid w:val="00EE24B7"/>
    <w:rsid w:val="00EE282C"/>
    <w:rsid w:val="00F02D50"/>
    <w:rsid w:val="00F108BD"/>
    <w:rsid w:val="00F12AE9"/>
    <w:rsid w:val="00F14FE3"/>
    <w:rsid w:val="00F359A5"/>
    <w:rsid w:val="00F42526"/>
    <w:rsid w:val="00F610FB"/>
    <w:rsid w:val="00F71181"/>
    <w:rsid w:val="00F73592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19474E-EB3E-49E7-9B0D-8A719E40E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A75"/>
    <w:pPr>
      <w:ind w:left="720"/>
      <w:contextualSpacing/>
    </w:pPr>
  </w:style>
  <w:style w:type="paragraph" w:customStyle="1" w:styleId="ConsPlusNormal">
    <w:name w:val="ConsPlusNormal"/>
    <w:rsid w:val="00B069A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D58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D58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DA9A3-12E7-42EA-9AD6-8C3C8FFB6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1215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17</cp:revision>
  <cp:lastPrinted>2022-11-11T09:06:00Z</cp:lastPrinted>
  <dcterms:created xsi:type="dcterms:W3CDTF">2022-10-24T07:58:00Z</dcterms:created>
  <dcterms:modified xsi:type="dcterms:W3CDTF">2022-11-11T09:09:00Z</dcterms:modified>
</cp:coreProperties>
</file>