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0447" w:rsidRPr="00100447" w:rsidRDefault="00100447" w:rsidP="00100447">
      <w:pPr>
        <w:widowControl w:val="0"/>
        <w:suppressAutoHyphens/>
        <w:spacing w:after="0" w:line="240" w:lineRule="auto"/>
        <w:jc w:val="center"/>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РЕСПУБЛИКИ МОРДОВИЯ</w:t>
      </w:r>
    </w:p>
    <w:p w:rsidR="00100447" w:rsidRPr="00100447" w:rsidRDefault="00100447" w:rsidP="00100447">
      <w:pPr>
        <w:widowControl w:val="0"/>
        <w:suppressAutoHyphens/>
        <w:spacing w:after="0" w:line="240" w:lineRule="auto"/>
        <w:jc w:val="center"/>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АДМИНИСТРАЦИЯ КАДОШКИНСКОГО МУНИЦИПАЛЬНОГО РАЙОНА</w:t>
      </w:r>
    </w:p>
    <w:p w:rsidR="00100447" w:rsidRPr="00100447" w:rsidRDefault="00100447" w:rsidP="00100447">
      <w:pPr>
        <w:widowControl w:val="0"/>
        <w:suppressAutoHyphens/>
        <w:spacing w:after="0" w:line="240" w:lineRule="auto"/>
        <w:jc w:val="center"/>
        <w:rPr>
          <w:rFonts w:ascii="Times New Roman" w:eastAsia="Times New Roman" w:hAnsi="Times New Roman" w:cs="Times New Roman"/>
          <w:b/>
          <w:bCs/>
          <w:kern w:val="2"/>
          <w:sz w:val="24"/>
          <w:szCs w:val="24"/>
          <w:lang w:eastAsia="hi-IN" w:bidi="hi-IN"/>
        </w:rPr>
      </w:pPr>
      <w:r w:rsidRPr="00100447">
        <w:rPr>
          <w:rFonts w:ascii="Times New Roman" w:eastAsia="Times New Roman" w:hAnsi="Times New Roman" w:cs="Times New Roman"/>
          <w:b/>
          <w:bCs/>
          <w:kern w:val="2"/>
          <w:sz w:val="24"/>
          <w:szCs w:val="24"/>
          <w:lang w:eastAsia="hi-IN" w:bidi="hi-IN"/>
        </w:rPr>
        <w:t>ПОСТАНОВЛЕНИЕ</w:t>
      </w:r>
    </w:p>
    <w:p w:rsidR="00100447" w:rsidRPr="00100447" w:rsidRDefault="00100447" w:rsidP="00100447">
      <w:pPr>
        <w:widowControl w:val="0"/>
        <w:suppressAutoHyphens/>
        <w:spacing w:after="0" w:line="240" w:lineRule="auto"/>
        <w:jc w:val="center"/>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___________________________________________________</w:t>
      </w:r>
    </w:p>
    <w:p w:rsidR="00100447" w:rsidRPr="00100447" w:rsidRDefault="00100447" w:rsidP="00100447">
      <w:pPr>
        <w:widowControl w:val="0"/>
        <w:tabs>
          <w:tab w:val="left" w:leader="underscore" w:pos="2722"/>
          <w:tab w:val="left" w:leader="underscore" w:pos="3478"/>
          <w:tab w:val="left" w:leader="underscore" w:pos="5249"/>
          <w:tab w:val="left" w:leader="underscore" w:pos="7056"/>
        </w:tabs>
        <w:suppressAutoHyphens/>
        <w:spacing w:after="0" w:line="240" w:lineRule="auto"/>
        <w:jc w:val="center"/>
        <w:rPr>
          <w:rFonts w:ascii="Times New Roman" w:eastAsia="Times New Roman" w:hAnsi="Times New Roman" w:cs="Times New Roman"/>
          <w:spacing w:val="-4"/>
          <w:kern w:val="2"/>
          <w:sz w:val="24"/>
          <w:szCs w:val="24"/>
          <w:lang w:eastAsia="hi-IN" w:bidi="hi-IN"/>
        </w:rPr>
      </w:pPr>
      <w:r w:rsidRPr="00100447">
        <w:rPr>
          <w:rFonts w:ascii="Times New Roman" w:eastAsia="Times New Roman" w:hAnsi="Times New Roman" w:cs="Times New Roman"/>
          <w:spacing w:val="-4"/>
          <w:kern w:val="2"/>
          <w:sz w:val="24"/>
          <w:szCs w:val="24"/>
          <w:lang w:eastAsia="hi-IN" w:bidi="hi-IN"/>
        </w:rPr>
        <w:t>от 27 ноября 2013г.  № 496-П</w:t>
      </w:r>
    </w:p>
    <w:p w:rsidR="00100447" w:rsidRPr="00100447" w:rsidRDefault="00100447" w:rsidP="00100447">
      <w:pPr>
        <w:widowControl w:val="0"/>
        <w:tabs>
          <w:tab w:val="left" w:leader="underscore" w:pos="2722"/>
          <w:tab w:val="left" w:leader="underscore" w:pos="3478"/>
          <w:tab w:val="left" w:leader="underscore" w:pos="5249"/>
          <w:tab w:val="left" w:leader="underscore" w:pos="7056"/>
        </w:tabs>
        <w:suppressAutoHyphens/>
        <w:spacing w:after="0" w:line="240" w:lineRule="auto"/>
        <w:jc w:val="center"/>
        <w:rPr>
          <w:rFonts w:ascii="Times New Roman" w:eastAsia="Times New Roman" w:hAnsi="Times New Roman" w:cs="Times New Roman"/>
          <w:spacing w:val="-4"/>
          <w:kern w:val="2"/>
          <w:sz w:val="24"/>
          <w:szCs w:val="24"/>
          <w:lang w:eastAsia="hi-IN" w:bidi="hi-IN"/>
        </w:rPr>
      </w:pPr>
      <w:r w:rsidRPr="00100447">
        <w:rPr>
          <w:rFonts w:ascii="Times New Roman" w:eastAsia="Times New Roman" w:hAnsi="Times New Roman" w:cs="Times New Roman"/>
          <w:spacing w:val="-4"/>
          <w:kern w:val="2"/>
          <w:sz w:val="24"/>
          <w:szCs w:val="24"/>
          <w:lang w:eastAsia="hi-IN" w:bidi="hi-IN"/>
        </w:rPr>
        <w:t>р.п. Кадошкино</w:t>
      </w:r>
    </w:p>
    <w:p w:rsidR="00100447" w:rsidRPr="00100447" w:rsidRDefault="00100447" w:rsidP="00100447">
      <w:pPr>
        <w:widowControl w:val="0"/>
        <w:tabs>
          <w:tab w:val="left" w:leader="underscore" w:pos="2722"/>
          <w:tab w:val="left" w:leader="underscore" w:pos="3478"/>
          <w:tab w:val="left" w:leader="underscore" w:pos="5249"/>
          <w:tab w:val="left" w:leader="underscore" w:pos="7056"/>
        </w:tabs>
        <w:suppressAutoHyphens/>
        <w:spacing w:after="0" w:line="240" w:lineRule="auto"/>
        <w:jc w:val="center"/>
        <w:rPr>
          <w:rFonts w:ascii="Times New Roman" w:eastAsia="Times New Roman" w:hAnsi="Times New Roman" w:cs="Times New Roman"/>
          <w:spacing w:val="-4"/>
          <w:kern w:val="2"/>
          <w:sz w:val="24"/>
          <w:szCs w:val="24"/>
          <w:lang w:eastAsia="hi-IN" w:bidi="hi-IN"/>
        </w:rPr>
      </w:pPr>
    </w:p>
    <w:p w:rsidR="00100447" w:rsidRPr="00100447" w:rsidRDefault="00100447" w:rsidP="00100447">
      <w:pPr>
        <w:widowControl w:val="0"/>
        <w:tabs>
          <w:tab w:val="left" w:pos="708"/>
        </w:tabs>
        <w:suppressAutoHyphens/>
        <w:spacing w:before="108" w:after="108" w:line="240" w:lineRule="auto"/>
        <w:jc w:val="center"/>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об утверждении Административного регламента администрации Кадошкинского муниципального района по предоставлению муниципальной услуги по подготовке и выдаче разрешений на ввод объектов в эксплуатацию</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 xml:space="preserve">В соответствии с </w:t>
      </w:r>
      <w:hyperlink r:id="rId6" w:history="1">
        <w:r w:rsidRPr="00100447">
          <w:rPr>
            <w:rFonts w:ascii="Times New Roman" w:eastAsia="Arial Unicode MS" w:hAnsi="Times New Roman" w:cs="Mangal"/>
            <w:color w:val="000080"/>
            <w:kern w:val="2"/>
            <w:sz w:val="24"/>
            <w:szCs w:val="24"/>
            <w:u w:val="single"/>
            <w:lang w:eastAsia="hi-IN" w:bidi="hi-IN"/>
          </w:rPr>
          <w:t>Федеральным законом</w:t>
        </w:r>
      </w:hyperlink>
      <w:r w:rsidRPr="00100447">
        <w:rPr>
          <w:rFonts w:ascii="Times New Roman" w:eastAsia="Times New Roman" w:hAnsi="Times New Roman" w:cs="Times New Roman"/>
          <w:kern w:val="2"/>
          <w:sz w:val="24"/>
          <w:szCs w:val="24"/>
          <w:lang w:eastAsia="hi-IN" w:bidi="hi-IN"/>
        </w:rPr>
        <w:t xml:space="preserve"> от 27.07.2010 г. N 210-ФЗ "Об организации предоставления государственных и муниципальных услуг", </w:t>
      </w:r>
      <w:hyperlink r:id="rId7" w:history="1">
        <w:r w:rsidRPr="00100447">
          <w:rPr>
            <w:rFonts w:ascii="Times New Roman" w:eastAsia="Arial Unicode MS" w:hAnsi="Times New Roman" w:cs="Mangal"/>
            <w:color w:val="000080"/>
            <w:kern w:val="2"/>
            <w:sz w:val="24"/>
            <w:szCs w:val="24"/>
            <w:u w:val="single"/>
            <w:lang w:eastAsia="hi-IN" w:bidi="hi-IN"/>
          </w:rPr>
          <w:t>Федеральным законом</w:t>
        </w:r>
      </w:hyperlink>
      <w:r w:rsidRPr="00100447">
        <w:rPr>
          <w:rFonts w:ascii="Times New Roman" w:eastAsia="Times New Roman" w:hAnsi="Times New Roman" w:cs="Times New Roman"/>
          <w:kern w:val="2"/>
          <w:sz w:val="24"/>
          <w:szCs w:val="24"/>
          <w:lang w:eastAsia="hi-IN" w:bidi="hi-IN"/>
        </w:rPr>
        <w:t xml:space="preserve"> от 06 октября 2003 года N 131-ФЗ "Об общих принципах организации местного самоуправления в Российской Федерации", </w:t>
      </w:r>
      <w:hyperlink r:id="rId8" w:history="1">
        <w:r w:rsidRPr="00100447">
          <w:rPr>
            <w:rFonts w:ascii="Times New Roman" w:eastAsia="Arial Unicode MS" w:hAnsi="Times New Roman" w:cs="Mangal"/>
            <w:color w:val="000080"/>
            <w:kern w:val="2"/>
            <w:sz w:val="24"/>
            <w:szCs w:val="24"/>
            <w:u w:val="single"/>
            <w:lang w:eastAsia="hi-IN" w:bidi="hi-IN"/>
          </w:rPr>
          <w:t>Уставом</w:t>
        </w:r>
      </w:hyperlink>
      <w:r w:rsidRPr="00100447">
        <w:rPr>
          <w:rFonts w:ascii="Times New Roman" w:eastAsia="Times New Roman" w:hAnsi="Times New Roman" w:cs="Times New Roman"/>
          <w:kern w:val="2"/>
          <w:sz w:val="24"/>
          <w:szCs w:val="24"/>
          <w:lang w:eastAsia="hi-IN" w:bidi="hi-IN"/>
        </w:rPr>
        <w:t xml:space="preserve"> Кадошкинского муниципального района, администрация Кадошкинского муниципального района </w:t>
      </w:r>
    </w:p>
    <w:p w:rsidR="00100447" w:rsidRPr="00100447" w:rsidRDefault="00100447" w:rsidP="00100447">
      <w:pPr>
        <w:widowControl w:val="0"/>
        <w:suppressAutoHyphens/>
        <w:spacing w:after="0" w:line="240" w:lineRule="auto"/>
        <w:jc w:val="center"/>
        <w:rPr>
          <w:rFonts w:ascii="Times New Roman" w:eastAsia="Times New Roman" w:hAnsi="Times New Roman" w:cs="Times New Roman"/>
          <w:b/>
          <w:bCs/>
          <w:kern w:val="2"/>
          <w:sz w:val="24"/>
          <w:szCs w:val="24"/>
          <w:lang w:eastAsia="hi-IN" w:bidi="hi-IN"/>
        </w:rPr>
      </w:pPr>
      <w:r w:rsidRPr="00100447">
        <w:rPr>
          <w:rFonts w:ascii="Times New Roman" w:eastAsia="Times New Roman" w:hAnsi="Times New Roman" w:cs="Times New Roman"/>
          <w:b/>
          <w:bCs/>
          <w:kern w:val="2"/>
          <w:sz w:val="24"/>
          <w:szCs w:val="24"/>
          <w:lang w:eastAsia="hi-IN" w:bidi="hi-IN"/>
        </w:rPr>
        <w:t>П О С Т А Н О В Л Я Е Т:</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 xml:space="preserve">1. Утвердить прилагаемый </w:t>
      </w:r>
      <w:hyperlink r:id="rId9" w:anchor="sub_10000" w:history="1">
        <w:r w:rsidRPr="00100447">
          <w:rPr>
            <w:rFonts w:ascii="Times New Roman" w:eastAsia="Arial Unicode MS" w:hAnsi="Times New Roman" w:cs="Mangal"/>
            <w:color w:val="000080"/>
            <w:kern w:val="2"/>
            <w:sz w:val="24"/>
            <w:szCs w:val="24"/>
            <w:u w:val="single"/>
            <w:lang w:eastAsia="hi-IN" w:bidi="hi-IN"/>
          </w:rPr>
          <w:t>административный регламент</w:t>
        </w:r>
      </w:hyperlink>
      <w:r w:rsidRPr="00100447">
        <w:rPr>
          <w:rFonts w:ascii="Times New Roman" w:eastAsia="Times New Roman" w:hAnsi="Times New Roman" w:cs="Times New Roman"/>
          <w:kern w:val="2"/>
          <w:sz w:val="24"/>
          <w:szCs w:val="24"/>
          <w:lang w:eastAsia="hi-IN" w:bidi="hi-IN"/>
        </w:rPr>
        <w:t xml:space="preserve"> администрации Кадошкинского муниципального района по предоставлению муниципальной услуги по подготовке и выдаче разрешений на ввод объектов в эксплуатацию.</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color w:val="000000"/>
          <w:kern w:val="2"/>
          <w:sz w:val="24"/>
          <w:szCs w:val="24"/>
          <w:lang w:eastAsia="hi-IN" w:bidi="hi-IN"/>
        </w:rPr>
      </w:pPr>
      <w:bookmarkStart w:id="0" w:name="sub_1"/>
      <w:bookmarkEnd w:id="0"/>
      <w:r w:rsidRPr="00100447">
        <w:rPr>
          <w:rFonts w:ascii="Times New Roman" w:eastAsia="Times New Roman" w:hAnsi="Times New Roman" w:cs="Times New Roman"/>
          <w:kern w:val="2"/>
          <w:sz w:val="24"/>
          <w:szCs w:val="24"/>
          <w:lang w:eastAsia="hi-IN" w:bidi="hi-IN"/>
        </w:rPr>
        <w:t xml:space="preserve">2. Признать утратившим силу: </w:t>
      </w:r>
      <w:hyperlink r:id="rId10" w:history="1">
        <w:r w:rsidRPr="00100447">
          <w:rPr>
            <w:rFonts w:ascii="Times New Roman" w:eastAsia="Calibri" w:hAnsi="Times New Roman" w:cs="Calibri"/>
            <w:b/>
            <w:bCs/>
            <w:color w:val="000080"/>
            <w:kern w:val="2"/>
            <w:u w:val="single"/>
            <w:lang w:eastAsia="hi-IN" w:bidi="hi-IN"/>
          </w:rPr>
          <w:t>постановление</w:t>
        </w:r>
      </w:hyperlink>
      <w:r w:rsidRPr="00100447">
        <w:rPr>
          <w:rFonts w:ascii="Times New Roman" w:eastAsia="Times New Roman" w:hAnsi="Times New Roman" w:cs="Times New Roman"/>
          <w:kern w:val="2"/>
          <w:sz w:val="24"/>
          <w:szCs w:val="24"/>
          <w:lang w:eastAsia="hi-IN" w:bidi="hi-IN"/>
        </w:rPr>
        <w:t xml:space="preserve"> администрации Кадошкинского муниципального района от 21.12.2012 г. N604-П "</w:t>
      </w:r>
      <w:r w:rsidRPr="00100447">
        <w:rPr>
          <w:rFonts w:ascii="Times New Roman" w:eastAsia="Times New Roman" w:hAnsi="Times New Roman" w:cs="Times New Roman"/>
          <w:color w:val="000000"/>
          <w:kern w:val="2"/>
          <w:sz w:val="24"/>
          <w:szCs w:val="24"/>
          <w:lang w:eastAsia="hi-IN" w:bidi="hi-IN"/>
        </w:rPr>
        <w:t>Об утверждении Административного регламента Администрации Кадошкинского муниципального района  по предоставлению муниципальной услуги по выдаче разрешений на ввод объектов в эксплуатацию на территории Кадошкинского муниципального района</w:t>
      </w:r>
      <w:r w:rsidRPr="00100447">
        <w:rPr>
          <w:rFonts w:ascii="Times New Roman" w:eastAsia="Times New Roman" w:hAnsi="Times New Roman" w:cs="Times New Roman"/>
          <w:kern w:val="2"/>
          <w:sz w:val="24"/>
          <w:szCs w:val="24"/>
          <w:lang w:eastAsia="hi-IN" w:bidi="hi-IN"/>
        </w:rPr>
        <w:t>"; постановление</w:t>
      </w:r>
      <w:hyperlink r:id="rId11" w:history="1">
        <w:r w:rsidRPr="00100447">
          <w:rPr>
            <w:rFonts w:ascii="Times New Roman" w:eastAsia="Calibri" w:hAnsi="Times New Roman" w:cs="Calibri"/>
            <w:b/>
            <w:bCs/>
            <w:color w:val="000080"/>
            <w:kern w:val="2"/>
            <w:u w:val="single"/>
            <w:lang w:eastAsia="hi-IN" w:bidi="hi-IN"/>
          </w:rPr>
          <w:t xml:space="preserve"> администрации Кадошкинского муниципального района от 11.06.2013 г. N210-П «О внесении изменений в административный регламент по предоставлению муниципальной услуги  по выдаче разрешений на ввод объектов в эксплуатацию на территории Кадошкинского муниципального района №604-П от 21.12.2012</w:t>
        </w:r>
      </w:hyperlink>
      <w:r w:rsidRPr="00100447">
        <w:rPr>
          <w:rFonts w:ascii="Times New Roman" w:eastAsia="Times New Roman" w:hAnsi="Times New Roman" w:cs="Times New Roman"/>
          <w:color w:val="000000"/>
          <w:kern w:val="2"/>
          <w:sz w:val="24"/>
          <w:szCs w:val="24"/>
          <w:lang w:eastAsia="hi-IN" w:bidi="hi-IN"/>
        </w:rPr>
        <w:t>г.»</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color w:val="000000"/>
          <w:kern w:val="2"/>
          <w:sz w:val="24"/>
          <w:szCs w:val="24"/>
          <w:lang w:eastAsia="hi-IN" w:bidi="hi-IN"/>
        </w:rPr>
      </w:pPr>
      <w:bookmarkStart w:id="1" w:name="sub_2"/>
      <w:bookmarkEnd w:id="1"/>
      <w:r w:rsidRPr="00100447">
        <w:rPr>
          <w:rFonts w:ascii="Times New Roman" w:eastAsia="Times New Roman" w:hAnsi="Times New Roman" w:cs="Times New Roman"/>
          <w:kern w:val="2"/>
          <w:sz w:val="24"/>
          <w:szCs w:val="24"/>
          <w:lang w:eastAsia="hi-IN" w:bidi="hi-IN"/>
        </w:rPr>
        <w:t xml:space="preserve">3.  </w:t>
      </w:r>
      <w:r w:rsidRPr="00100447">
        <w:rPr>
          <w:rFonts w:ascii="Times New Roman" w:eastAsia="Times New Roman" w:hAnsi="Times New Roman" w:cs="Times New Roman"/>
          <w:color w:val="000000"/>
          <w:kern w:val="2"/>
          <w:sz w:val="24"/>
          <w:szCs w:val="24"/>
          <w:lang w:eastAsia="hi-IN" w:bidi="hi-IN"/>
        </w:rPr>
        <w:t xml:space="preserve">Настоящее постановление вступает в силу со дня официального опубликования в газете для издания официальных сообщений и материалов, нормативных и иных актов «Вестник» и подлежит размещению на официальном сайте администрации Кадошкинского муниципального района в сети «Интернет».  </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color w:val="000000"/>
          <w:kern w:val="2"/>
          <w:sz w:val="24"/>
          <w:szCs w:val="24"/>
          <w:lang w:eastAsia="hi-IN" w:bidi="hi-IN"/>
        </w:rPr>
        <w:t xml:space="preserve">4. </w:t>
      </w:r>
      <w:r w:rsidRPr="00100447">
        <w:rPr>
          <w:rFonts w:ascii="Times New Roman" w:eastAsia="Times New Roman" w:hAnsi="Times New Roman" w:cs="Times New Roman"/>
          <w:kern w:val="2"/>
          <w:sz w:val="24"/>
          <w:szCs w:val="24"/>
          <w:lang w:eastAsia="hi-IN" w:bidi="hi-IN"/>
        </w:rPr>
        <w:t xml:space="preserve"> Контроль за исполнением настоящего постановления возложить на Первого заместителя главы администрации Кадошкинского муниципального района, по строительству, промышленности, транспорту и связи Булычева Ю.Н. </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color w:val="000000"/>
          <w:kern w:val="2"/>
          <w:sz w:val="24"/>
          <w:szCs w:val="24"/>
          <w:lang w:eastAsia="hi-IN" w:bidi="hi-IN"/>
        </w:rPr>
      </w:pPr>
    </w:p>
    <w:tbl>
      <w:tblPr>
        <w:tblW w:w="0" w:type="auto"/>
        <w:tblInd w:w="108" w:type="dxa"/>
        <w:tblLayout w:type="fixed"/>
        <w:tblLook w:val="04A0" w:firstRow="1" w:lastRow="0" w:firstColumn="1" w:lastColumn="0" w:noHBand="0" w:noVBand="1"/>
      </w:tblPr>
      <w:tblGrid>
        <w:gridCol w:w="10065"/>
        <w:gridCol w:w="3333"/>
      </w:tblGrid>
      <w:tr w:rsidR="00100447" w:rsidRPr="00100447" w:rsidTr="00100447">
        <w:tc>
          <w:tcPr>
            <w:tcW w:w="10065" w:type="dxa"/>
            <w:hideMark/>
          </w:tcPr>
          <w:p w:rsidR="00100447" w:rsidRPr="00100447" w:rsidRDefault="00100447" w:rsidP="00100447">
            <w:pPr>
              <w:widowControl w:val="0"/>
              <w:suppressAutoHyphens/>
              <w:snapToGrid w:val="0"/>
              <w:spacing w:after="0" w:line="200" w:lineRule="atLeast"/>
              <w:jc w:val="both"/>
              <w:rPr>
                <w:rFonts w:ascii="Times New Roman" w:eastAsia="Times New Roman" w:hAnsi="Times New Roman" w:cs="Times New Roman"/>
                <w:b/>
                <w:bCs/>
                <w:kern w:val="2"/>
                <w:sz w:val="24"/>
                <w:szCs w:val="24"/>
                <w:lang w:eastAsia="hi-IN" w:bidi="hi-IN"/>
              </w:rPr>
            </w:pPr>
            <w:r w:rsidRPr="00100447">
              <w:rPr>
                <w:rFonts w:ascii="Times New Roman" w:eastAsia="Times New Roman" w:hAnsi="Times New Roman" w:cs="Times New Roman"/>
                <w:b/>
                <w:bCs/>
                <w:kern w:val="2"/>
                <w:sz w:val="24"/>
                <w:szCs w:val="24"/>
                <w:lang w:eastAsia="hi-IN" w:bidi="hi-IN"/>
              </w:rPr>
              <w:t xml:space="preserve">Глава администрации Кадошкинского </w:t>
            </w:r>
          </w:p>
          <w:p w:rsidR="00100447" w:rsidRPr="00100447" w:rsidRDefault="00100447" w:rsidP="00100447">
            <w:pPr>
              <w:widowControl w:val="0"/>
              <w:suppressAutoHyphens/>
              <w:spacing w:after="0" w:line="200" w:lineRule="atLeast"/>
              <w:jc w:val="both"/>
              <w:rPr>
                <w:rFonts w:ascii="Times New Roman" w:eastAsia="Times New Roman" w:hAnsi="Times New Roman" w:cs="Times New Roman"/>
                <w:b/>
                <w:bCs/>
                <w:kern w:val="2"/>
                <w:sz w:val="24"/>
                <w:szCs w:val="24"/>
                <w:lang w:eastAsia="hi-IN" w:bidi="hi-IN"/>
              </w:rPr>
            </w:pPr>
            <w:r w:rsidRPr="00100447">
              <w:rPr>
                <w:rFonts w:ascii="Times New Roman" w:eastAsia="Times New Roman" w:hAnsi="Times New Roman" w:cs="Times New Roman"/>
                <w:b/>
                <w:bCs/>
                <w:kern w:val="2"/>
                <w:sz w:val="24"/>
                <w:szCs w:val="24"/>
                <w:lang w:eastAsia="hi-IN" w:bidi="hi-IN"/>
              </w:rPr>
              <w:t xml:space="preserve">муниципального района </w:t>
            </w:r>
          </w:p>
          <w:p w:rsidR="00100447" w:rsidRPr="00100447" w:rsidRDefault="00100447" w:rsidP="00100447">
            <w:pPr>
              <w:widowControl w:val="0"/>
              <w:suppressAutoHyphens/>
              <w:spacing w:after="0" w:line="200" w:lineRule="atLeast"/>
              <w:jc w:val="both"/>
              <w:rPr>
                <w:rFonts w:ascii="Times New Roman" w:eastAsia="Times New Roman" w:hAnsi="Times New Roman" w:cs="Times New Roman"/>
                <w:b/>
                <w:bCs/>
                <w:kern w:val="2"/>
                <w:sz w:val="24"/>
                <w:szCs w:val="24"/>
                <w:lang w:eastAsia="hi-IN" w:bidi="hi-IN"/>
              </w:rPr>
            </w:pPr>
            <w:r w:rsidRPr="00100447">
              <w:rPr>
                <w:rFonts w:ascii="Times New Roman" w:eastAsia="Times New Roman" w:hAnsi="Times New Roman" w:cs="Times New Roman"/>
                <w:b/>
                <w:bCs/>
                <w:kern w:val="2"/>
                <w:sz w:val="24"/>
                <w:szCs w:val="24"/>
                <w:lang w:eastAsia="hi-IN" w:bidi="hi-IN"/>
              </w:rPr>
              <w:t>Республики Мордовия                                                         А.Ф. Колесникова</w:t>
            </w:r>
          </w:p>
        </w:tc>
        <w:tc>
          <w:tcPr>
            <w:tcW w:w="3333" w:type="dxa"/>
          </w:tcPr>
          <w:p w:rsidR="00100447" w:rsidRPr="00100447" w:rsidRDefault="00100447" w:rsidP="00100447">
            <w:pPr>
              <w:widowControl w:val="0"/>
              <w:suppressAutoHyphens/>
              <w:snapToGrid w:val="0"/>
              <w:spacing w:after="0" w:line="240" w:lineRule="auto"/>
              <w:rPr>
                <w:rFonts w:ascii="Times New Roman" w:eastAsia="Times New Roman" w:hAnsi="Times New Roman" w:cs="Times New Roman"/>
                <w:b/>
                <w:bCs/>
                <w:kern w:val="2"/>
                <w:sz w:val="24"/>
                <w:szCs w:val="24"/>
                <w:lang w:eastAsia="hi-IN" w:bidi="hi-IN"/>
              </w:rPr>
            </w:pPr>
          </w:p>
        </w:tc>
      </w:tr>
    </w:tbl>
    <w:p w:rsidR="00100447" w:rsidRPr="00100447" w:rsidRDefault="00100447" w:rsidP="00100447">
      <w:pPr>
        <w:widowControl w:val="0"/>
        <w:suppressAutoHyphens/>
        <w:spacing w:after="0" w:line="240" w:lineRule="auto"/>
        <w:jc w:val="both"/>
        <w:rPr>
          <w:rFonts w:ascii="Times New Roman" w:eastAsia="Arial Unicode MS" w:hAnsi="Times New Roman" w:cs="Mangal"/>
          <w:kern w:val="2"/>
          <w:sz w:val="24"/>
          <w:szCs w:val="24"/>
          <w:lang w:eastAsia="hi-IN" w:bidi="hi-IN"/>
        </w:rPr>
      </w:pPr>
    </w:p>
    <w:p w:rsidR="00100447" w:rsidRPr="00100447" w:rsidRDefault="00100447" w:rsidP="00100447">
      <w:pPr>
        <w:widowControl w:val="0"/>
        <w:suppressAutoHyphens/>
        <w:spacing w:after="0" w:line="240" w:lineRule="auto"/>
        <w:jc w:val="both"/>
        <w:rPr>
          <w:rFonts w:ascii="Times New Roman" w:eastAsia="Times New Roman" w:hAnsi="Times New Roman" w:cs="Mangal"/>
          <w:b/>
          <w:bCs/>
          <w:kern w:val="2"/>
          <w:sz w:val="20"/>
          <w:szCs w:val="20"/>
          <w:lang w:eastAsia="hi-IN" w:bidi="hi-IN"/>
        </w:rPr>
      </w:pPr>
      <w:r w:rsidRPr="00100447">
        <w:rPr>
          <w:rFonts w:ascii="Times New Roman" w:eastAsia="Times New Roman" w:hAnsi="Times New Roman" w:cs="Mangal"/>
          <w:b/>
          <w:bCs/>
          <w:kern w:val="2"/>
          <w:sz w:val="20"/>
          <w:szCs w:val="20"/>
          <w:lang w:eastAsia="hi-IN" w:bidi="hi-IN"/>
        </w:rPr>
        <w:t>Приложение №1</w:t>
      </w:r>
    </w:p>
    <w:p w:rsidR="00100447" w:rsidRPr="00100447" w:rsidRDefault="00100447" w:rsidP="00100447">
      <w:pPr>
        <w:widowControl w:val="0"/>
        <w:suppressAutoHyphens/>
        <w:spacing w:after="0" w:line="240" w:lineRule="auto"/>
        <w:jc w:val="both"/>
        <w:rPr>
          <w:rFonts w:ascii="Times New Roman" w:eastAsia="Times New Roman" w:hAnsi="Times New Roman" w:cs="Mangal"/>
          <w:b/>
          <w:bCs/>
          <w:kern w:val="2"/>
          <w:sz w:val="20"/>
          <w:szCs w:val="20"/>
          <w:lang w:eastAsia="hi-IN" w:bidi="hi-IN"/>
        </w:rPr>
      </w:pPr>
      <w:r w:rsidRPr="00100447">
        <w:rPr>
          <w:rFonts w:ascii="Times New Roman" w:eastAsia="Times New Roman" w:hAnsi="Times New Roman" w:cs="Mangal"/>
          <w:b/>
          <w:bCs/>
          <w:kern w:val="2"/>
          <w:sz w:val="20"/>
          <w:szCs w:val="20"/>
          <w:lang w:eastAsia="hi-IN" w:bidi="hi-IN"/>
        </w:rPr>
        <w:t xml:space="preserve">                                                                     к постановлению администрации </w:t>
      </w:r>
    </w:p>
    <w:p w:rsidR="00100447" w:rsidRPr="00100447" w:rsidRDefault="00100447" w:rsidP="00100447">
      <w:pPr>
        <w:widowControl w:val="0"/>
        <w:suppressAutoHyphens/>
        <w:spacing w:after="0" w:line="240" w:lineRule="auto"/>
        <w:jc w:val="both"/>
        <w:rPr>
          <w:rFonts w:ascii="Times New Roman" w:eastAsia="Times New Roman" w:hAnsi="Times New Roman" w:cs="Mangal"/>
          <w:b/>
          <w:bCs/>
          <w:kern w:val="2"/>
          <w:sz w:val="20"/>
          <w:szCs w:val="20"/>
          <w:lang w:eastAsia="hi-IN" w:bidi="hi-IN"/>
        </w:rPr>
      </w:pPr>
      <w:r w:rsidRPr="00100447">
        <w:rPr>
          <w:rFonts w:ascii="Times New Roman" w:eastAsia="Times New Roman" w:hAnsi="Times New Roman" w:cs="Mangal"/>
          <w:b/>
          <w:bCs/>
          <w:kern w:val="2"/>
          <w:sz w:val="20"/>
          <w:szCs w:val="20"/>
          <w:lang w:eastAsia="hi-IN" w:bidi="hi-IN"/>
        </w:rPr>
        <w:t xml:space="preserve">                                                                     Кадошкинского муниципального </w:t>
      </w:r>
    </w:p>
    <w:p w:rsidR="00100447" w:rsidRPr="00100447" w:rsidRDefault="00100447" w:rsidP="00100447">
      <w:pPr>
        <w:widowControl w:val="0"/>
        <w:suppressAutoHyphens/>
        <w:spacing w:after="0" w:line="240" w:lineRule="auto"/>
        <w:jc w:val="both"/>
        <w:rPr>
          <w:rFonts w:ascii="Times New Roman" w:eastAsia="Times New Roman" w:hAnsi="Times New Roman" w:cs="Mangal"/>
          <w:b/>
          <w:bCs/>
          <w:kern w:val="2"/>
          <w:sz w:val="20"/>
          <w:szCs w:val="20"/>
          <w:lang w:eastAsia="hi-IN" w:bidi="hi-IN"/>
        </w:rPr>
      </w:pPr>
      <w:r w:rsidRPr="00100447">
        <w:rPr>
          <w:rFonts w:ascii="Times New Roman" w:eastAsia="Times New Roman" w:hAnsi="Times New Roman" w:cs="Mangal"/>
          <w:b/>
          <w:bCs/>
          <w:kern w:val="2"/>
          <w:sz w:val="20"/>
          <w:szCs w:val="20"/>
          <w:lang w:eastAsia="hi-IN" w:bidi="hi-IN"/>
        </w:rPr>
        <w:t xml:space="preserve">                                                                     района от 27 ноября 2013г. № 496-П</w:t>
      </w:r>
    </w:p>
    <w:p w:rsidR="00100447" w:rsidRPr="00100447" w:rsidRDefault="00100447" w:rsidP="00100447">
      <w:pPr>
        <w:widowControl w:val="0"/>
        <w:tabs>
          <w:tab w:val="left" w:pos="708"/>
        </w:tabs>
        <w:suppressAutoHyphens/>
        <w:spacing w:after="0" w:line="240" w:lineRule="auto"/>
        <w:jc w:val="center"/>
        <w:rPr>
          <w:rFonts w:ascii="Times New Roman" w:eastAsia="Arial Unicode MS" w:hAnsi="Times New Roman" w:cs="Times New Roman"/>
          <w:b/>
          <w:bCs/>
          <w:kern w:val="2"/>
          <w:sz w:val="24"/>
          <w:szCs w:val="24"/>
          <w:lang w:eastAsia="hi-IN" w:bidi="hi-IN"/>
        </w:rPr>
      </w:pPr>
      <w:r w:rsidRPr="00100447">
        <w:rPr>
          <w:rFonts w:ascii="Times New Roman" w:eastAsia="Times New Roman" w:hAnsi="Times New Roman" w:cs="Times New Roman"/>
          <w:b/>
          <w:bCs/>
          <w:kern w:val="2"/>
          <w:sz w:val="24"/>
          <w:szCs w:val="24"/>
          <w:lang w:eastAsia="hi-IN" w:bidi="hi-IN"/>
        </w:rPr>
        <w:t>Административный регламент</w:t>
      </w:r>
      <w:r w:rsidRPr="00100447">
        <w:rPr>
          <w:rFonts w:ascii="Times New Roman" w:eastAsia="Times New Roman" w:hAnsi="Times New Roman" w:cs="Times New Roman"/>
          <w:b/>
          <w:bCs/>
          <w:kern w:val="2"/>
          <w:sz w:val="24"/>
          <w:szCs w:val="24"/>
          <w:lang w:eastAsia="hi-IN" w:bidi="hi-IN"/>
        </w:rPr>
        <w:br/>
        <w:t>Администрации Кадошкинского муниципального района по предоставлению муниципальной услуги по подготовке и выдаче разрешений на ввод объектов в эксплуатацию</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p>
    <w:p w:rsidR="00100447" w:rsidRPr="00100447" w:rsidRDefault="00100447" w:rsidP="00100447">
      <w:pPr>
        <w:widowControl w:val="0"/>
        <w:tabs>
          <w:tab w:val="left" w:pos="708"/>
        </w:tabs>
        <w:suppressAutoHyphens/>
        <w:spacing w:after="0" w:line="240" w:lineRule="auto"/>
        <w:jc w:val="center"/>
        <w:rPr>
          <w:rFonts w:ascii="Times New Roman" w:eastAsia="Times New Roman" w:hAnsi="Times New Roman" w:cs="Times New Roman"/>
          <w:kern w:val="2"/>
          <w:sz w:val="24"/>
          <w:szCs w:val="24"/>
          <w:lang w:eastAsia="hi-IN" w:bidi="hi-IN"/>
        </w:rPr>
      </w:pPr>
      <w:bookmarkStart w:id="2" w:name="sub_1100"/>
      <w:r w:rsidRPr="00100447">
        <w:rPr>
          <w:rFonts w:ascii="Times New Roman" w:eastAsia="Times New Roman" w:hAnsi="Times New Roman" w:cs="Times New Roman"/>
          <w:kern w:val="2"/>
          <w:sz w:val="24"/>
          <w:szCs w:val="24"/>
          <w:lang w:eastAsia="hi-IN" w:bidi="hi-IN"/>
        </w:rPr>
        <w:t>Раздел 1. Общие положения</w:t>
      </w:r>
    </w:p>
    <w:p w:rsidR="00100447" w:rsidRPr="00100447" w:rsidRDefault="00100447" w:rsidP="00100447">
      <w:pPr>
        <w:widowControl w:val="0"/>
        <w:tabs>
          <w:tab w:val="left" w:pos="708"/>
        </w:tabs>
        <w:suppressAutoHyphens/>
        <w:spacing w:after="0" w:line="240" w:lineRule="auto"/>
        <w:jc w:val="center"/>
        <w:rPr>
          <w:rFonts w:ascii="Times New Roman" w:eastAsia="Times New Roman" w:hAnsi="Times New Roman" w:cs="Times New Roman"/>
          <w:kern w:val="2"/>
          <w:sz w:val="24"/>
          <w:szCs w:val="24"/>
          <w:lang w:eastAsia="hi-IN" w:bidi="hi-IN"/>
        </w:rPr>
      </w:pPr>
      <w:bookmarkStart w:id="3" w:name="sub_1110"/>
      <w:bookmarkEnd w:id="2"/>
      <w:r w:rsidRPr="00100447">
        <w:rPr>
          <w:rFonts w:ascii="Times New Roman" w:eastAsia="Times New Roman" w:hAnsi="Times New Roman" w:cs="Times New Roman"/>
          <w:kern w:val="2"/>
          <w:sz w:val="24"/>
          <w:szCs w:val="24"/>
          <w:lang w:eastAsia="hi-IN" w:bidi="hi-IN"/>
        </w:rPr>
        <w:t>Подраздел 1. Предмет регулирования административного регламента</w:t>
      </w:r>
    </w:p>
    <w:bookmarkEnd w:id="3"/>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lastRenderedPageBreak/>
        <w:t>1. Наименование административного регламента - Административный регламент Администрации Кадошкинского муниципального района по предоставлению муниципальной услуги по подготовке и выдаче разрешений на ввод объектов в эксплуатацию (далее - Административный регламент).</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4" w:name="sub_1001"/>
      <w:bookmarkEnd w:id="4"/>
      <w:r w:rsidRPr="00100447">
        <w:rPr>
          <w:rFonts w:ascii="Times New Roman" w:eastAsia="Times New Roman" w:hAnsi="Times New Roman" w:cs="Times New Roman"/>
          <w:kern w:val="2"/>
          <w:sz w:val="24"/>
          <w:szCs w:val="24"/>
          <w:lang w:eastAsia="hi-IN" w:bidi="hi-IN"/>
        </w:rPr>
        <w:t>2. Административный регламент разработан в целях повышения качества предоставления муниципальной услуги по подготовке и выдаче разрешений на ввод объектов в эксплуатацию.</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5" w:name="sub_1002"/>
      <w:bookmarkEnd w:id="5"/>
      <w:r w:rsidRPr="00100447">
        <w:rPr>
          <w:rFonts w:ascii="Times New Roman" w:eastAsia="Times New Roman" w:hAnsi="Times New Roman" w:cs="Times New Roman"/>
          <w:kern w:val="2"/>
          <w:sz w:val="24"/>
          <w:szCs w:val="24"/>
          <w:lang w:eastAsia="hi-IN" w:bidi="hi-IN"/>
        </w:rPr>
        <w:t>3. Административный регламент устанавливает сроки и последовательность административных процедур и административных действий Администрации Кадошкинского муниципального района, порядок взаимодействия между его структурными подразделениями и должностными лицами, а также взаимодействие Администрации Кадошкинского муниципального района с заявителями и иными органами и организациями при предоставлении муниципальной услуги.</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p>
    <w:p w:rsidR="00100447" w:rsidRPr="00100447" w:rsidRDefault="00100447" w:rsidP="00100447">
      <w:pPr>
        <w:widowControl w:val="0"/>
        <w:tabs>
          <w:tab w:val="left" w:pos="708"/>
        </w:tabs>
        <w:suppressAutoHyphens/>
        <w:spacing w:after="0" w:line="240" w:lineRule="auto"/>
        <w:jc w:val="center"/>
        <w:rPr>
          <w:rFonts w:ascii="Times New Roman" w:eastAsia="Times New Roman" w:hAnsi="Times New Roman" w:cs="Times New Roman"/>
          <w:kern w:val="2"/>
          <w:sz w:val="24"/>
          <w:szCs w:val="24"/>
          <w:lang w:eastAsia="hi-IN" w:bidi="hi-IN"/>
        </w:rPr>
      </w:pPr>
      <w:bookmarkStart w:id="6" w:name="sub_1120"/>
      <w:r w:rsidRPr="00100447">
        <w:rPr>
          <w:rFonts w:ascii="Times New Roman" w:eastAsia="Times New Roman" w:hAnsi="Times New Roman" w:cs="Times New Roman"/>
          <w:kern w:val="2"/>
          <w:sz w:val="24"/>
          <w:szCs w:val="24"/>
          <w:lang w:eastAsia="hi-IN" w:bidi="hi-IN"/>
        </w:rPr>
        <w:t>Подраздел 2. Категории заявителей</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7" w:name="sub_1004"/>
      <w:bookmarkEnd w:id="6"/>
      <w:r w:rsidRPr="00100447">
        <w:rPr>
          <w:rFonts w:ascii="Times New Roman" w:eastAsia="Times New Roman" w:hAnsi="Times New Roman" w:cs="Times New Roman"/>
          <w:kern w:val="2"/>
          <w:sz w:val="24"/>
          <w:szCs w:val="24"/>
          <w:lang w:eastAsia="hi-IN" w:bidi="hi-IN"/>
        </w:rPr>
        <w:t>4. Заявителями являются физические лица, в том числе индивидуальные предприниматели и юридические лица, обеспечивающие на принадлежащем им земельном участке строительство, реконструкцию объектов капитального строительства, а также их представители, действующие в силу полномочий, основанных на нотариально удостоверенной доверенности (далее - заявители).</w:t>
      </w:r>
    </w:p>
    <w:bookmarkEnd w:id="7"/>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p>
    <w:p w:rsidR="00100447" w:rsidRPr="00100447" w:rsidRDefault="00100447" w:rsidP="00100447">
      <w:pPr>
        <w:widowControl w:val="0"/>
        <w:tabs>
          <w:tab w:val="left" w:pos="708"/>
        </w:tabs>
        <w:suppressAutoHyphens/>
        <w:spacing w:after="0" w:line="240" w:lineRule="auto"/>
        <w:jc w:val="center"/>
        <w:rPr>
          <w:rFonts w:ascii="Times New Roman" w:eastAsia="Times New Roman" w:hAnsi="Times New Roman" w:cs="Times New Roman"/>
          <w:kern w:val="2"/>
          <w:sz w:val="24"/>
          <w:szCs w:val="24"/>
          <w:lang w:eastAsia="hi-IN" w:bidi="hi-IN"/>
        </w:rPr>
      </w:pPr>
      <w:bookmarkStart w:id="8" w:name="sub_1200"/>
      <w:r w:rsidRPr="00100447">
        <w:rPr>
          <w:rFonts w:ascii="Times New Roman" w:eastAsia="Times New Roman" w:hAnsi="Times New Roman" w:cs="Times New Roman"/>
          <w:kern w:val="2"/>
          <w:sz w:val="24"/>
          <w:szCs w:val="24"/>
          <w:lang w:eastAsia="hi-IN" w:bidi="hi-IN"/>
        </w:rPr>
        <w:t>Раздел 2. Стандарт предоставления муниципальной услуги</w:t>
      </w:r>
    </w:p>
    <w:bookmarkEnd w:id="8"/>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p>
    <w:p w:rsidR="00100447" w:rsidRPr="00100447" w:rsidRDefault="00100447" w:rsidP="00100447">
      <w:pPr>
        <w:widowControl w:val="0"/>
        <w:tabs>
          <w:tab w:val="left" w:pos="708"/>
        </w:tabs>
        <w:suppressAutoHyphens/>
        <w:spacing w:after="0" w:line="240" w:lineRule="auto"/>
        <w:jc w:val="center"/>
        <w:rPr>
          <w:rFonts w:ascii="Times New Roman" w:eastAsia="Times New Roman" w:hAnsi="Times New Roman" w:cs="Times New Roman"/>
          <w:kern w:val="2"/>
          <w:sz w:val="24"/>
          <w:szCs w:val="24"/>
          <w:lang w:eastAsia="hi-IN" w:bidi="hi-IN"/>
        </w:rPr>
      </w:pPr>
      <w:bookmarkStart w:id="9" w:name="sub_1210"/>
      <w:r w:rsidRPr="00100447">
        <w:rPr>
          <w:rFonts w:ascii="Times New Roman" w:eastAsia="Times New Roman" w:hAnsi="Times New Roman" w:cs="Times New Roman"/>
          <w:kern w:val="2"/>
          <w:sz w:val="24"/>
          <w:szCs w:val="24"/>
          <w:lang w:eastAsia="hi-IN" w:bidi="hi-IN"/>
        </w:rPr>
        <w:t>Подраздел 1. Основные положения стандарта предоставления муниципальной услуги</w:t>
      </w:r>
    </w:p>
    <w:bookmarkEnd w:id="9"/>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5. Наименование муниципальной услуги: "Подготовка и выдача разрешений на ввод объектов в эксплуатацию" (далее - муниципальная услуга).</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10" w:name="sub_1005"/>
      <w:bookmarkEnd w:id="10"/>
      <w:r w:rsidRPr="00100447">
        <w:rPr>
          <w:rFonts w:ascii="Times New Roman" w:eastAsia="Times New Roman" w:hAnsi="Times New Roman" w:cs="Times New Roman"/>
          <w:kern w:val="2"/>
          <w:sz w:val="24"/>
          <w:szCs w:val="24"/>
          <w:lang w:eastAsia="hi-IN" w:bidi="hi-IN"/>
        </w:rPr>
        <w:t>6. Результатами предоставления муниципальной услуги являются:</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выдача разрешения на ввод объектов в эксплуатацию (далее - разрешение);</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выдача уведомления об отказе в выдаче разрешения с указанием причины отказа (далее - уведомление об отказе);</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11" w:name="sub_1007"/>
      <w:r w:rsidRPr="00100447">
        <w:rPr>
          <w:rFonts w:ascii="Times New Roman" w:eastAsia="Times New Roman" w:hAnsi="Times New Roman" w:cs="Times New Roman"/>
          <w:kern w:val="2"/>
          <w:sz w:val="24"/>
          <w:szCs w:val="24"/>
          <w:lang w:eastAsia="hi-IN" w:bidi="hi-IN"/>
        </w:rPr>
        <w:t>7. Срок предоставления муниципальной услуги составляет 10 дней со дня подачи заявления со всеми необходимыми документами.</w:t>
      </w:r>
    </w:p>
    <w:bookmarkEnd w:id="11"/>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p>
    <w:p w:rsidR="00100447" w:rsidRPr="00100447" w:rsidRDefault="00100447" w:rsidP="00100447">
      <w:pPr>
        <w:widowControl w:val="0"/>
        <w:tabs>
          <w:tab w:val="left" w:pos="708"/>
        </w:tabs>
        <w:suppressAutoHyphens/>
        <w:spacing w:after="0" w:line="240" w:lineRule="auto"/>
        <w:jc w:val="center"/>
        <w:rPr>
          <w:rFonts w:ascii="Times New Roman" w:eastAsia="Times New Roman" w:hAnsi="Times New Roman" w:cs="Times New Roman"/>
          <w:kern w:val="2"/>
          <w:sz w:val="24"/>
          <w:szCs w:val="24"/>
          <w:lang w:eastAsia="hi-IN" w:bidi="hi-IN"/>
        </w:rPr>
      </w:pPr>
      <w:bookmarkStart w:id="12" w:name="sub_1220"/>
      <w:r w:rsidRPr="00100447">
        <w:rPr>
          <w:rFonts w:ascii="Times New Roman" w:eastAsia="Times New Roman" w:hAnsi="Times New Roman" w:cs="Times New Roman"/>
          <w:kern w:val="2"/>
          <w:sz w:val="24"/>
          <w:szCs w:val="24"/>
          <w:lang w:eastAsia="hi-IN" w:bidi="hi-IN"/>
        </w:rPr>
        <w:t>Подраздел 2. Наименование органа местного самоуправления, предоставляющего муниципальную услугу</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13" w:name="sub_1008"/>
      <w:bookmarkEnd w:id="12"/>
      <w:r w:rsidRPr="00100447">
        <w:rPr>
          <w:rFonts w:ascii="Times New Roman" w:eastAsia="Times New Roman" w:hAnsi="Times New Roman" w:cs="Times New Roman"/>
          <w:kern w:val="2"/>
          <w:sz w:val="24"/>
          <w:szCs w:val="24"/>
          <w:lang w:eastAsia="hi-IN" w:bidi="hi-IN"/>
        </w:rPr>
        <w:t>8. Предоставление муниципальной услуги осуществляется Администрацией Кадошкинского муниципального района (далее - Администрация) через ее структурные подразделения:</w:t>
      </w:r>
    </w:p>
    <w:bookmarkEnd w:id="13"/>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Отдел строительства, архитектуры и ЖКХ администрации Кадошкинского муниципального района.</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При предоставлении муниципальной услуги Администрация осуществляет взаимодействие с:</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1) муниципальным бюджетным учреждением Кадошкинского муниципального района Республики Мордовия "Многофункциональный центр предоставления государственных и муниципальных услуг Кадошкинского муниципального района" (далее - МФЦ);</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Федеральной службой государственной регистрации, кадастра и картографии (Росреестр);</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Госстройнадзором Республики Мордовия;</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органами местного самоуправления.</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14" w:name="sub_1009"/>
      <w:r w:rsidRPr="00100447">
        <w:rPr>
          <w:rFonts w:ascii="Times New Roman" w:eastAsia="Times New Roman" w:hAnsi="Times New Roman" w:cs="Times New Roman"/>
          <w:kern w:val="2"/>
          <w:sz w:val="24"/>
          <w:szCs w:val="24"/>
          <w:lang w:eastAsia="hi-IN" w:bidi="hi-IN"/>
        </w:rPr>
        <w:t xml:space="preserve">9. В соответствии с </w:t>
      </w:r>
      <w:hyperlink r:id="rId12" w:history="1">
        <w:r w:rsidRPr="00100447">
          <w:rPr>
            <w:rFonts w:ascii="Times New Roman" w:eastAsia="Arial Unicode MS" w:hAnsi="Times New Roman" w:cs="Mangal"/>
            <w:color w:val="000080"/>
            <w:kern w:val="2"/>
            <w:sz w:val="24"/>
            <w:szCs w:val="24"/>
            <w:u w:val="single"/>
            <w:lang w:eastAsia="hi-IN" w:bidi="hi-IN"/>
          </w:rPr>
          <w:t>пунктом 3 части 1 статьи 7</w:t>
        </w:r>
      </w:hyperlink>
      <w:r w:rsidRPr="00100447">
        <w:rPr>
          <w:rFonts w:ascii="Times New Roman" w:eastAsia="Times New Roman" w:hAnsi="Times New Roman" w:cs="Times New Roman"/>
          <w:kern w:val="2"/>
          <w:sz w:val="24"/>
          <w:szCs w:val="24"/>
          <w:lang w:eastAsia="hi-IN" w:bidi="hi-IN"/>
        </w:rPr>
        <w:t xml:space="preserve"> Федерального закона N 210-ФЗ "Об организации предоставления государственных и муниципальных услуг" органы местного самоуправления, предоставляющие муниципальные услуги, не вправе требовать от заявителя осуществления действий, в том числе согласований, необходимых для </w:t>
      </w:r>
      <w:r w:rsidRPr="00100447">
        <w:rPr>
          <w:rFonts w:ascii="Times New Roman" w:eastAsia="Times New Roman" w:hAnsi="Times New Roman" w:cs="Times New Roman"/>
          <w:kern w:val="2"/>
          <w:sz w:val="24"/>
          <w:szCs w:val="24"/>
          <w:lang w:eastAsia="hi-IN" w:bidi="hi-IN"/>
        </w:rPr>
        <w:lastRenderedPageBreak/>
        <w:t>получения муниципальной услуги и связанных с обращением в иные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государственных и муниципальных услуг, утверждаемый органом местного самоуправления.</w:t>
      </w:r>
    </w:p>
    <w:bookmarkEnd w:id="14"/>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p>
    <w:p w:rsidR="00100447" w:rsidRPr="00100447" w:rsidRDefault="00100447" w:rsidP="00100447">
      <w:pPr>
        <w:widowControl w:val="0"/>
        <w:tabs>
          <w:tab w:val="left" w:pos="708"/>
        </w:tabs>
        <w:suppressAutoHyphens/>
        <w:spacing w:after="0" w:line="240" w:lineRule="auto"/>
        <w:jc w:val="center"/>
        <w:rPr>
          <w:rFonts w:ascii="Times New Roman" w:eastAsia="Times New Roman" w:hAnsi="Times New Roman" w:cs="Times New Roman"/>
          <w:kern w:val="2"/>
          <w:sz w:val="24"/>
          <w:szCs w:val="24"/>
          <w:lang w:eastAsia="hi-IN" w:bidi="hi-IN"/>
        </w:rPr>
      </w:pPr>
      <w:bookmarkStart w:id="15" w:name="sub_1230"/>
      <w:r w:rsidRPr="00100447">
        <w:rPr>
          <w:rFonts w:ascii="Times New Roman" w:eastAsia="Times New Roman" w:hAnsi="Times New Roman" w:cs="Times New Roman"/>
          <w:kern w:val="2"/>
          <w:sz w:val="24"/>
          <w:szCs w:val="24"/>
          <w:lang w:eastAsia="hi-IN" w:bidi="hi-IN"/>
        </w:rPr>
        <w:t>Подраздел 3. Правовые основания предоставления муниципальной услуги</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16" w:name="sub_1010"/>
      <w:bookmarkEnd w:id="15"/>
      <w:r w:rsidRPr="00100447">
        <w:rPr>
          <w:rFonts w:ascii="Times New Roman" w:eastAsia="Times New Roman" w:hAnsi="Times New Roman" w:cs="Times New Roman"/>
          <w:kern w:val="2"/>
          <w:sz w:val="24"/>
          <w:szCs w:val="24"/>
          <w:lang w:eastAsia="hi-IN" w:bidi="hi-IN"/>
        </w:rPr>
        <w:t>10. Правовыми основаниями предоставления муниципальной услуги являются следующие нормативно - правовые акты:</w:t>
      </w:r>
    </w:p>
    <w:bookmarkEnd w:id="16"/>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 xml:space="preserve">1) </w:t>
      </w:r>
      <w:hyperlink r:id="rId13" w:history="1">
        <w:r w:rsidRPr="00100447">
          <w:rPr>
            <w:rFonts w:ascii="Times New Roman" w:eastAsia="Arial Unicode MS" w:hAnsi="Times New Roman" w:cs="Mangal"/>
            <w:color w:val="000080"/>
            <w:kern w:val="2"/>
            <w:sz w:val="24"/>
            <w:szCs w:val="24"/>
            <w:u w:val="single"/>
            <w:lang w:eastAsia="hi-IN" w:bidi="hi-IN"/>
          </w:rPr>
          <w:t>Градостроительный кодекс</w:t>
        </w:r>
      </w:hyperlink>
      <w:r w:rsidRPr="00100447">
        <w:rPr>
          <w:rFonts w:ascii="Times New Roman" w:eastAsia="Times New Roman" w:hAnsi="Times New Roman" w:cs="Times New Roman"/>
          <w:kern w:val="2"/>
          <w:sz w:val="24"/>
          <w:szCs w:val="24"/>
          <w:lang w:eastAsia="hi-IN" w:bidi="hi-IN"/>
        </w:rPr>
        <w:t xml:space="preserve"> Российской Федерации от 29 декабря 2004 г. N 190-ФЗ ("Российская газета" от 30 декабря 2004 г., N 290);</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hyperlink r:id="rId14" w:history="1">
        <w:r w:rsidRPr="00100447">
          <w:rPr>
            <w:rFonts w:ascii="Times New Roman" w:eastAsia="Arial Unicode MS" w:hAnsi="Times New Roman" w:cs="Mangal"/>
            <w:color w:val="000080"/>
            <w:kern w:val="2"/>
            <w:sz w:val="24"/>
            <w:szCs w:val="24"/>
            <w:u w:val="single"/>
            <w:lang w:eastAsia="hi-IN" w:bidi="hi-IN"/>
          </w:rPr>
          <w:t>Федеральный закон</w:t>
        </w:r>
      </w:hyperlink>
      <w:r w:rsidRPr="00100447">
        <w:rPr>
          <w:rFonts w:ascii="Times New Roman" w:eastAsia="Times New Roman" w:hAnsi="Times New Roman" w:cs="Times New Roman"/>
          <w:kern w:val="2"/>
          <w:sz w:val="24"/>
          <w:szCs w:val="24"/>
          <w:lang w:eastAsia="hi-IN" w:bidi="hi-IN"/>
        </w:rPr>
        <w:t xml:space="preserve"> от 6 октября 2003 г. N 131-ФЗ "Об общих принципах организации местного самоуправления в Российской Федерации" ("Российская газета" от 8 октября 2003 г., N 202);</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hyperlink r:id="rId15" w:history="1">
        <w:r w:rsidRPr="00100447">
          <w:rPr>
            <w:rFonts w:ascii="Times New Roman" w:eastAsia="Arial Unicode MS" w:hAnsi="Times New Roman" w:cs="Mangal"/>
            <w:color w:val="000080"/>
            <w:kern w:val="2"/>
            <w:sz w:val="24"/>
            <w:szCs w:val="24"/>
            <w:u w:val="single"/>
            <w:lang w:eastAsia="hi-IN" w:bidi="hi-IN"/>
          </w:rPr>
          <w:t>Федеральный закон</w:t>
        </w:r>
      </w:hyperlink>
      <w:r w:rsidRPr="00100447">
        <w:rPr>
          <w:rFonts w:ascii="Times New Roman" w:eastAsia="Times New Roman" w:hAnsi="Times New Roman" w:cs="Times New Roman"/>
          <w:kern w:val="2"/>
          <w:sz w:val="24"/>
          <w:szCs w:val="24"/>
          <w:lang w:eastAsia="hi-IN" w:bidi="hi-IN"/>
        </w:rPr>
        <w:t xml:space="preserve"> от 27 июля 2010 г. N 210-ФЗ "Об организации предоставления государственных и муниципальных услуг" ("Российская газета" от 30 июля 2010 г., N 168) (далее - Федеральный закон N 210-ФЗ);</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hyperlink r:id="rId16" w:history="1">
        <w:r w:rsidRPr="00100447">
          <w:rPr>
            <w:rFonts w:ascii="Times New Roman" w:eastAsia="Arial Unicode MS" w:hAnsi="Times New Roman" w:cs="Mangal"/>
            <w:color w:val="000080"/>
            <w:kern w:val="2"/>
            <w:sz w:val="24"/>
            <w:szCs w:val="24"/>
            <w:u w:val="single"/>
            <w:lang w:eastAsia="hi-IN" w:bidi="hi-IN"/>
          </w:rPr>
          <w:t>постановление</w:t>
        </w:r>
      </w:hyperlink>
      <w:r w:rsidRPr="00100447">
        <w:rPr>
          <w:rFonts w:ascii="Times New Roman" w:eastAsia="Times New Roman" w:hAnsi="Times New Roman" w:cs="Times New Roman"/>
          <w:kern w:val="2"/>
          <w:sz w:val="24"/>
          <w:szCs w:val="24"/>
          <w:lang w:eastAsia="hi-IN" w:bidi="hi-IN"/>
        </w:rPr>
        <w:t xml:space="preserve"> Правительства Российской Федерации от 24 ноября 2005 г. N 698 "О форме разрешения на строительство и форме разрешения на ввод объекта в эксплуатацию" ("Собрание законодательства Российской Федерации" от 28 ноября 2005 г., N 48, статья 5047);</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hyperlink r:id="rId17" w:history="1">
        <w:r w:rsidRPr="00100447">
          <w:rPr>
            <w:rFonts w:ascii="Times New Roman" w:eastAsia="Arial Unicode MS" w:hAnsi="Times New Roman" w:cs="Mangal"/>
            <w:color w:val="000080"/>
            <w:kern w:val="2"/>
            <w:sz w:val="24"/>
            <w:szCs w:val="24"/>
            <w:u w:val="single"/>
            <w:lang w:eastAsia="hi-IN" w:bidi="hi-IN"/>
          </w:rPr>
          <w:t>приказ</w:t>
        </w:r>
      </w:hyperlink>
      <w:r w:rsidRPr="00100447">
        <w:rPr>
          <w:rFonts w:ascii="Times New Roman" w:eastAsia="Times New Roman" w:hAnsi="Times New Roman" w:cs="Times New Roman"/>
          <w:kern w:val="2"/>
          <w:sz w:val="24"/>
          <w:szCs w:val="24"/>
          <w:lang w:eastAsia="hi-IN" w:bidi="hi-IN"/>
        </w:rPr>
        <w:t xml:space="preserve"> Министерства регионального развития Российской Федерации от 19 октября 2006 года N 121 "Об утверждении Инструкции о порядке заполнения формы разрешения на ввод объекта в эксплуатацию" ("Бюллетень нормативных актов федеральных органов исполнительной власти" от 27 ноября 2006 г., N 48);</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hyperlink r:id="rId18" w:history="1">
        <w:r w:rsidRPr="00100447">
          <w:rPr>
            <w:rFonts w:ascii="Times New Roman" w:eastAsia="Arial Unicode MS" w:hAnsi="Times New Roman" w:cs="Mangal"/>
            <w:color w:val="000080"/>
            <w:kern w:val="2"/>
            <w:sz w:val="24"/>
            <w:szCs w:val="24"/>
            <w:u w:val="single"/>
            <w:lang w:eastAsia="hi-IN" w:bidi="hi-IN"/>
          </w:rPr>
          <w:t>постановление</w:t>
        </w:r>
      </w:hyperlink>
      <w:r w:rsidRPr="00100447">
        <w:rPr>
          <w:rFonts w:ascii="Times New Roman" w:eastAsia="Times New Roman" w:hAnsi="Times New Roman" w:cs="Times New Roman"/>
          <w:kern w:val="2"/>
          <w:sz w:val="24"/>
          <w:szCs w:val="24"/>
          <w:lang w:eastAsia="hi-IN" w:bidi="hi-IN"/>
        </w:rPr>
        <w:t xml:space="preserve"> Правительства Республики Мордовия от 14 ноября 2011 г. N 426 "Об утверждении Порядка представления и получения документов и информации при межведомственном информационном взаимодействии в целях предоставления государственных услуг" ("Известия Мордовии" от 22 ноября 2011 г., N 176-61);</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настоящий Административный регламент.</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p>
    <w:p w:rsidR="00100447" w:rsidRPr="00100447" w:rsidRDefault="00100447" w:rsidP="00100447">
      <w:pPr>
        <w:widowControl w:val="0"/>
        <w:tabs>
          <w:tab w:val="left" w:pos="708"/>
        </w:tabs>
        <w:suppressAutoHyphens/>
        <w:spacing w:after="0" w:line="240" w:lineRule="auto"/>
        <w:jc w:val="center"/>
        <w:rPr>
          <w:rFonts w:ascii="Times New Roman" w:eastAsia="Times New Roman" w:hAnsi="Times New Roman" w:cs="Times New Roman"/>
          <w:kern w:val="2"/>
          <w:sz w:val="24"/>
          <w:szCs w:val="24"/>
          <w:lang w:eastAsia="hi-IN" w:bidi="hi-IN"/>
        </w:rPr>
      </w:pPr>
      <w:bookmarkStart w:id="17" w:name="sub_1240"/>
      <w:r w:rsidRPr="00100447">
        <w:rPr>
          <w:rFonts w:ascii="Times New Roman" w:eastAsia="Times New Roman" w:hAnsi="Times New Roman" w:cs="Times New Roman"/>
          <w:kern w:val="2"/>
          <w:sz w:val="24"/>
          <w:szCs w:val="24"/>
          <w:lang w:eastAsia="hi-IN" w:bidi="hi-IN"/>
        </w:rPr>
        <w:t>Подраздел 4. Порядок информирования о предоставлении муниципальной услуги</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18" w:name="sub_1011"/>
      <w:bookmarkEnd w:id="17"/>
      <w:r w:rsidRPr="00100447">
        <w:rPr>
          <w:rFonts w:ascii="Times New Roman" w:eastAsia="Times New Roman" w:hAnsi="Times New Roman" w:cs="Times New Roman"/>
          <w:kern w:val="2"/>
          <w:sz w:val="24"/>
          <w:szCs w:val="24"/>
          <w:lang w:eastAsia="hi-IN" w:bidi="hi-IN"/>
        </w:rPr>
        <w:t xml:space="preserve">11. Сведения о месте нахождения и графике работы Администрации и МФЦ заинтересованное лицо может получить по телефону, электронной почте, а также из информации, размещенной на </w:t>
      </w:r>
      <w:hyperlink r:id="rId19" w:history="1">
        <w:r w:rsidRPr="00100447">
          <w:rPr>
            <w:rFonts w:ascii="Times New Roman" w:eastAsia="Arial Unicode MS" w:hAnsi="Times New Roman" w:cs="Mangal"/>
            <w:color w:val="000080"/>
            <w:kern w:val="2"/>
            <w:sz w:val="24"/>
            <w:szCs w:val="24"/>
            <w:u w:val="single"/>
            <w:lang w:eastAsia="hi-IN" w:bidi="hi-IN"/>
          </w:rPr>
          <w:t>Интернет-сайте</w:t>
        </w:r>
      </w:hyperlink>
      <w:r w:rsidRPr="00100447">
        <w:rPr>
          <w:rFonts w:ascii="Times New Roman" w:eastAsia="Times New Roman" w:hAnsi="Times New Roman" w:cs="Times New Roman"/>
          <w:kern w:val="2"/>
          <w:sz w:val="24"/>
          <w:szCs w:val="24"/>
          <w:lang w:eastAsia="hi-IN" w:bidi="hi-IN"/>
        </w:rPr>
        <w:t xml:space="preserve"> Администрации или МФЦ, </w:t>
      </w:r>
      <w:hyperlink r:id="rId20" w:history="1">
        <w:r w:rsidRPr="00100447">
          <w:rPr>
            <w:rFonts w:ascii="Times New Roman" w:eastAsia="Arial Unicode MS" w:hAnsi="Times New Roman" w:cs="Mangal"/>
            <w:color w:val="000080"/>
            <w:kern w:val="2"/>
            <w:sz w:val="24"/>
            <w:szCs w:val="24"/>
            <w:u w:val="single"/>
            <w:lang w:eastAsia="hi-IN" w:bidi="hi-IN"/>
          </w:rPr>
          <w:t>Едином портале</w:t>
        </w:r>
      </w:hyperlink>
      <w:r w:rsidRPr="00100447">
        <w:rPr>
          <w:rFonts w:ascii="Times New Roman" w:eastAsia="Times New Roman" w:hAnsi="Times New Roman" w:cs="Times New Roman"/>
          <w:kern w:val="2"/>
          <w:sz w:val="24"/>
          <w:szCs w:val="24"/>
          <w:lang w:eastAsia="hi-IN" w:bidi="hi-IN"/>
        </w:rPr>
        <w:t xml:space="preserve"> государственных и муниципальных услуг (функций) и </w:t>
      </w:r>
      <w:hyperlink r:id="rId21" w:history="1">
        <w:r w:rsidRPr="00100447">
          <w:rPr>
            <w:rFonts w:ascii="Times New Roman" w:eastAsia="Arial Unicode MS" w:hAnsi="Times New Roman" w:cs="Mangal"/>
            <w:color w:val="000080"/>
            <w:kern w:val="2"/>
            <w:sz w:val="24"/>
            <w:szCs w:val="24"/>
            <w:u w:val="single"/>
            <w:lang w:eastAsia="hi-IN" w:bidi="hi-IN"/>
          </w:rPr>
          <w:t>Республиканском портале</w:t>
        </w:r>
      </w:hyperlink>
      <w:r w:rsidRPr="00100447">
        <w:rPr>
          <w:rFonts w:ascii="Times New Roman" w:eastAsia="Times New Roman" w:hAnsi="Times New Roman" w:cs="Times New Roman"/>
          <w:kern w:val="2"/>
          <w:sz w:val="24"/>
          <w:szCs w:val="24"/>
          <w:lang w:eastAsia="hi-IN" w:bidi="hi-IN"/>
        </w:rPr>
        <w:t xml:space="preserve"> государственных и муниципальных услуг (функций).</w:t>
      </w:r>
    </w:p>
    <w:bookmarkEnd w:id="18"/>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Адрес Администрации: 431900, Республика Мордовия, р.п.Кадошкино, ул. Заводская, д.б/н.</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Контактные данные:</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Телефон: (883448) 2-31-36;</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факс: (883448) 2-31-36;</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 xml:space="preserve">адрес электронной почты: </w:t>
      </w:r>
      <w:r w:rsidRPr="00100447">
        <w:rPr>
          <w:rFonts w:ascii="Times New Roman" w:eastAsia="Times New Roman" w:hAnsi="Times New Roman" w:cs="Times New Roman"/>
          <w:kern w:val="2"/>
          <w:sz w:val="24"/>
          <w:szCs w:val="24"/>
          <w:lang w:val="en-US" w:eastAsia="hi-IN" w:bidi="hi-IN"/>
        </w:rPr>
        <w:t>e</w:t>
      </w:r>
      <w:r w:rsidRPr="00100447">
        <w:rPr>
          <w:rFonts w:ascii="Times New Roman" w:eastAsia="Times New Roman" w:hAnsi="Times New Roman" w:cs="Times New Roman"/>
          <w:kern w:val="2"/>
          <w:sz w:val="24"/>
          <w:szCs w:val="24"/>
          <w:lang w:eastAsia="hi-IN" w:bidi="hi-IN"/>
        </w:rPr>
        <w:t>с</w:t>
      </w:r>
      <w:r w:rsidRPr="00100447">
        <w:rPr>
          <w:rFonts w:ascii="Times New Roman" w:eastAsia="Times New Roman" w:hAnsi="Times New Roman" w:cs="Times New Roman"/>
          <w:kern w:val="2"/>
          <w:sz w:val="24"/>
          <w:szCs w:val="24"/>
          <w:lang w:val="en-US" w:eastAsia="hi-IN" w:bidi="hi-IN"/>
        </w:rPr>
        <w:t>kad</w:t>
      </w:r>
      <w:r w:rsidRPr="00100447">
        <w:rPr>
          <w:rFonts w:ascii="Times New Roman" w:eastAsia="Times New Roman" w:hAnsi="Times New Roman" w:cs="Times New Roman"/>
          <w:kern w:val="2"/>
          <w:sz w:val="24"/>
          <w:szCs w:val="24"/>
          <w:lang w:eastAsia="hi-IN" w:bidi="hi-IN"/>
        </w:rPr>
        <w:t>@</w:t>
      </w:r>
      <w:r w:rsidRPr="00100447">
        <w:rPr>
          <w:rFonts w:ascii="Times New Roman" w:eastAsia="Times New Roman" w:hAnsi="Times New Roman" w:cs="Times New Roman"/>
          <w:kern w:val="2"/>
          <w:sz w:val="24"/>
          <w:szCs w:val="24"/>
          <w:lang w:val="en-US" w:eastAsia="hi-IN" w:bidi="hi-IN"/>
        </w:rPr>
        <w:t>mail</w:t>
      </w:r>
      <w:r w:rsidRPr="00100447">
        <w:rPr>
          <w:rFonts w:ascii="Times New Roman" w:eastAsia="Times New Roman" w:hAnsi="Times New Roman" w:cs="Times New Roman"/>
          <w:kern w:val="2"/>
          <w:sz w:val="24"/>
          <w:szCs w:val="24"/>
          <w:lang w:eastAsia="hi-IN" w:bidi="hi-IN"/>
        </w:rPr>
        <w:t>.</w:t>
      </w:r>
      <w:r w:rsidRPr="00100447">
        <w:rPr>
          <w:rFonts w:ascii="Times New Roman" w:eastAsia="Times New Roman" w:hAnsi="Times New Roman" w:cs="Times New Roman"/>
          <w:kern w:val="2"/>
          <w:sz w:val="24"/>
          <w:szCs w:val="24"/>
          <w:lang w:val="en-US" w:eastAsia="hi-IN" w:bidi="hi-IN"/>
        </w:rPr>
        <w:t>ru</w:t>
      </w:r>
      <w:r w:rsidRPr="00100447">
        <w:rPr>
          <w:rFonts w:ascii="Times New Roman" w:eastAsia="Times New Roman" w:hAnsi="Times New Roman" w:cs="Times New Roman"/>
          <w:kern w:val="2"/>
          <w:sz w:val="24"/>
          <w:szCs w:val="24"/>
          <w:lang w:eastAsia="hi-IN" w:bidi="hi-IN"/>
        </w:rPr>
        <w:t xml:space="preserve"> </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Отдел строительства, архитектуры и ЖКХ администрации Кадошкинского муниципального района:</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кабинет N 8;</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телефон: (883448) 2-35-92;</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 xml:space="preserve">адрес электронной почты: </w:t>
      </w:r>
      <w:r w:rsidRPr="00100447">
        <w:rPr>
          <w:rFonts w:ascii="Times New Roman" w:eastAsia="Times New Roman" w:hAnsi="Times New Roman" w:cs="Times New Roman"/>
          <w:kern w:val="2"/>
          <w:sz w:val="24"/>
          <w:szCs w:val="24"/>
          <w:lang w:val="en-US" w:eastAsia="hi-IN" w:bidi="hi-IN"/>
        </w:rPr>
        <w:t>e</w:t>
      </w:r>
      <w:r w:rsidRPr="00100447">
        <w:rPr>
          <w:rFonts w:ascii="Times New Roman" w:eastAsia="Times New Roman" w:hAnsi="Times New Roman" w:cs="Times New Roman"/>
          <w:kern w:val="2"/>
          <w:sz w:val="24"/>
          <w:szCs w:val="24"/>
          <w:lang w:eastAsia="hi-IN" w:bidi="hi-IN"/>
        </w:rPr>
        <w:t>с</w:t>
      </w:r>
      <w:r w:rsidRPr="00100447">
        <w:rPr>
          <w:rFonts w:ascii="Times New Roman" w:eastAsia="Times New Roman" w:hAnsi="Times New Roman" w:cs="Times New Roman"/>
          <w:kern w:val="2"/>
          <w:sz w:val="24"/>
          <w:szCs w:val="24"/>
          <w:lang w:val="en-US" w:eastAsia="hi-IN" w:bidi="hi-IN"/>
        </w:rPr>
        <w:t>kad</w:t>
      </w:r>
      <w:r w:rsidRPr="00100447">
        <w:rPr>
          <w:rFonts w:ascii="Times New Roman" w:eastAsia="Times New Roman" w:hAnsi="Times New Roman" w:cs="Times New Roman"/>
          <w:kern w:val="2"/>
          <w:sz w:val="24"/>
          <w:szCs w:val="24"/>
          <w:lang w:eastAsia="hi-IN" w:bidi="hi-IN"/>
        </w:rPr>
        <w:t>@</w:t>
      </w:r>
      <w:r w:rsidRPr="00100447">
        <w:rPr>
          <w:rFonts w:ascii="Times New Roman" w:eastAsia="Times New Roman" w:hAnsi="Times New Roman" w:cs="Times New Roman"/>
          <w:kern w:val="2"/>
          <w:sz w:val="24"/>
          <w:szCs w:val="24"/>
          <w:lang w:val="en-US" w:eastAsia="hi-IN" w:bidi="hi-IN"/>
        </w:rPr>
        <w:t>mail</w:t>
      </w:r>
      <w:r w:rsidRPr="00100447">
        <w:rPr>
          <w:rFonts w:ascii="Times New Roman" w:eastAsia="Times New Roman" w:hAnsi="Times New Roman" w:cs="Times New Roman"/>
          <w:kern w:val="2"/>
          <w:sz w:val="24"/>
          <w:szCs w:val="24"/>
          <w:lang w:eastAsia="hi-IN" w:bidi="hi-IN"/>
        </w:rPr>
        <w:t>.</w:t>
      </w:r>
      <w:r w:rsidRPr="00100447">
        <w:rPr>
          <w:rFonts w:ascii="Times New Roman" w:eastAsia="Times New Roman" w:hAnsi="Times New Roman" w:cs="Times New Roman"/>
          <w:kern w:val="2"/>
          <w:sz w:val="24"/>
          <w:szCs w:val="24"/>
          <w:lang w:val="en-US" w:eastAsia="hi-IN" w:bidi="hi-IN"/>
        </w:rPr>
        <w:t>ru</w:t>
      </w:r>
      <w:r w:rsidRPr="00100447">
        <w:rPr>
          <w:rFonts w:ascii="Times New Roman" w:eastAsia="Times New Roman" w:hAnsi="Times New Roman" w:cs="Times New Roman"/>
          <w:kern w:val="2"/>
          <w:sz w:val="24"/>
          <w:szCs w:val="24"/>
          <w:lang w:eastAsia="hi-IN" w:bidi="hi-IN"/>
        </w:rPr>
        <w:t xml:space="preserve"> </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График работы Администрации:</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понедельник - пятница: с 8-00 до 17-00;</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обеденный перерыв: с 13-00 до 14-00.</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Выходные дни: суббота, воскресенье.</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lastRenderedPageBreak/>
        <w:t>Адрес МФЦ: 431900, Республика Мордовия, р.п.Кадошкино, ул. Резакова, д.9а.</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Контактные данные:</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Телефон: (883448) 2-32-46;</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факс: (883448) 2-32-46;</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 xml:space="preserve">адрес электронной почты: </w:t>
      </w:r>
      <w:r w:rsidRPr="00100447">
        <w:rPr>
          <w:rFonts w:ascii="Times New Roman" w:eastAsia="Times New Roman" w:hAnsi="Times New Roman" w:cs="Times New Roman"/>
          <w:kern w:val="2"/>
          <w:sz w:val="24"/>
          <w:szCs w:val="24"/>
          <w:u w:val="single"/>
          <w:lang w:val="en-US" w:eastAsia="hi-IN" w:bidi="hi-IN"/>
        </w:rPr>
        <w:t>FEVMFC</w:t>
      </w:r>
      <w:hyperlink r:id="rId22" w:history="1">
        <w:r w:rsidRPr="00100447">
          <w:rPr>
            <w:rFonts w:ascii="Times New Roman" w:eastAsia="Arial Unicode MS" w:hAnsi="Times New Roman" w:cs="Mangal"/>
            <w:color w:val="000080"/>
            <w:kern w:val="2"/>
            <w:sz w:val="24"/>
            <w:szCs w:val="24"/>
            <w:u w:val="single"/>
            <w:lang w:eastAsia="hi-IN" w:bidi="hi-IN"/>
          </w:rPr>
          <w:t>@mail.ru</w:t>
        </w:r>
      </w:hyperlink>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График работы МФЦ:</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понедельник - пятница: с 8-00 до 17-00;</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обеденный перерыв: с 13-00 до 14-00.</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Выходные дни: суббота, воскресенье.</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19" w:name="sub_1012"/>
      <w:r w:rsidRPr="00100447">
        <w:rPr>
          <w:rFonts w:ascii="Times New Roman" w:eastAsia="Times New Roman" w:hAnsi="Times New Roman" w:cs="Times New Roman"/>
          <w:kern w:val="2"/>
          <w:sz w:val="24"/>
          <w:szCs w:val="24"/>
          <w:lang w:eastAsia="hi-IN" w:bidi="hi-IN"/>
        </w:rPr>
        <w:t>12. За информацией о правилах предоставления муниципальной услуги заинтересованное лицо вправе обратиться лично, по телефону, по почте, в том числе по электронной почте в Администрацию или МФЦ.</w:t>
      </w:r>
    </w:p>
    <w:bookmarkEnd w:id="19"/>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При ответе на телефонные звонки специалист, сняв трубку, должен назвать фамилию, имя, отчество, занимаемую должность и наименование структурного подразделения Администрации или отдела МФЦ. Во время разговора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 В конце информирования специалист должен кратко подвести итоги и перечислить меры, которые надо принять (кто именно, когда и что должен сделать). При невозможности специалиста, принявшего звонок, самостоятельно ответить на поставленные вопросы, телефонный звонок должен быть переадресован другому специалисту или же обратившемуся заинтересованному лицу должен быть сообщен телефонный номер, по которому можно получить необходимую информацию.</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Специалист, осуществляющий устное консультирование, должен принять все необходимые меры для дачи полного и оперативного ответа на поставленные вопросы, в том числе с привлечением других специалистов. В случае если подготовка разъяснения требует продолжительного времени, специалист может предложить заинтересованному лицу обратиться в письменной форме, либо назначить другое удобное для него время.</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20" w:name="sub_1013"/>
      <w:r w:rsidRPr="00100447">
        <w:rPr>
          <w:rFonts w:ascii="Times New Roman" w:eastAsia="Times New Roman" w:hAnsi="Times New Roman" w:cs="Times New Roman"/>
          <w:kern w:val="2"/>
          <w:sz w:val="24"/>
          <w:szCs w:val="24"/>
          <w:lang w:eastAsia="hi-IN" w:bidi="hi-IN"/>
        </w:rPr>
        <w:t>13. Письменное информирование при обращении заинтересованных лиц в Администрацию осуществляется путем направления ответов почтовым отправлением или по электронной почте.</w:t>
      </w:r>
    </w:p>
    <w:bookmarkEnd w:id="20"/>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Ответ предоставляется в простой, четкой и понятной форме с указанием фамилии, имени, отчества, номера телефона исполнителя. Ответ подписывается уполномоченным должностным лицом Администрации.</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Если поставленные заинтересованным лицом вопросы не входят в компетенцию Администрации, либо для которых предусмотрен иной порядок предоставления информации, специалист информирует заинтересованное лицо о невозможности предоставления сведений и разъясняет ему право обратиться в орган, в компетенцию которого входит дача ответов на поставленные вопросы.</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При письменном информировании ответ направляется заинтересованному лицу в течение 30 дней со дня регистрации обращения заинтересованного лица.</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Информация о порядке предоставления муниципальной услуги предоставляется на безвозмездной основе.</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21" w:name="sub_1014"/>
      <w:r w:rsidRPr="00100447">
        <w:rPr>
          <w:rFonts w:ascii="Times New Roman" w:eastAsia="Times New Roman" w:hAnsi="Times New Roman" w:cs="Times New Roman"/>
          <w:kern w:val="2"/>
          <w:sz w:val="24"/>
          <w:szCs w:val="24"/>
          <w:lang w:eastAsia="hi-IN" w:bidi="hi-IN"/>
        </w:rPr>
        <w:t xml:space="preserve">14. На </w:t>
      </w:r>
      <w:hyperlink r:id="rId23" w:history="1">
        <w:r w:rsidRPr="00100447">
          <w:rPr>
            <w:rFonts w:ascii="Times New Roman" w:eastAsia="Arial Unicode MS" w:hAnsi="Times New Roman" w:cs="Mangal"/>
            <w:color w:val="000080"/>
            <w:kern w:val="2"/>
            <w:sz w:val="24"/>
            <w:szCs w:val="24"/>
            <w:u w:val="single"/>
            <w:lang w:eastAsia="hi-IN" w:bidi="hi-IN"/>
          </w:rPr>
          <w:t>официальном Интернет-сайте</w:t>
        </w:r>
      </w:hyperlink>
      <w:r w:rsidRPr="00100447">
        <w:rPr>
          <w:rFonts w:ascii="Times New Roman" w:eastAsia="Times New Roman" w:hAnsi="Times New Roman" w:cs="Times New Roman"/>
          <w:kern w:val="2"/>
          <w:sz w:val="24"/>
          <w:szCs w:val="24"/>
          <w:lang w:eastAsia="hi-IN" w:bidi="hi-IN"/>
        </w:rPr>
        <w:t xml:space="preserve"> размещается следующая информация:</w:t>
      </w:r>
    </w:p>
    <w:bookmarkEnd w:id="21"/>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Административный регламент предоставления муниципальной услуги;</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сведения о бесплатности предоставления муниципальной услуги;</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список документов, необходимых для предоставления муниципальной услуги, а также предъявляемые к этим документам требования;</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график работы Администрации;</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другие информационные материалы, необходимые для получения муниципальной услуги.</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22" w:name="sub_1015"/>
      <w:r w:rsidRPr="00100447">
        <w:rPr>
          <w:rFonts w:ascii="Times New Roman" w:eastAsia="Times New Roman" w:hAnsi="Times New Roman" w:cs="Times New Roman"/>
          <w:kern w:val="2"/>
          <w:sz w:val="24"/>
          <w:szCs w:val="24"/>
          <w:lang w:eastAsia="hi-IN" w:bidi="hi-IN"/>
        </w:rPr>
        <w:t>15. Единый портал государственных и муниципальных услуг (функций) (</w:t>
      </w:r>
      <w:hyperlink r:id="rId24" w:history="1">
        <w:r w:rsidRPr="00100447">
          <w:rPr>
            <w:rFonts w:ascii="Times New Roman" w:eastAsia="Arial Unicode MS" w:hAnsi="Times New Roman" w:cs="Mangal"/>
            <w:color w:val="000080"/>
            <w:kern w:val="2"/>
            <w:sz w:val="24"/>
            <w:szCs w:val="24"/>
            <w:u w:val="single"/>
            <w:lang w:eastAsia="hi-IN" w:bidi="hi-IN"/>
          </w:rPr>
          <w:t>www.gosuslugi.ru</w:t>
        </w:r>
      </w:hyperlink>
      <w:r w:rsidRPr="00100447">
        <w:rPr>
          <w:rFonts w:ascii="Times New Roman" w:eastAsia="Times New Roman" w:hAnsi="Times New Roman" w:cs="Times New Roman"/>
          <w:kern w:val="2"/>
          <w:sz w:val="24"/>
          <w:szCs w:val="24"/>
          <w:lang w:eastAsia="hi-IN" w:bidi="hi-IN"/>
        </w:rPr>
        <w:t xml:space="preserve">) (далее - Единый портал) и Республиканский Портал государственных и </w:t>
      </w:r>
      <w:r w:rsidRPr="00100447">
        <w:rPr>
          <w:rFonts w:ascii="Times New Roman" w:eastAsia="Times New Roman" w:hAnsi="Times New Roman" w:cs="Times New Roman"/>
          <w:kern w:val="2"/>
          <w:sz w:val="24"/>
          <w:szCs w:val="24"/>
          <w:lang w:eastAsia="hi-IN" w:bidi="hi-IN"/>
        </w:rPr>
        <w:lastRenderedPageBreak/>
        <w:t>муниципальных услуг (функций)" (</w:t>
      </w:r>
      <w:hyperlink r:id="rId25" w:history="1">
        <w:r w:rsidRPr="00100447">
          <w:rPr>
            <w:rFonts w:ascii="Times New Roman" w:eastAsia="Arial Unicode MS" w:hAnsi="Times New Roman" w:cs="Mangal"/>
            <w:color w:val="000080"/>
            <w:kern w:val="2"/>
            <w:sz w:val="24"/>
            <w:szCs w:val="24"/>
            <w:u w:val="single"/>
            <w:lang w:eastAsia="hi-IN" w:bidi="hi-IN"/>
          </w:rPr>
          <w:t>http://gosuslugi.e-mordovia.ru</w:t>
        </w:r>
      </w:hyperlink>
      <w:r w:rsidRPr="00100447">
        <w:rPr>
          <w:rFonts w:ascii="Times New Roman" w:eastAsia="Times New Roman" w:hAnsi="Times New Roman" w:cs="Times New Roman"/>
          <w:kern w:val="2"/>
          <w:sz w:val="24"/>
          <w:szCs w:val="24"/>
          <w:lang w:eastAsia="hi-IN" w:bidi="hi-IN"/>
        </w:rPr>
        <w:t>) (далее - Республиканский портал) - государственные информационные системы, входящие в единую инфраструктуру, обеспечивающую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bookmarkEnd w:id="22"/>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Единый портал и Республиканский портал доступны любому пользователю информационно-телекоммуникационной сети Интернет. Государственные и муниципальные услуги на портале классифицированы по категориям пользователей и по ведомствам, их предоставляющим.</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На Едином портале и Республиканском портале размещается следующая информация:</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адрес местонахождения, телефоны, адрес электронной почты Администрации и МФЦ;</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перечень документов, необходимых для предоставления муниципальной услуги;</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срок предоставления муниципальной услуги;</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основания для отказа в предоставлении муниципальной услуги;</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результат предоставления муниципальной услуги;</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порядок предоставления консультаций по процедуре предоставления муниципальной услуги;</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текст Административного регламента.</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23" w:name="sub_1016"/>
      <w:r w:rsidRPr="00100447">
        <w:rPr>
          <w:rFonts w:ascii="Times New Roman" w:eastAsia="Times New Roman" w:hAnsi="Times New Roman" w:cs="Times New Roman"/>
          <w:kern w:val="2"/>
          <w:sz w:val="24"/>
          <w:szCs w:val="24"/>
          <w:lang w:eastAsia="hi-IN" w:bidi="hi-IN"/>
        </w:rPr>
        <w:t>16. На информационных стендах Администрации и МФЦ содержится следующая информация:</w:t>
      </w:r>
    </w:p>
    <w:bookmarkEnd w:id="23"/>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полные наименования органов и учреждений, предоставляющих муниципальную услугу;</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контактные телефоны, график работы, фамилии, имена, отчества и должности специалистов, осуществляющих прием и консультирование заинтересованных лиц;</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процедуры предоставления муниципальной услуги в текстовом виде и в виде блок-схемы;</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перечень документов, представляемых заявителями для получения муниципальной услуги;</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образец заявления;</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извлечения из законодательных и иных нормативных правовых актов, регулирующих деятельность по предоставлению муниципальной услуги;</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перечень оснований для отказа в приеме документов;</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перечень оснований для отказа в предоставлении муниципальной услуги;</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порядок обжалования решений, действий или бездействия специалистов, предоставляющих муниципальную услугу;</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текст настоящего Административного регламента.</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p>
    <w:p w:rsidR="00100447" w:rsidRPr="00100447" w:rsidRDefault="00100447" w:rsidP="00100447">
      <w:pPr>
        <w:widowControl w:val="0"/>
        <w:tabs>
          <w:tab w:val="left" w:pos="708"/>
        </w:tabs>
        <w:suppressAutoHyphens/>
        <w:spacing w:after="0" w:line="240" w:lineRule="auto"/>
        <w:jc w:val="center"/>
        <w:rPr>
          <w:rFonts w:ascii="Times New Roman" w:eastAsia="Times New Roman" w:hAnsi="Times New Roman" w:cs="Times New Roman"/>
          <w:kern w:val="2"/>
          <w:sz w:val="24"/>
          <w:szCs w:val="24"/>
          <w:lang w:eastAsia="hi-IN" w:bidi="hi-IN"/>
        </w:rPr>
      </w:pPr>
      <w:bookmarkStart w:id="24" w:name="sub_1250"/>
      <w:r w:rsidRPr="00100447">
        <w:rPr>
          <w:rFonts w:ascii="Times New Roman" w:eastAsia="Times New Roman" w:hAnsi="Times New Roman" w:cs="Times New Roman"/>
          <w:kern w:val="2"/>
          <w:sz w:val="24"/>
          <w:szCs w:val="24"/>
          <w:lang w:eastAsia="hi-IN" w:bidi="hi-IN"/>
        </w:rPr>
        <w:t>Подраздел 5. Перечень документов, необходимых для предоставления муниципальной услуги</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25" w:name="sub_1017"/>
      <w:bookmarkEnd w:id="24"/>
      <w:r w:rsidRPr="00100447">
        <w:rPr>
          <w:rFonts w:ascii="Times New Roman" w:eastAsia="Times New Roman" w:hAnsi="Times New Roman" w:cs="Times New Roman"/>
          <w:kern w:val="2"/>
          <w:sz w:val="24"/>
          <w:szCs w:val="24"/>
          <w:lang w:eastAsia="hi-IN" w:bidi="hi-IN"/>
        </w:rPr>
        <w:t xml:space="preserve">17. Для предоставления муниципальной услуги заявитель предоставляет заявление о выдаче разрешения по форме согласно </w:t>
      </w:r>
      <w:hyperlink r:id="rId26" w:anchor="sub_1000" w:history="1">
        <w:r w:rsidRPr="00100447">
          <w:rPr>
            <w:rFonts w:ascii="Times New Roman" w:eastAsia="Arial Unicode MS" w:hAnsi="Times New Roman" w:cs="Mangal"/>
            <w:color w:val="000080"/>
            <w:kern w:val="2"/>
            <w:sz w:val="24"/>
            <w:szCs w:val="24"/>
            <w:u w:val="single"/>
            <w:lang w:eastAsia="hi-IN" w:bidi="hi-IN"/>
          </w:rPr>
          <w:t>приложению 1</w:t>
        </w:r>
      </w:hyperlink>
      <w:r w:rsidRPr="00100447">
        <w:rPr>
          <w:rFonts w:ascii="Times New Roman" w:eastAsia="Times New Roman" w:hAnsi="Times New Roman" w:cs="Times New Roman"/>
          <w:kern w:val="2"/>
          <w:sz w:val="24"/>
          <w:szCs w:val="24"/>
          <w:lang w:eastAsia="hi-IN" w:bidi="hi-IN"/>
        </w:rPr>
        <w:t xml:space="preserve"> настоящего Административного регламента.</w:t>
      </w:r>
    </w:p>
    <w:bookmarkEnd w:id="25"/>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К заявлению прилагаются следующие документы:</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1) документ, удостоверяющий личность заявителя;</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правоустанавливающие документы на земельный участок, права на который не зарегистрированы в Едином государственном реестре прав на недвижимое имущество и сделок с ним, а именно вступившие в силу до 31.01.1998 г.:</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акты, изданные органами государственной власти или органами местного самоуправления в рамках их компетенции и в порядке, который установлен законодательством, действовавшим в месте издания таких актов на момент их издания;</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 xml:space="preserve">договоры и другие сделки в отношении недвижимого имущества, совершенные в </w:t>
      </w:r>
      <w:r w:rsidRPr="00100447">
        <w:rPr>
          <w:rFonts w:ascii="Times New Roman" w:eastAsia="Times New Roman" w:hAnsi="Times New Roman" w:cs="Times New Roman"/>
          <w:kern w:val="2"/>
          <w:sz w:val="24"/>
          <w:szCs w:val="24"/>
          <w:lang w:eastAsia="hi-IN" w:bidi="hi-IN"/>
        </w:rPr>
        <w:lastRenderedPageBreak/>
        <w:t>соответствии с законодательством, действовавшим в месте расположения объектов недвижимого имущества на момент совершения сделки;</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акты (свидетельства) о приватизации жилых помещений, совершенные в соответствии с законодательством, действовавшим в месте осуществления приватизации на момент ее совершения;</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свидетельства о праве на наследство;</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акты (свидетельства) о правах на недвижимое имущество, выданные уполномоченными органами государственной власти в порядке, установленном законодательством, действовавшим в месте издания таких актов на момент их издания;</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иные акты передачи прав на недвижимое имущество и сделок с ним в соответствии с законодательством, действовавшим в месте передачи на момент ее совершения;</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иные документы, которые в соответствии с законодательством Российской Федерации подтверждают наличие, возникновение, прекращение, переход, ограничение (обременение) прав;</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2) акт приемки объекта капитального строительства (в случае осуществления строительства, реконструкции на основании договора);</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документ, подтверждающий соответствие построенного, реконструированного объекта капитального строительства требованиям технических регламентов и подписанный лицом, осуществляющим строительство;</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 xml:space="preserve">документ, подтверждающий соответствие параметров построенного, реконструированного объекта капитального строительства проектной документации, в том числе требованиям энергетической эффективности и требованиям оснащенности объектов капитального строительства приборами учета используемых энергетических ресурсов (не распространяется на проектную документацию объектов капитального строительства, утвержденную застройщиком или направленную им на государственную экспертизу до дня вступления в силу </w:t>
      </w:r>
      <w:hyperlink r:id="rId27" w:history="1">
        <w:r w:rsidRPr="00100447">
          <w:rPr>
            <w:rFonts w:ascii="Times New Roman" w:eastAsia="Arial Unicode MS" w:hAnsi="Times New Roman" w:cs="Mangal"/>
            <w:color w:val="000080"/>
            <w:kern w:val="2"/>
            <w:sz w:val="24"/>
            <w:szCs w:val="24"/>
            <w:u w:val="single"/>
            <w:lang w:eastAsia="hi-IN" w:bidi="hi-IN"/>
          </w:rPr>
          <w:t>Федерального закона</w:t>
        </w:r>
      </w:hyperlink>
      <w:r w:rsidRPr="00100447">
        <w:rPr>
          <w:rFonts w:ascii="Times New Roman" w:eastAsia="Times New Roman" w:hAnsi="Times New Roman" w:cs="Times New Roman"/>
          <w:kern w:val="2"/>
          <w:sz w:val="24"/>
          <w:szCs w:val="24"/>
          <w:lang w:eastAsia="hi-IN" w:bidi="hi-IN"/>
        </w:rPr>
        <w:t xml:space="preserve"> от 23 ноября 2009 года N 261-ФЗ "Об энергосбережении и о повышении энергетической эффективности и о внесении изменений в отдельные законодательные акты Российской Федерации" (27 ноября 2009 года), и на отношения, связанные со строительством, с реконструкцией объектов капитального строительства в соответствии с указанной проектной документацией), и подписанный лицом, осуществляющим строительство (лицом, осуществляющим строительство, и застройщиком или заказчиком в случае осуществления строительства, реконструкции на основании договора), за исключением случаев осуществления строительства, реконструкции объектов индивидуального жилищного строительства;</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документы, подтверждающие соответствие построенного, реконструированного объекта капитального строительства техническим условиям и подписанные представителями организаций, осуществляющих эксплуатацию сетей инженерно-технического обеспечения (при их наличии);</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схема, отображающая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и подписанная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 xml:space="preserve">документ, подтверждающий заключение договора обязательного страхования гражданской ответственности владельца опасного объекта за причинение вреда в результате аварии на опасном объекте в соответствии с </w:t>
      </w:r>
      <w:hyperlink r:id="rId28" w:history="1">
        <w:r w:rsidRPr="00100447">
          <w:rPr>
            <w:rFonts w:ascii="Times New Roman" w:eastAsia="Arial Unicode MS" w:hAnsi="Times New Roman" w:cs="Mangal"/>
            <w:color w:val="000080"/>
            <w:kern w:val="2"/>
            <w:sz w:val="24"/>
            <w:szCs w:val="24"/>
            <w:u w:val="single"/>
            <w:lang w:eastAsia="hi-IN" w:bidi="hi-IN"/>
          </w:rPr>
          <w:t>законодательством</w:t>
        </w:r>
      </w:hyperlink>
      <w:r w:rsidRPr="00100447">
        <w:rPr>
          <w:rFonts w:ascii="Times New Roman" w:eastAsia="Times New Roman" w:hAnsi="Times New Roman" w:cs="Times New Roman"/>
          <w:kern w:val="2"/>
          <w:sz w:val="24"/>
          <w:szCs w:val="24"/>
          <w:lang w:eastAsia="hi-IN" w:bidi="hi-IN"/>
        </w:rPr>
        <w:t xml:space="preserve">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26" w:name="sub_1018"/>
      <w:r w:rsidRPr="00100447">
        <w:rPr>
          <w:rFonts w:ascii="Times New Roman" w:eastAsia="Times New Roman" w:hAnsi="Times New Roman" w:cs="Times New Roman"/>
          <w:kern w:val="2"/>
          <w:sz w:val="24"/>
          <w:szCs w:val="24"/>
          <w:lang w:eastAsia="hi-IN" w:bidi="hi-IN"/>
        </w:rPr>
        <w:t xml:space="preserve">18. Перечень документов,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сведения из которых запрашиваются в рамках </w:t>
      </w:r>
      <w:r w:rsidRPr="00100447">
        <w:rPr>
          <w:rFonts w:ascii="Times New Roman" w:eastAsia="Times New Roman" w:hAnsi="Times New Roman" w:cs="Times New Roman"/>
          <w:kern w:val="2"/>
          <w:sz w:val="24"/>
          <w:szCs w:val="24"/>
          <w:lang w:eastAsia="hi-IN" w:bidi="hi-IN"/>
        </w:rPr>
        <w:lastRenderedPageBreak/>
        <w:t>межведомственного взаимодействия, в случае если данные документы не были предоставлены заявителем самостоятельно:</w:t>
      </w:r>
    </w:p>
    <w:bookmarkEnd w:id="26"/>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 xml:space="preserve">1) градостроительный план земельного участка. В случае если разрешение на строительство объекта было выдано до </w:t>
      </w:r>
      <w:hyperlink r:id="rId29" w:history="1">
        <w:r w:rsidRPr="00100447">
          <w:rPr>
            <w:rFonts w:ascii="Times New Roman" w:eastAsia="Arial Unicode MS" w:hAnsi="Times New Roman" w:cs="Mangal"/>
            <w:color w:val="000080"/>
            <w:kern w:val="2"/>
            <w:sz w:val="24"/>
            <w:szCs w:val="24"/>
            <w:u w:val="single"/>
            <w:lang w:eastAsia="hi-IN" w:bidi="hi-IN"/>
          </w:rPr>
          <w:t>введения в действие</w:t>
        </w:r>
      </w:hyperlink>
      <w:r w:rsidRPr="00100447">
        <w:rPr>
          <w:rFonts w:ascii="Times New Roman" w:eastAsia="Times New Roman" w:hAnsi="Times New Roman" w:cs="Times New Roman"/>
          <w:kern w:val="2"/>
          <w:sz w:val="24"/>
          <w:szCs w:val="24"/>
          <w:lang w:eastAsia="hi-IN" w:bidi="hi-IN"/>
        </w:rPr>
        <w:t xml:space="preserve"> Градостроительного кодекса Российской Федерации или для выдачи разрешения на строительство в соответствии с </w:t>
      </w:r>
      <w:hyperlink r:id="rId30" w:history="1">
        <w:r w:rsidRPr="00100447">
          <w:rPr>
            <w:rFonts w:ascii="Times New Roman" w:eastAsia="Arial Unicode MS" w:hAnsi="Times New Roman" w:cs="Mangal"/>
            <w:color w:val="000080"/>
            <w:kern w:val="2"/>
            <w:sz w:val="24"/>
            <w:szCs w:val="24"/>
            <w:u w:val="single"/>
            <w:lang w:eastAsia="hi-IN" w:bidi="hi-IN"/>
          </w:rPr>
          <w:t>пунктом 1 части 1 статьи 4</w:t>
        </w:r>
      </w:hyperlink>
      <w:r w:rsidRPr="00100447">
        <w:rPr>
          <w:rFonts w:ascii="Times New Roman" w:eastAsia="Times New Roman" w:hAnsi="Times New Roman" w:cs="Times New Roman"/>
          <w:kern w:val="2"/>
          <w:sz w:val="24"/>
          <w:szCs w:val="24"/>
          <w:lang w:eastAsia="hi-IN" w:bidi="hi-IN"/>
        </w:rPr>
        <w:t xml:space="preserve"> Федерального закона от 29 декабря 2004 года N 191-ФЗ "О введении в действие Градостроительного кодекса Российской Федерации" предоставлялся не градостроительный, а кадастровый план земельного участка, для ввода объекта в эксплуатацию представление градостроительного плана земельного участка не требуется. Соответственно не может быть отказано в выдаче разрешения на основании несоответствия объекта капитального строительства требованиям градостроительного плана земельного участка;</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разрешение на строительство;</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 xml:space="preserve">заключение органа государственного строительного надзора (в случае, если предусмотрено осуществление государственного строительного надзора) о соответствии построенного, реконструированного объекта капитального строительства требованиям технических регламентов и проектной документации, в том числе требованиям энергетической эффективности и требованиям оснащенности объектов капитального строительства приборами учета используемых энергетических ресурсов (не распространяется на проектную документацию объектов капитального строительства, утвержденную застройщиком или направленную им на государственную экспертизу до дня </w:t>
      </w:r>
      <w:hyperlink r:id="rId31" w:history="1">
        <w:r w:rsidRPr="00100447">
          <w:rPr>
            <w:rFonts w:ascii="Times New Roman" w:eastAsia="Arial Unicode MS" w:hAnsi="Times New Roman" w:cs="Mangal"/>
            <w:color w:val="000080"/>
            <w:kern w:val="2"/>
            <w:sz w:val="24"/>
            <w:szCs w:val="24"/>
            <w:u w:val="single"/>
            <w:lang w:eastAsia="hi-IN" w:bidi="hi-IN"/>
          </w:rPr>
          <w:t>вступления в силу</w:t>
        </w:r>
      </w:hyperlink>
      <w:r w:rsidRPr="00100447">
        <w:rPr>
          <w:rFonts w:ascii="Times New Roman" w:eastAsia="Times New Roman" w:hAnsi="Times New Roman" w:cs="Times New Roman"/>
          <w:kern w:val="2"/>
          <w:sz w:val="24"/>
          <w:szCs w:val="24"/>
          <w:lang w:eastAsia="hi-IN" w:bidi="hi-IN"/>
        </w:rPr>
        <w:t xml:space="preserve"> Федерального закона от 23 ноября 2009 года N 261-ФЗ "Об энергосбережении и о повышении энергетической эффективности и о внесении изменений в отдельные законодательные акты Российской Федерации" (27 ноября 2009 года), и на отношения, связанные со строительством, с реконструкцией объектов капитального строительства в соответствии с указанной проектной документацией);</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правоустанавливающие документы на земельный участок, права на который зарегистрированы в Едином государственном реестре прав на недвижимое имущество и сделок с ним.</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Непредставление заявителем указанных документов не является основанием для отказа заявителю в предоставлении услуги.</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 xml:space="preserve">19. Запрещено требовать от заявителя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 а также представления документов и информации, которые в соответствии с нормативными правовыми актами Российской Федерации, нормативными правовыми актами Республики Мордовия и муниципальными правовыми актами находятся в распоряжении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w:t>
      </w:r>
      <w:hyperlink r:id="rId32" w:history="1">
        <w:r w:rsidRPr="00100447">
          <w:rPr>
            <w:rFonts w:ascii="Times New Roman" w:eastAsia="Arial Unicode MS" w:hAnsi="Times New Roman" w:cs="Mangal"/>
            <w:color w:val="000080"/>
            <w:kern w:val="2"/>
            <w:sz w:val="24"/>
            <w:szCs w:val="24"/>
            <w:u w:val="single"/>
            <w:lang w:eastAsia="hi-IN" w:bidi="hi-IN"/>
          </w:rPr>
          <w:t>части 6 статьи 7</w:t>
        </w:r>
      </w:hyperlink>
      <w:r w:rsidRPr="00100447">
        <w:rPr>
          <w:rFonts w:ascii="Times New Roman" w:eastAsia="Times New Roman" w:hAnsi="Times New Roman" w:cs="Times New Roman"/>
          <w:kern w:val="2"/>
          <w:sz w:val="24"/>
          <w:szCs w:val="24"/>
          <w:lang w:eastAsia="hi-IN" w:bidi="hi-IN"/>
        </w:rPr>
        <w:t xml:space="preserve"> Федерального закона N 210-ФЗ.</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27" w:name="sub_1019"/>
      <w:bookmarkEnd w:id="27"/>
      <w:r w:rsidRPr="00100447">
        <w:rPr>
          <w:rFonts w:ascii="Times New Roman" w:eastAsia="Times New Roman" w:hAnsi="Times New Roman" w:cs="Times New Roman"/>
          <w:kern w:val="2"/>
          <w:sz w:val="24"/>
          <w:szCs w:val="24"/>
          <w:lang w:eastAsia="hi-IN" w:bidi="hi-IN"/>
        </w:rPr>
        <w:t>20. Необходимых и обязательных услуг для предоставления муниципальной услуги, в том числе сведений о документах, выдаваемых организациями, участвующими в предоставлении муниципальной услуги не требуется.</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p>
    <w:p w:rsidR="00100447" w:rsidRPr="00100447" w:rsidRDefault="00100447" w:rsidP="00100447">
      <w:pPr>
        <w:widowControl w:val="0"/>
        <w:tabs>
          <w:tab w:val="left" w:pos="708"/>
        </w:tabs>
        <w:suppressAutoHyphens/>
        <w:spacing w:after="0" w:line="240" w:lineRule="auto"/>
        <w:jc w:val="center"/>
        <w:rPr>
          <w:rFonts w:ascii="Times New Roman" w:eastAsia="Times New Roman" w:hAnsi="Times New Roman" w:cs="Times New Roman"/>
          <w:kern w:val="2"/>
          <w:sz w:val="24"/>
          <w:szCs w:val="24"/>
          <w:lang w:eastAsia="hi-IN" w:bidi="hi-IN"/>
        </w:rPr>
      </w:pPr>
      <w:bookmarkStart w:id="28" w:name="sub_1260"/>
      <w:r w:rsidRPr="00100447">
        <w:rPr>
          <w:rFonts w:ascii="Times New Roman" w:eastAsia="Times New Roman" w:hAnsi="Times New Roman" w:cs="Times New Roman"/>
          <w:kern w:val="2"/>
          <w:sz w:val="24"/>
          <w:szCs w:val="24"/>
          <w:lang w:eastAsia="hi-IN" w:bidi="hi-IN"/>
        </w:rPr>
        <w:t>Подраздел 6. Основания для приостановления или отказа в предоставлении муниципальной услуги</w:t>
      </w:r>
    </w:p>
    <w:bookmarkEnd w:id="28"/>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29" w:name="sub_1021"/>
      <w:r w:rsidRPr="00100447">
        <w:rPr>
          <w:rFonts w:ascii="Times New Roman" w:eastAsia="Times New Roman" w:hAnsi="Times New Roman" w:cs="Times New Roman"/>
          <w:kern w:val="2"/>
          <w:sz w:val="24"/>
          <w:szCs w:val="24"/>
          <w:lang w:eastAsia="hi-IN" w:bidi="hi-IN"/>
        </w:rPr>
        <w:t>21. Основания для отказа в приеме документов, необходимых для предоставления муниципальной услуги:</w:t>
      </w:r>
    </w:p>
    <w:bookmarkEnd w:id="29"/>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1) заявление содержит нецензурные либо оскорбительные выражения;</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 xml:space="preserve">2) заявление и документы, необходимые для предоставления муниципальной услуги </w:t>
      </w:r>
      <w:r w:rsidRPr="00100447">
        <w:rPr>
          <w:rFonts w:ascii="Times New Roman" w:eastAsia="Times New Roman" w:hAnsi="Times New Roman" w:cs="Times New Roman"/>
          <w:kern w:val="2"/>
          <w:sz w:val="24"/>
          <w:szCs w:val="24"/>
          <w:lang w:eastAsia="hi-IN" w:bidi="hi-IN"/>
        </w:rPr>
        <w:lastRenderedPageBreak/>
        <w:t>представлены неуполномоченным лицом;</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30" w:name="sub_10213"/>
      <w:r w:rsidRPr="00100447">
        <w:rPr>
          <w:rFonts w:ascii="Times New Roman" w:eastAsia="Times New Roman" w:hAnsi="Times New Roman" w:cs="Times New Roman"/>
          <w:kern w:val="2"/>
          <w:sz w:val="24"/>
          <w:szCs w:val="24"/>
          <w:lang w:eastAsia="hi-IN" w:bidi="hi-IN"/>
        </w:rPr>
        <w:t>3) несоответствие документов следующим требованиям:</w:t>
      </w:r>
    </w:p>
    <w:bookmarkEnd w:id="30"/>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документы в установленных законодательством случаях удостоверены, скреплены печатями, имеют надлежащие подписи сторон или определенных законодательством должностных лиц;</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тексты документов написаны разборчиво, наименования юридических лиц без сокращения, с указанием их места нахождения;</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фамилия, имя и отчество заявителя, адрес места жительства либо реквизиты юридического лица написаны полностью;</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в документах нет подчисток, приписок, зачеркнутых слов и иных не оговоренных в них исправлений;</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документы не исполнены карандашом;</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документы не имеют серьезных повреждений, наличие которых не позволяет однозначно истолковать их содержание.</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31" w:name="sub_1022"/>
      <w:r w:rsidRPr="00100447">
        <w:rPr>
          <w:rFonts w:ascii="Times New Roman" w:eastAsia="Times New Roman" w:hAnsi="Times New Roman" w:cs="Times New Roman"/>
          <w:kern w:val="2"/>
          <w:sz w:val="24"/>
          <w:szCs w:val="24"/>
          <w:lang w:eastAsia="hi-IN" w:bidi="hi-IN"/>
        </w:rPr>
        <w:t>22. Основания для отказа в предоставлении муниципальной услуги:</w:t>
      </w:r>
    </w:p>
    <w:bookmarkEnd w:id="31"/>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 xml:space="preserve">непредставление заявителем или представление не в полном объеме документов, предусмотренных </w:t>
      </w:r>
      <w:hyperlink r:id="rId33" w:anchor="sub_1017" w:history="1">
        <w:r w:rsidRPr="00100447">
          <w:rPr>
            <w:rFonts w:ascii="Times New Roman" w:eastAsia="Arial Unicode MS" w:hAnsi="Times New Roman" w:cs="Mangal"/>
            <w:color w:val="000080"/>
            <w:kern w:val="2"/>
            <w:sz w:val="24"/>
            <w:szCs w:val="24"/>
            <w:u w:val="single"/>
            <w:lang w:eastAsia="hi-IN" w:bidi="hi-IN"/>
          </w:rPr>
          <w:t>пунктом 17</w:t>
        </w:r>
      </w:hyperlink>
      <w:r w:rsidRPr="00100447">
        <w:rPr>
          <w:rFonts w:ascii="Times New Roman" w:eastAsia="Times New Roman" w:hAnsi="Times New Roman" w:cs="Times New Roman"/>
          <w:kern w:val="2"/>
          <w:sz w:val="24"/>
          <w:szCs w:val="24"/>
          <w:lang w:eastAsia="hi-IN" w:bidi="hi-IN"/>
        </w:rPr>
        <w:t xml:space="preserve"> настоящего Административного регламента;</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несоответствие объекта капитального строительства требованиям градостроительного плана земельного участка;</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несоответствие объекта капитального строительства требованиям, установленным в разрешении на строительство;</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несоответствие параметров построенного, реконструированного объекта капитального строительства проектной документации. Данное основание не применяется в отношении объектов индивидуального жилищного строительства.</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32" w:name="sub_1023"/>
      <w:r w:rsidRPr="00100447">
        <w:rPr>
          <w:rFonts w:ascii="Times New Roman" w:eastAsia="Times New Roman" w:hAnsi="Times New Roman" w:cs="Times New Roman"/>
          <w:kern w:val="2"/>
          <w:sz w:val="24"/>
          <w:szCs w:val="24"/>
          <w:lang w:eastAsia="hi-IN" w:bidi="hi-IN"/>
        </w:rPr>
        <w:t xml:space="preserve">23. Основанием для отказа в выдаче разрешения, кроме указанных в </w:t>
      </w:r>
      <w:hyperlink r:id="rId34" w:anchor="sub_1022" w:history="1">
        <w:r w:rsidRPr="00100447">
          <w:rPr>
            <w:rFonts w:ascii="Times New Roman" w:eastAsia="Arial Unicode MS" w:hAnsi="Times New Roman" w:cs="Mangal"/>
            <w:color w:val="000080"/>
            <w:kern w:val="2"/>
            <w:sz w:val="24"/>
            <w:szCs w:val="24"/>
            <w:u w:val="single"/>
            <w:lang w:eastAsia="hi-IN" w:bidi="hi-IN"/>
          </w:rPr>
          <w:t>пункте 22</w:t>
        </w:r>
      </w:hyperlink>
      <w:r w:rsidRPr="00100447">
        <w:rPr>
          <w:rFonts w:ascii="Times New Roman" w:eastAsia="Times New Roman" w:hAnsi="Times New Roman" w:cs="Times New Roman"/>
          <w:kern w:val="2"/>
          <w:sz w:val="24"/>
          <w:szCs w:val="24"/>
          <w:lang w:eastAsia="hi-IN" w:bidi="hi-IN"/>
        </w:rPr>
        <w:t xml:space="preserve"> настоящего Административного регламента оснований, является невыполнение заявителем требований, предусмотренных </w:t>
      </w:r>
      <w:hyperlink r:id="rId35" w:history="1">
        <w:r w:rsidRPr="00100447">
          <w:rPr>
            <w:rFonts w:ascii="Times New Roman" w:eastAsia="Arial Unicode MS" w:hAnsi="Times New Roman" w:cs="Mangal"/>
            <w:color w:val="000080"/>
            <w:kern w:val="2"/>
            <w:sz w:val="24"/>
            <w:szCs w:val="24"/>
            <w:u w:val="single"/>
            <w:lang w:eastAsia="hi-IN" w:bidi="hi-IN"/>
          </w:rPr>
          <w:t>частью 18 статьи 51</w:t>
        </w:r>
      </w:hyperlink>
      <w:r w:rsidRPr="00100447">
        <w:rPr>
          <w:rFonts w:ascii="Times New Roman" w:eastAsia="Times New Roman" w:hAnsi="Times New Roman" w:cs="Times New Roman"/>
          <w:kern w:val="2"/>
          <w:sz w:val="24"/>
          <w:szCs w:val="24"/>
          <w:lang w:eastAsia="hi-IN" w:bidi="hi-IN"/>
        </w:rPr>
        <w:t xml:space="preserve"> Градостроительного кодекса Российской Федерации. В таком случае разрешение выдается только после передачи безвозмездно в орган местного самоуправления, выдавший разрешение на строительство, сведений о площади, о высоте и об этажности планируемого объекта капитального строительства, о сетях инженерно-технического обеспечения, одного экземпляра копии результатов инженерных изысканий и по одному экземпляру копий разделов проектной документации (предусмотрены </w:t>
      </w:r>
      <w:hyperlink r:id="rId36" w:history="1">
        <w:r w:rsidRPr="00100447">
          <w:rPr>
            <w:rFonts w:ascii="Times New Roman" w:eastAsia="Arial Unicode MS" w:hAnsi="Times New Roman" w:cs="Mangal"/>
            <w:color w:val="000080"/>
            <w:kern w:val="2"/>
            <w:sz w:val="24"/>
            <w:szCs w:val="24"/>
            <w:u w:val="single"/>
            <w:lang w:eastAsia="hi-IN" w:bidi="hi-IN"/>
          </w:rPr>
          <w:t>пунктами 2</w:t>
        </w:r>
      </w:hyperlink>
      <w:r w:rsidRPr="00100447">
        <w:rPr>
          <w:rFonts w:ascii="Times New Roman" w:eastAsia="Times New Roman" w:hAnsi="Times New Roman" w:cs="Times New Roman"/>
          <w:kern w:val="2"/>
          <w:sz w:val="24"/>
          <w:szCs w:val="24"/>
          <w:lang w:eastAsia="hi-IN" w:bidi="hi-IN"/>
        </w:rPr>
        <w:t xml:space="preserve">, </w:t>
      </w:r>
      <w:hyperlink r:id="rId37" w:history="1">
        <w:r w:rsidRPr="00100447">
          <w:rPr>
            <w:rFonts w:ascii="Times New Roman" w:eastAsia="Arial Unicode MS" w:hAnsi="Times New Roman" w:cs="Mangal"/>
            <w:color w:val="000080"/>
            <w:kern w:val="2"/>
            <w:sz w:val="24"/>
            <w:szCs w:val="24"/>
            <w:u w:val="single"/>
            <w:lang w:eastAsia="hi-IN" w:bidi="hi-IN"/>
          </w:rPr>
          <w:t>8</w:t>
        </w:r>
      </w:hyperlink>
      <w:r w:rsidRPr="00100447">
        <w:rPr>
          <w:rFonts w:ascii="Times New Roman" w:eastAsia="Times New Roman" w:hAnsi="Times New Roman" w:cs="Times New Roman"/>
          <w:kern w:val="2"/>
          <w:sz w:val="24"/>
          <w:szCs w:val="24"/>
          <w:lang w:eastAsia="hi-IN" w:bidi="hi-IN"/>
        </w:rPr>
        <w:t xml:space="preserve">, </w:t>
      </w:r>
      <w:hyperlink r:id="rId38" w:history="1">
        <w:r w:rsidRPr="00100447">
          <w:rPr>
            <w:rFonts w:ascii="Times New Roman" w:eastAsia="Arial Unicode MS" w:hAnsi="Times New Roman" w:cs="Mangal"/>
            <w:color w:val="000080"/>
            <w:kern w:val="2"/>
            <w:sz w:val="24"/>
            <w:szCs w:val="24"/>
            <w:u w:val="single"/>
            <w:lang w:eastAsia="hi-IN" w:bidi="hi-IN"/>
          </w:rPr>
          <w:t>9</w:t>
        </w:r>
      </w:hyperlink>
      <w:r w:rsidRPr="00100447">
        <w:rPr>
          <w:rFonts w:ascii="Times New Roman" w:eastAsia="Times New Roman" w:hAnsi="Times New Roman" w:cs="Times New Roman"/>
          <w:kern w:val="2"/>
          <w:sz w:val="24"/>
          <w:szCs w:val="24"/>
          <w:lang w:eastAsia="hi-IN" w:bidi="hi-IN"/>
        </w:rPr>
        <w:t xml:space="preserve">, </w:t>
      </w:r>
      <w:hyperlink r:id="rId39" w:history="1">
        <w:r w:rsidRPr="00100447">
          <w:rPr>
            <w:rFonts w:ascii="Times New Roman" w:eastAsia="Arial Unicode MS" w:hAnsi="Times New Roman" w:cs="Mangal"/>
            <w:color w:val="000080"/>
            <w:kern w:val="2"/>
            <w:sz w:val="24"/>
            <w:szCs w:val="24"/>
            <w:u w:val="single"/>
            <w:lang w:eastAsia="hi-IN" w:bidi="hi-IN"/>
          </w:rPr>
          <w:t>10</w:t>
        </w:r>
      </w:hyperlink>
      <w:r w:rsidRPr="00100447">
        <w:rPr>
          <w:rFonts w:ascii="Times New Roman" w:eastAsia="Times New Roman" w:hAnsi="Times New Roman" w:cs="Times New Roman"/>
          <w:kern w:val="2"/>
          <w:sz w:val="24"/>
          <w:szCs w:val="24"/>
          <w:lang w:eastAsia="hi-IN" w:bidi="hi-IN"/>
        </w:rPr>
        <w:t xml:space="preserve"> и </w:t>
      </w:r>
      <w:hyperlink r:id="rId40" w:history="1">
        <w:r w:rsidRPr="00100447">
          <w:rPr>
            <w:rFonts w:ascii="Times New Roman" w:eastAsia="Arial Unicode MS" w:hAnsi="Times New Roman" w:cs="Mangal"/>
            <w:color w:val="000080"/>
            <w:kern w:val="2"/>
            <w:sz w:val="24"/>
            <w:szCs w:val="24"/>
            <w:u w:val="single"/>
            <w:lang w:eastAsia="hi-IN" w:bidi="hi-IN"/>
          </w:rPr>
          <w:t>11.1 части 12 статьи 48</w:t>
        </w:r>
      </w:hyperlink>
      <w:r w:rsidRPr="00100447">
        <w:rPr>
          <w:rFonts w:ascii="Times New Roman" w:eastAsia="Times New Roman" w:hAnsi="Times New Roman" w:cs="Times New Roman"/>
          <w:kern w:val="2"/>
          <w:sz w:val="24"/>
          <w:szCs w:val="24"/>
          <w:lang w:eastAsia="hi-IN" w:bidi="hi-IN"/>
        </w:rPr>
        <w:t xml:space="preserve"> Градостроительного кодекса Российской Федерации):</w:t>
      </w:r>
    </w:p>
    <w:bookmarkEnd w:id="32"/>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схема планировочной организации земельного участка, выполненная в соответствии с градостроительным планом земельного участка;</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перечень мероприятий по охране окружающей среды;</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перечень мероприятий по обеспечению пожарной безопасности;</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перечень мероприятий по обеспечению доступа инвалидов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 xml:space="preserve">перечень мероприятий по обеспечению соблюдения требований энергетической эффективности и требований оснащенности зданий, строений, сооружений приборами учета используемых энергетических ресурсов (не распространяется на проектную документацию объектов капитального строительства, утвержденную застройщиком или направленную им на государственную экспертизу до дня </w:t>
      </w:r>
      <w:hyperlink r:id="rId41" w:history="1">
        <w:r w:rsidRPr="00100447">
          <w:rPr>
            <w:rFonts w:ascii="Times New Roman" w:eastAsia="Arial Unicode MS" w:hAnsi="Times New Roman" w:cs="Mangal"/>
            <w:color w:val="000080"/>
            <w:kern w:val="2"/>
            <w:sz w:val="24"/>
            <w:szCs w:val="24"/>
            <w:u w:val="single"/>
            <w:lang w:eastAsia="hi-IN" w:bidi="hi-IN"/>
          </w:rPr>
          <w:t>вступления в силу</w:t>
        </w:r>
      </w:hyperlink>
      <w:r w:rsidRPr="00100447">
        <w:rPr>
          <w:rFonts w:ascii="Times New Roman" w:eastAsia="Times New Roman" w:hAnsi="Times New Roman" w:cs="Times New Roman"/>
          <w:kern w:val="2"/>
          <w:sz w:val="24"/>
          <w:szCs w:val="24"/>
          <w:lang w:eastAsia="hi-IN" w:bidi="hi-IN"/>
        </w:rPr>
        <w:t xml:space="preserve"> Федерального закона от 23 ноября 2009 года N 261-ФЗ (до 27 ноября 2009 года), и на отношения, связанные со строительством, с реконструкцией объектов капитального строительства в соответствии с указанной проектной документацией);</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 xml:space="preserve">или одного экземпляра копии схемы планировочной организации земельного участка с </w:t>
      </w:r>
      <w:r w:rsidRPr="00100447">
        <w:rPr>
          <w:rFonts w:ascii="Times New Roman" w:eastAsia="Times New Roman" w:hAnsi="Times New Roman" w:cs="Times New Roman"/>
          <w:kern w:val="2"/>
          <w:sz w:val="24"/>
          <w:szCs w:val="24"/>
          <w:lang w:eastAsia="hi-IN" w:bidi="hi-IN"/>
        </w:rPr>
        <w:lastRenderedPageBreak/>
        <w:t>обозначением места размещения объекта индивидуального жилищного строительства для размещения в информационной системе обеспечения градостроительной деятельности.</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33" w:name="sub_1024"/>
      <w:r w:rsidRPr="00100447">
        <w:rPr>
          <w:rFonts w:ascii="Times New Roman" w:eastAsia="Times New Roman" w:hAnsi="Times New Roman" w:cs="Times New Roman"/>
          <w:kern w:val="2"/>
          <w:sz w:val="24"/>
          <w:szCs w:val="24"/>
          <w:lang w:eastAsia="hi-IN" w:bidi="hi-IN"/>
        </w:rPr>
        <w:t>24. Основания для приостановления предоставления муниципальной услуги законодательством не предусмотрены.</w:t>
      </w:r>
    </w:p>
    <w:bookmarkEnd w:id="33"/>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p>
    <w:p w:rsidR="00100447" w:rsidRPr="00100447" w:rsidRDefault="00100447" w:rsidP="00100447">
      <w:pPr>
        <w:widowControl w:val="0"/>
        <w:tabs>
          <w:tab w:val="left" w:pos="708"/>
        </w:tabs>
        <w:suppressAutoHyphens/>
        <w:spacing w:after="0" w:line="240" w:lineRule="auto"/>
        <w:jc w:val="center"/>
        <w:rPr>
          <w:rFonts w:ascii="Times New Roman" w:eastAsia="Times New Roman" w:hAnsi="Times New Roman" w:cs="Times New Roman"/>
          <w:kern w:val="2"/>
          <w:sz w:val="24"/>
          <w:szCs w:val="24"/>
          <w:lang w:eastAsia="hi-IN" w:bidi="hi-IN"/>
        </w:rPr>
      </w:pPr>
      <w:bookmarkStart w:id="34" w:name="sub_1270"/>
      <w:r w:rsidRPr="00100447">
        <w:rPr>
          <w:rFonts w:ascii="Times New Roman" w:eastAsia="Times New Roman" w:hAnsi="Times New Roman" w:cs="Times New Roman"/>
          <w:kern w:val="2"/>
          <w:sz w:val="24"/>
          <w:szCs w:val="24"/>
          <w:lang w:eastAsia="hi-IN" w:bidi="hi-IN"/>
        </w:rPr>
        <w:t>Подраздел 7. Размер платы за предоставление муниципальной услуги</w:t>
      </w:r>
    </w:p>
    <w:bookmarkEnd w:id="34"/>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35" w:name="sub_1025"/>
      <w:r w:rsidRPr="00100447">
        <w:rPr>
          <w:rFonts w:ascii="Times New Roman" w:eastAsia="Times New Roman" w:hAnsi="Times New Roman" w:cs="Times New Roman"/>
          <w:kern w:val="2"/>
          <w:sz w:val="24"/>
          <w:szCs w:val="24"/>
          <w:lang w:eastAsia="hi-IN" w:bidi="hi-IN"/>
        </w:rPr>
        <w:t>25. Предоставление муниципальной услуги осуществляется бесплатно.</w:t>
      </w:r>
    </w:p>
    <w:bookmarkEnd w:id="35"/>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p>
    <w:p w:rsidR="00100447" w:rsidRPr="00100447" w:rsidRDefault="00100447" w:rsidP="00100447">
      <w:pPr>
        <w:widowControl w:val="0"/>
        <w:tabs>
          <w:tab w:val="left" w:pos="708"/>
        </w:tabs>
        <w:suppressAutoHyphens/>
        <w:spacing w:after="0" w:line="240" w:lineRule="auto"/>
        <w:jc w:val="center"/>
        <w:rPr>
          <w:rFonts w:ascii="Times New Roman" w:eastAsia="Times New Roman" w:hAnsi="Times New Roman" w:cs="Times New Roman"/>
          <w:kern w:val="2"/>
          <w:sz w:val="24"/>
          <w:szCs w:val="24"/>
          <w:lang w:eastAsia="hi-IN" w:bidi="hi-IN"/>
        </w:rPr>
      </w:pPr>
      <w:bookmarkStart w:id="36" w:name="sub_1280"/>
      <w:r w:rsidRPr="00100447">
        <w:rPr>
          <w:rFonts w:ascii="Times New Roman" w:eastAsia="Times New Roman" w:hAnsi="Times New Roman" w:cs="Times New Roman"/>
          <w:kern w:val="2"/>
          <w:sz w:val="24"/>
          <w:szCs w:val="24"/>
          <w:lang w:eastAsia="hi-IN" w:bidi="hi-IN"/>
        </w:rPr>
        <w:t>Подраздел 8. Стандарт комфортности</w:t>
      </w:r>
    </w:p>
    <w:bookmarkEnd w:id="36"/>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26. Время ожидания в очереди при подаче документов заявителями не должно превышать 15 минут.</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37" w:name="sub_1026"/>
      <w:bookmarkEnd w:id="37"/>
      <w:r w:rsidRPr="00100447">
        <w:rPr>
          <w:rFonts w:ascii="Times New Roman" w:eastAsia="Times New Roman" w:hAnsi="Times New Roman" w:cs="Times New Roman"/>
          <w:kern w:val="2"/>
          <w:sz w:val="24"/>
          <w:szCs w:val="24"/>
          <w:lang w:eastAsia="hi-IN" w:bidi="hi-IN"/>
        </w:rPr>
        <w:t>27. Продолжительность приема заявителей у специалиста МФЦ при подаче документов и регистрации для получения муниципальной услуги не должно превышать 15 минут.</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38" w:name="sub_1027"/>
      <w:bookmarkEnd w:id="38"/>
      <w:r w:rsidRPr="00100447">
        <w:rPr>
          <w:rFonts w:ascii="Times New Roman" w:eastAsia="Times New Roman" w:hAnsi="Times New Roman" w:cs="Times New Roman"/>
          <w:kern w:val="2"/>
          <w:sz w:val="24"/>
          <w:szCs w:val="24"/>
          <w:lang w:eastAsia="hi-IN" w:bidi="hi-IN"/>
        </w:rPr>
        <w:t>28. Требования к помещениям предоставления муниципальной услуги.</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1) требования к местам приема заявителей:</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служебные кабинеты специалистов, участвующих в предоставлении муниципальной услуги, в которых осуществляется прием заявителей, должны быть оборудованы вывесками с указанием номера кабинета и фамилии, имени, отчества и должности специалиста, ведущего прием;</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места для приема заявителей оборудуются стульями и столами, оснащаются канцелярскими принадлежностями для обеспечения возможности оформления документов,</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2) требования к местам для ожидания:</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места для ожидания в очереди оборудуются стульями и (или) кресельными секциями;</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места для ожидания находятся в холле или ином специально приспособленном помещении;</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3) требования к местам для информирования заявителей:</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оборудуются визуальной, текстовой информацией, размещаемой на информационном стенде;</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оборудуются стульями и столами для возможности оформления документов;</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информационный стенд, столы размещаются в местах, обеспечивающих свободный доступ к ним.</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Здание, где организуется предоставление муниципальной услуги, оборудуется средствами пожаротушения и оповещения о возникновении чрезвычайной ситуации.</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39" w:name="sub_1029"/>
      <w:r w:rsidRPr="00100447">
        <w:rPr>
          <w:rFonts w:ascii="Times New Roman" w:eastAsia="Times New Roman" w:hAnsi="Times New Roman" w:cs="Times New Roman"/>
          <w:kern w:val="2"/>
          <w:sz w:val="24"/>
          <w:szCs w:val="24"/>
          <w:lang w:eastAsia="hi-IN" w:bidi="hi-IN"/>
        </w:rPr>
        <w:t>29. Показателями доступности и качества муниципальной услуги являются:</w:t>
      </w:r>
    </w:p>
    <w:bookmarkEnd w:id="39"/>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транспортная доступность к местам предоставления муниципальной услуги;</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обеспечение беспрепятственного доступа лиц с ограниченными возможностями передвижения к помещениям, в которых предоставляется муниципальная услуга;</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 xml:space="preserve">размещение информации о порядке предоставления муниципальной услуги на </w:t>
      </w:r>
      <w:hyperlink r:id="rId42" w:history="1">
        <w:r w:rsidRPr="00100447">
          <w:rPr>
            <w:rFonts w:ascii="Times New Roman" w:eastAsia="Arial Unicode MS" w:hAnsi="Times New Roman" w:cs="Mangal"/>
            <w:color w:val="000080"/>
            <w:kern w:val="2"/>
            <w:sz w:val="24"/>
            <w:szCs w:val="24"/>
            <w:u w:val="single"/>
            <w:lang w:eastAsia="hi-IN" w:bidi="hi-IN"/>
          </w:rPr>
          <w:t>официальном интернет-сайте</w:t>
        </w:r>
      </w:hyperlink>
      <w:r w:rsidRPr="00100447">
        <w:rPr>
          <w:rFonts w:ascii="Times New Roman" w:eastAsia="Times New Roman" w:hAnsi="Times New Roman" w:cs="Times New Roman"/>
          <w:kern w:val="2"/>
          <w:sz w:val="24"/>
          <w:szCs w:val="24"/>
          <w:lang w:eastAsia="hi-IN" w:bidi="hi-IN"/>
        </w:rPr>
        <w:t xml:space="preserve"> Администрации;</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соблюдение стандарта предоставления муниципальной услуги;</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отсутствие поданных в установленном порядке жалоб на действия (бездействие) должностных лиц, осуществленные в ходе предоставления муниципальной услуги;</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обеспечение защиты конфиденциальных сведений о заявителе;</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 xml:space="preserve">возможность получения муниципальной услуги в МФЦ или с использованием </w:t>
      </w:r>
      <w:hyperlink r:id="rId43" w:history="1">
        <w:r w:rsidRPr="00100447">
          <w:rPr>
            <w:rFonts w:ascii="Times New Roman" w:eastAsia="Arial Unicode MS" w:hAnsi="Times New Roman" w:cs="Mangal"/>
            <w:color w:val="000080"/>
            <w:kern w:val="2"/>
            <w:sz w:val="24"/>
            <w:szCs w:val="24"/>
            <w:u w:val="single"/>
            <w:lang w:eastAsia="hi-IN" w:bidi="hi-IN"/>
          </w:rPr>
          <w:t>Единого портала</w:t>
        </w:r>
      </w:hyperlink>
      <w:r w:rsidRPr="00100447">
        <w:rPr>
          <w:rFonts w:ascii="Times New Roman" w:eastAsia="Times New Roman" w:hAnsi="Times New Roman" w:cs="Times New Roman"/>
          <w:kern w:val="2"/>
          <w:sz w:val="24"/>
          <w:szCs w:val="24"/>
          <w:lang w:eastAsia="hi-IN" w:bidi="hi-IN"/>
        </w:rPr>
        <w:t xml:space="preserve"> или </w:t>
      </w:r>
      <w:hyperlink r:id="rId44" w:history="1">
        <w:r w:rsidRPr="00100447">
          <w:rPr>
            <w:rFonts w:ascii="Times New Roman" w:eastAsia="Arial Unicode MS" w:hAnsi="Times New Roman" w:cs="Mangal"/>
            <w:color w:val="000080"/>
            <w:kern w:val="2"/>
            <w:sz w:val="24"/>
            <w:szCs w:val="24"/>
            <w:u w:val="single"/>
            <w:lang w:eastAsia="hi-IN" w:bidi="hi-IN"/>
          </w:rPr>
          <w:t>Республиканского портала</w:t>
        </w:r>
      </w:hyperlink>
      <w:r w:rsidRPr="00100447">
        <w:rPr>
          <w:rFonts w:ascii="Times New Roman" w:eastAsia="Times New Roman" w:hAnsi="Times New Roman" w:cs="Times New Roman"/>
          <w:kern w:val="2"/>
          <w:sz w:val="24"/>
          <w:szCs w:val="24"/>
          <w:lang w:eastAsia="hi-IN" w:bidi="hi-IN"/>
        </w:rPr>
        <w:t>.</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p>
    <w:p w:rsidR="00100447" w:rsidRPr="00100447" w:rsidRDefault="00100447" w:rsidP="00100447">
      <w:pPr>
        <w:widowControl w:val="0"/>
        <w:tabs>
          <w:tab w:val="left" w:pos="708"/>
        </w:tabs>
        <w:suppressAutoHyphens/>
        <w:spacing w:after="0" w:line="240" w:lineRule="auto"/>
        <w:jc w:val="center"/>
        <w:rPr>
          <w:rFonts w:ascii="Times New Roman" w:eastAsia="Times New Roman" w:hAnsi="Times New Roman" w:cs="Times New Roman"/>
          <w:kern w:val="2"/>
          <w:sz w:val="24"/>
          <w:szCs w:val="24"/>
          <w:lang w:eastAsia="hi-IN" w:bidi="hi-IN"/>
        </w:rPr>
      </w:pPr>
      <w:bookmarkStart w:id="40" w:name="sub_1290"/>
      <w:r w:rsidRPr="00100447">
        <w:rPr>
          <w:rFonts w:ascii="Times New Roman" w:eastAsia="Times New Roman" w:hAnsi="Times New Roman" w:cs="Times New Roman"/>
          <w:kern w:val="2"/>
          <w:sz w:val="24"/>
          <w:szCs w:val="24"/>
          <w:lang w:eastAsia="hi-IN" w:bidi="hi-IN"/>
        </w:rPr>
        <w:t>Подраздел 9. Иные требования к предоставлению муниципальной услуги</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41" w:name="sub_1030"/>
      <w:bookmarkEnd w:id="40"/>
      <w:r w:rsidRPr="00100447">
        <w:rPr>
          <w:rFonts w:ascii="Times New Roman" w:eastAsia="Times New Roman" w:hAnsi="Times New Roman" w:cs="Times New Roman"/>
          <w:kern w:val="2"/>
          <w:sz w:val="24"/>
          <w:szCs w:val="24"/>
          <w:lang w:eastAsia="hi-IN" w:bidi="hi-IN"/>
        </w:rPr>
        <w:t>30. Предоставление муниципальной услуги может осуществляться в МФЦ.</w:t>
      </w:r>
    </w:p>
    <w:bookmarkEnd w:id="41"/>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 xml:space="preserve">В случае обращения Заявителя с запросом о предоставлении муниципальной услуги в МФЦ, порядок и сроки приема и регистрации запроса, а также выдачи заявителю </w:t>
      </w:r>
      <w:r w:rsidRPr="00100447">
        <w:rPr>
          <w:rFonts w:ascii="Times New Roman" w:eastAsia="Times New Roman" w:hAnsi="Times New Roman" w:cs="Times New Roman"/>
          <w:kern w:val="2"/>
          <w:sz w:val="24"/>
          <w:szCs w:val="24"/>
          <w:lang w:eastAsia="hi-IN" w:bidi="hi-IN"/>
        </w:rPr>
        <w:lastRenderedPageBreak/>
        <w:t>результата предоставления муниципальной услуги определяются в соответствии с соглашением о взаимодействии, нормативными правовыми актами, регламентом деятельности многофункционального центра.</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p>
    <w:p w:rsidR="00100447" w:rsidRPr="00100447" w:rsidRDefault="00100447" w:rsidP="00100447">
      <w:pPr>
        <w:widowControl w:val="0"/>
        <w:tabs>
          <w:tab w:val="left" w:pos="708"/>
        </w:tabs>
        <w:suppressAutoHyphens/>
        <w:spacing w:after="0" w:line="240" w:lineRule="auto"/>
        <w:jc w:val="center"/>
        <w:rPr>
          <w:rFonts w:ascii="Times New Roman" w:eastAsia="Times New Roman" w:hAnsi="Times New Roman" w:cs="Times New Roman"/>
          <w:kern w:val="2"/>
          <w:sz w:val="24"/>
          <w:szCs w:val="24"/>
          <w:lang w:eastAsia="hi-IN" w:bidi="hi-IN"/>
        </w:rPr>
      </w:pPr>
      <w:bookmarkStart w:id="42" w:name="sub_1300"/>
      <w:r w:rsidRPr="00100447">
        <w:rPr>
          <w:rFonts w:ascii="Times New Roman" w:eastAsia="Times New Roman" w:hAnsi="Times New Roman" w:cs="Times New Roman"/>
          <w:kern w:val="2"/>
          <w:sz w:val="24"/>
          <w:szCs w:val="24"/>
          <w:lang w:eastAsia="hi-IN" w:bidi="hi-IN"/>
        </w:rPr>
        <w:t>Раздел 3. Состав, последовательность и сроки выполнения административных процедур, требования к порядку их выполнения</w:t>
      </w:r>
    </w:p>
    <w:bookmarkEnd w:id="42"/>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p>
    <w:p w:rsidR="00100447" w:rsidRPr="00100447" w:rsidRDefault="00100447" w:rsidP="00100447">
      <w:pPr>
        <w:widowControl w:val="0"/>
        <w:tabs>
          <w:tab w:val="left" w:pos="708"/>
        </w:tabs>
        <w:suppressAutoHyphens/>
        <w:spacing w:after="0" w:line="240" w:lineRule="auto"/>
        <w:jc w:val="center"/>
        <w:rPr>
          <w:rFonts w:ascii="Times New Roman" w:eastAsia="Times New Roman" w:hAnsi="Times New Roman" w:cs="Times New Roman"/>
          <w:kern w:val="2"/>
          <w:sz w:val="24"/>
          <w:szCs w:val="24"/>
          <w:lang w:eastAsia="hi-IN" w:bidi="hi-IN"/>
        </w:rPr>
      </w:pPr>
      <w:bookmarkStart w:id="43" w:name="sub_1310"/>
      <w:r w:rsidRPr="00100447">
        <w:rPr>
          <w:rFonts w:ascii="Times New Roman" w:eastAsia="Times New Roman" w:hAnsi="Times New Roman" w:cs="Times New Roman"/>
          <w:kern w:val="2"/>
          <w:sz w:val="24"/>
          <w:szCs w:val="24"/>
          <w:lang w:eastAsia="hi-IN" w:bidi="hi-IN"/>
        </w:rPr>
        <w:t>Подраздел 1. Основные положения</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44" w:name="sub_1031"/>
      <w:bookmarkEnd w:id="43"/>
      <w:r w:rsidRPr="00100447">
        <w:rPr>
          <w:rFonts w:ascii="Times New Roman" w:eastAsia="Times New Roman" w:hAnsi="Times New Roman" w:cs="Times New Roman"/>
          <w:kern w:val="2"/>
          <w:sz w:val="24"/>
          <w:szCs w:val="24"/>
          <w:lang w:eastAsia="hi-IN" w:bidi="hi-IN"/>
        </w:rPr>
        <w:t>31. Состав и последовательность административных процедур.</w:t>
      </w:r>
    </w:p>
    <w:bookmarkEnd w:id="44"/>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Предоставление муниципальной услуги включает следующие административные процедуры:</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1) прием и регистрация документов;</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формирование и направление межведомственных запросов;</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рассмотрение заявления, подготовка и согласование проекта разрешения;</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выдача результата предоставления муниципальной услуги.</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45" w:name="sub_1032"/>
      <w:r w:rsidRPr="00100447">
        <w:rPr>
          <w:rFonts w:ascii="Times New Roman" w:eastAsia="Times New Roman" w:hAnsi="Times New Roman" w:cs="Times New Roman"/>
          <w:kern w:val="2"/>
          <w:sz w:val="24"/>
          <w:szCs w:val="24"/>
          <w:lang w:eastAsia="hi-IN" w:bidi="hi-IN"/>
        </w:rPr>
        <w:t xml:space="preserve">32. Блок-схема последовательности административных действий при предоставлении муниципальной услуги приведена в </w:t>
      </w:r>
      <w:hyperlink r:id="rId45" w:anchor="sub_2000" w:history="1">
        <w:r w:rsidRPr="00100447">
          <w:rPr>
            <w:rFonts w:ascii="Times New Roman" w:eastAsia="Arial Unicode MS" w:hAnsi="Times New Roman" w:cs="Mangal"/>
            <w:color w:val="000080"/>
            <w:kern w:val="2"/>
            <w:sz w:val="24"/>
            <w:szCs w:val="24"/>
            <w:u w:val="single"/>
            <w:lang w:eastAsia="hi-IN" w:bidi="hi-IN"/>
          </w:rPr>
          <w:t>приложении 2</w:t>
        </w:r>
      </w:hyperlink>
      <w:r w:rsidRPr="00100447">
        <w:rPr>
          <w:rFonts w:ascii="Times New Roman" w:eastAsia="Times New Roman" w:hAnsi="Times New Roman" w:cs="Times New Roman"/>
          <w:kern w:val="2"/>
          <w:sz w:val="24"/>
          <w:szCs w:val="24"/>
          <w:lang w:eastAsia="hi-IN" w:bidi="hi-IN"/>
        </w:rPr>
        <w:t xml:space="preserve"> к настоящему Административному регламенту.</w:t>
      </w:r>
    </w:p>
    <w:bookmarkEnd w:id="45"/>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p>
    <w:p w:rsidR="00100447" w:rsidRPr="00100447" w:rsidRDefault="00100447" w:rsidP="00100447">
      <w:pPr>
        <w:widowControl w:val="0"/>
        <w:tabs>
          <w:tab w:val="left" w:pos="708"/>
        </w:tabs>
        <w:suppressAutoHyphens/>
        <w:spacing w:after="0" w:line="240" w:lineRule="auto"/>
        <w:jc w:val="center"/>
        <w:rPr>
          <w:rFonts w:ascii="Times New Roman" w:eastAsia="Times New Roman" w:hAnsi="Times New Roman" w:cs="Times New Roman"/>
          <w:kern w:val="2"/>
          <w:sz w:val="24"/>
          <w:szCs w:val="24"/>
          <w:lang w:eastAsia="hi-IN" w:bidi="hi-IN"/>
        </w:rPr>
      </w:pPr>
      <w:bookmarkStart w:id="46" w:name="sub_1320"/>
      <w:r w:rsidRPr="00100447">
        <w:rPr>
          <w:rFonts w:ascii="Times New Roman" w:eastAsia="Times New Roman" w:hAnsi="Times New Roman" w:cs="Times New Roman"/>
          <w:kern w:val="2"/>
          <w:sz w:val="24"/>
          <w:szCs w:val="24"/>
          <w:lang w:eastAsia="hi-IN" w:bidi="hi-IN"/>
        </w:rPr>
        <w:t>Подраздел 2. Прием и регистрация документов</w:t>
      </w:r>
    </w:p>
    <w:bookmarkEnd w:id="46"/>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 xml:space="preserve">33. Основанием для начала административной процедуры является личное обращение заявителя непосредственно в МФЦ по месту нахождения объекта капитального строительства с письменным заявлением установленного образца и документами, указанными в </w:t>
      </w:r>
      <w:hyperlink r:id="rId46" w:anchor="sub_1017" w:history="1">
        <w:r w:rsidRPr="00100447">
          <w:rPr>
            <w:rFonts w:ascii="Times New Roman" w:eastAsia="Arial Unicode MS" w:hAnsi="Times New Roman" w:cs="Mangal"/>
            <w:color w:val="000080"/>
            <w:kern w:val="2"/>
            <w:sz w:val="24"/>
            <w:szCs w:val="24"/>
            <w:u w:val="single"/>
            <w:lang w:eastAsia="hi-IN" w:bidi="hi-IN"/>
          </w:rPr>
          <w:t>пункте 17</w:t>
        </w:r>
      </w:hyperlink>
      <w:r w:rsidRPr="00100447">
        <w:rPr>
          <w:rFonts w:ascii="Times New Roman" w:eastAsia="Times New Roman" w:hAnsi="Times New Roman" w:cs="Times New Roman"/>
          <w:kern w:val="2"/>
          <w:sz w:val="24"/>
          <w:szCs w:val="24"/>
          <w:lang w:eastAsia="hi-IN" w:bidi="hi-IN"/>
        </w:rPr>
        <w:t xml:space="preserve">, а при желании заявителя всех или некоторых документов, указанных в </w:t>
      </w:r>
      <w:hyperlink r:id="rId47" w:anchor="sub_1018" w:history="1">
        <w:r w:rsidRPr="00100447">
          <w:rPr>
            <w:rFonts w:ascii="Times New Roman" w:eastAsia="Arial Unicode MS" w:hAnsi="Times New Roman" w:cs="Mangal"/>
            <w:color w:val="000080"/>
            <w:kern w:val="2"/>
            <w:sz w:val="24"/>
            <w:szCs w:val="24"/>
            <w:u w:val="single"/>
            <w:lang w:eastAsia="hi-IN" w:bidi="hi-IN"/>
          </w:rPr>
          <w:t>пункте 18</w:t>
        </w:r>
      </w:hyperlink>
      <w:r w:rsidRPr="00100447">
        <w:rPr>
          <w:rFonts w:ascii="Times New Roman" w:eastAsia="Times New Roman" w:hAnsi="Times New Roman" w:cs="Times New Roman"/>
          <w:kern w:val="2"/>
          <w:sz w:val="24"/>
          <w:szCs w:val="24"/>
          <w:lang w:eastAsia="hi-IN" w:bidi="hi-IN"/>
        </w:rPr>
        <w:t xml:space="preserve"> настоящего Административного регламента, либо с заявлением в электронной форме посредством Единого портала или Республиканского портала.</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47" w:name="sub_1033"/>
      <w:bookmarkEnd w:id="47"/>
      <w:r w:rsidRPr="00100447">
        <w:rPr>
          <w:rFonts w:ascii="Times New Roman" w:eastAsia="Times New Roman" w:hAnsi="Times New Roman" w:cs="Times New Roman"/>
          <w:kern w:val="2"/>
          <w:sz w:val="24"/>
          <w:szCs w:val="24"/>
          <w:lang w:eastAsia="hi-IN" w:bidi="hi-IN"/>
        </w:rPr>
        <w:t>34. Должностным лицом, ответственным за выполнение административной процедуры, является должностное лицо Администрации.</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48" w:name="sub_1034"/>
      <w:bookmarkEnd w:id="48"/>
      <w:r w:rsidRPr="00100447">
        <w:rPr>
          <w:rFonts w:ascii="Times New Roman" w:eastAsia="Times New Roman" w:hAnsi="Times New Roman" w:cs="Times New Roman"/>
          <w:kern w:val="2"/>
          <w:sz w:val="24"/>
          <w:szCs w:val="24"/>
          <w:lang w:eastAsia="hi-IN" w:bidi="hi-IN"/>
        </w:rPr>
        <w:t>35. Специалист МФЦ при личном обращении заявителя выполняет следующие действия:</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устанавливает предмет обращения, устанавливает личность заявителя, проверяет его полномочия, в том числе полномочия представителя действовать от его имени, а также проверяет документ, удостоверяющий личность;</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 xml:space="preserve">проверяет наличие всех документов, необходимых для предоставления муниципальной услуги в соответствии с </w:t>
      </w:r>
      <w:hyperlink r:id="rId48" w:anchor="sub_1017" w:history="1">
        <w:r w:rsidRPr="00100447">
          <w:rPr>
            <w:rFonts w:ascii="Times New Roman" w:eastAsia="Arial Unicode MS" w:hAnsi="Times New Roman" w:cs="Mangal"/>
            <w:color w:val="000080"/>
            <w:kern w:val="2"/>
            <w:sz w:val="24"/>
            <w:szCs w:val="24"/>
            <w:u w:val="single"/>
            <w:lang w:eastAsia="hi-IN" w:bidi="hi-IN"/>
          </w:rPr>
          <w:t>пунктом 17</w:t>
        </w:r>
      </w:hyperlink>
      <w:r w:rsidRPr="00100447">
        <w:rPr>
          <w:rFonts w:ascii="Times New Roman" w:eastAsia="Times New Roman" w:hAnsi="Times New Roman" w:cs="Times New Roman"/>
          <w:kern w:val="2"/>
          <w:sz w:val="24"/>
          <w:szCs w:val="24"/>
          <w:lang w:eastAsia="hi-IN" w:bidi="hi-IN"/>
        </w:rPr>
        <w:t xml:space="preserve"> настоящего Административного регламента;</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 xml:space="preserve">проверяет соответствие представленных документов установленным требованиям, согласно </w:t>
      </w:r>
      <w:hyperlink r:id="rId49" w:anchor="sub_10213" w:history="1">
        <w:r w:rsidRPr="00100447">
          <w:rPr>
            <w:rFonts w:ascii="Times New Roman" w:eastAsia="Arial Unicode MS" w:hAnsi="Times New Roman" w:cs="Mangal"/>
            <w:color w:val="000080"/>
            <w:kern w:val="2"/>
            <w:sz w:val="24"/>
            <w:szCs w:val="24"/>
            <w:u w:val="single"/>
            <w:lang w:eastAsia="hi-IN" w:bidi="hi-IN"/>
          </w:rPr>
          <w:t>подпункту 3 пункта 21</w:t>
        </w:r>
      </w:hyperlink>
      <w:r w:rsidRPr="00100447">
        <w:rPr>
          <w:rFonts w:ascii="Times New Roman" w:eastAsia="Times New Roman" w:hAnsi="Times New Roman" w:cs="Times New Roman"/>
          <w:kern w:val="2"/>
          <w:sz w:val="24"/>
          <w:szCs w:val="24"/>
          <w:lang w:eastAsia="hi-IN" w:bidi="hi-IN"/>
        </w:rPr>
        <w:t xml:space="preserve"> настоящего Административного регламента;</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осуществляет проверку представленных копий документов на их соответствие оригиналам, выполняет на них надпись об их соответствии подлинным экземплярам, заверяет своей подписью с указанием фамилии и инициалов. По окончании проверки специалист возвращает оригиналы документов заявителю.</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36. При наличии оснований для отказа в приеме документов, специалист МФЦ уведомляет заявителя об этом, объясняет содержание выявленных недостатков в представленных документах, возвращает документы и предлагает принять меры по устранению выявленных недостатков. При установлении фактов отсутствия необходимых документов специалист МФЦ в устной форме предупреждает заявителя о возможности отказа в рассмотрении заявления, заявитель в свою очередь имеет право в течение трех дней предоставить недостающие документы.</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49" w:name="sub_1036"/>
      <w:bookmarkEnd w:id="49"/>
      <w:r w:rsidRPr="00100447">
        <w:rPr>
          <w:rFonts w:ascii="Times New Roman" w:eastAsia="Times New Roman" w:hAnsi="Times New Roman" w:cs="Times New Roman"/>
          <w:kern w:val="2"/>
          <w:sz w:val="24"/>
          <w:szCs w:val="24"/>
          <w:lang w:eastAsia="hi-IN" w:bidi="hi-IN"/>
        </w:rPr>
        <w:t xml:space="preserve">37. В случае соответствия заявления и документов установленным требованиям, а также в случае поступления заявления через </w:t>
      </w:r>
      <w:hyperlink r:id="rId50" w:history="1">
        <w:r w:rsidRPr="00100447">
          <w:rPr>
            <w:rFonts w:ascii="Times New Roman" w:eastAsia="Arial Unicode MS" w:hAnsi="Times New Roman" w:cs="Mangal"/>
            <w:color w:val="000080"/>
            <w:kern w:val="2"/>
            <w:sz w:val="24"/>
            <w:szCs w:val="24"/>
            <w:u w:val="single"/>
            <w:lang w:eastAsia="hi-IN" w:bidi="hi-IN"/>
          </w:rPr>
          <w:t>Единый портал</w:t>
        </w:r>
      </w:hyperlink>
      <w:r w:rsidRPr="00100447">
        <w:rPr>
          <w:rFonts w:ascii="Times New Roman" w:eastAsia="Times New Roman" w:hAnsi="Times New Roman" w:cs="Times New Roman"/>
          <w:kern w:val="2"/>
          <w:sz w:val="24"/>
          <w:szCs w:val="24"/>
          <w:lang w:eastAsia="hi-IN" w:bidi="hi-IN"/>
        </w:rPr>
        <w:t xml:space="preserve"> или </w:t>
      </w:r>
      <w:hyperlink r:id="rId51" w:history="1">
        <w:r w:rsidRPr="00100447">
          <w:rPr>
            <w:rFonts w:ascii="Times New Roman" w:eastAsia="Arial Unicode MS" w:hAnsi="Times New Roman" w:cs="Mangal"/>
            <w:color w:val="000080"/>
            <w:kern w:val="2"/>
            <w:sz w:val="24"/>
            <w:szCs w:val="24"/>
            <w:u w:val="single"/>
            <w:lang w:eastAsia="hi-IN" w:bidi="hi-IN"/>
          </w:rPr>
          <w:t>Республиканский портал</w:t>
        </w:r>
      </w:hyperlink>
      <w:r w:rsidRPr="00100447">
        <w:rPr>
          <w:rFonts w:ascii="Times New Roman" w:eastAsia="Times New Roman" w:hAnsi="Times New Roman" w:cs="Times New Roman"/>
          <w:kern w:val="2"/>
          <w:sz w:val="24"/>
          <w:szCs w:val="24"/>
          <w:lang w:eastAsia="hi-IN" w:bidi="hi-IN"/>
        </w:rPr>
        <w:t xml:space="preserve"> специалист Администрации вносит запись о приеме документов в регистрационную карточку учета входящей и исходящей документации в соответствии с действующими правилами ведения учета документов. При подаче заявления в электронном виде </w:t>
      </w:r>
      <w:r w:rsidRPr="00100447">
        <w:rPr>
          <w:rFonts w:ascii="Times New Roman" w:eastAsia="Times New Roman" w:hAnsi="Times New Roman" w:cs="Times New Roman"/>
          <w:kern w:val="2"/>
          <w:sz w:val="24"/>
          <w:szCs w:val="24"/>
          <w:lang w:eastAsia="hi-IN" w:bidi="hi-IN"/>
        </w:rPr>
        <w:lastRenderedPageBreak/>
        <w:t>специалист Администрации направляет заявителю в личный кабинет на Единый портал или Республиканский портал уведомление о регистрации заявления.</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50" w:name="sub_1037"/>
      <w:bookmarkEnd w:id="50"/>
      <w:r w:rsidRPr="00100447">
        <w:rPr>
          <w:rFonts w:ascii="Times New Roman" w:eastAsia="Times New Roman" w:hAnsi="Times New Roman" w:cs="Times New Roman"/>
          <w:kern w:val="2"/>
          <w:sz w:val="24"/>
          <w:szCs w:val="24"/>
          <w:lang w:eastAsia="hi-IN" w:bidi="hi-IN"/>
        </w:rPr>
        <w:t>38. По окончании регистрационных действий при личном обращении заявителя специалист МФЦ информирует заявителя о номере телефона, номере кабинета, времени приема, фамилии, имени, отчестве специалиста, ответственного за предоставление муниципальной услуги, а также выдает заявителю расписку в получении документов с указанием их перечня, даты их получения и срока рассмотрения заявления.</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(специалист МФЦ отправляет пакет документов должностному лицу Администрации, ответственному за предоставление муниципальной услуги).</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39. В случае поступления заявления через Единый портал или Республиканский портал специалист Администрации направляет заявителю в личный кабинет на Едином портале или Республиканском портале уведомление о необходимости предоставления в течение трех дней в Администрацию оригиналов документов, необходимых для предоставления услуги.</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51" w:name="sub_1039"/>
      <w:bookmarkEnd w:id="51"/>
      <w:r w:rsidRPr="00100447">
        <w:rPr>
          <w:rFonts w:ascii="Times New Roman" w:eastAsia="Times New Roman" w:hAnsi="Times New Roman" w:cs="Times New Roman"/>
          <w:kern w:val="2"/>
          <w:sz w:val="24"/>
          <w:szCs w:val="24"/>
          <w:lang w:eastAsia="hi-IN" w:bidi="hi-IN"/>
        </w:rPr>
        <w:t>40. Результатами административной процедуры являются:</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зарегистрированное заявление;</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 xml:space="preserve">направление уведомления о регистрации заявления в личный кабинет заявителя на </w:t>
      </w:r>
      <w:hyperlink r:id="rId52" w:history="1">
        <w:r w:rsidRPr="00100447">
          <w:rPr>
            <w:rFonts w:ascii="Times New Roman" w:eastAsia="Arial Unicode MS" w:hAnsi="Times New Roman" w:cs="Mangal"/>
            <w:color w:val="000080"/>
            <w:kern w:val="2"/>
            <w:sz w:val="24"/>
            <w:szCs w:val="24"/>
            <w:u w:val="single"/>
            <w:lang w:eastAsia="hi-IN" w:bidi="hi-IN"/>
          </w:rPr>
          <w:t>Единый портал</w:t>
        </w:r>
      </w:hyperlink>
      <w:r w:rsidRPr="00100447">
        <w:rPr>
          <w:rFonts w:ascii="Times New Roman" w:eastAsia="Times New Roman" w:hAnsi="Times New Roman" w:cs="Times New Roman"/>
          <w:kern w:val="2"/>
          <w:sz w:val="24"/>
          <w:szCs w:val="24"/>
          <w:lang w:eastAsia="hi-IN" w:bidi="hi-IN"/>
        </w:rPr>
        <w:t xml:space="preserve"> или </w:t>
      </w:r>
      <w:hyperlink r:id="rId53" w:history="1">
        <w:r w:rsidRPr="00100447">
          <w:rPr>
            <w:rFonts w:ascii="Times New Roman" w:eastAsia="Arial Unicode MS" w:hAnsi="Times New Roman" w:cs="Mangal"/>
            <w:color w:val="000080"/>
            <w:kern w:val="2"/>
            <w:sz w:val="24"/>
            <w:szCs w:val="24"/>
            <w:u w:val="single"/>
            <w:lang w:eastAsia="hi-IN" w:bidi="hi-IN"/>
          </w:rPr>
          <w:t>Республиканский портал</w:t>
        </w:r>
      </w:hyperlink>
      <w:r w:rsidRPr="00100447">
        <w:rPr>
          <w:rFonts w:ascii="Times New Roman" w:eastAsia="Times New Roman" w:hAnsi="Times New Roman" w:cs="Times New Roman"/>
          <w:kern w:val="2"/>
          <w:sz w:val="24"/>
          <w:szCs w:val="24"/>
          <w:lang w:eastAsia="hi-IN" w:bidi="hi-IN"/>
        </w:rPr>
        <w:t>, если заявление поступило в электронном виде;</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выданная заявителю расписка в получении документов с указанием их перечня, даты их получения и срока рассмотрения заявления, а также с указанием перечня недостающих документов, если такие имеются (при личном обращении заявителя);</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уведомление о необходимости предоставления в Администрацию оригиналов документов, переданное в личный кабинет заявителя на Единый портал или Республиканский портал, если заявление поступило в электронном виде;</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уведомление заявителя о возможности отказа в рассмотрении заявления.</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52" w:name="sub_1041"/>
      <w:r w:rsidRPr="00100447">
        <w:rPr>
          <w:rFonts w:ascii="Times New Roman" w:eastAsia="Times New Roman" w:hAnsi="Times New Roman" w:cs="Times New Roman"/>
          <w:kern w:val="2"/>
          <w:sz w:val="24"/>
          <w:szCs w:val="24"/>
          <w:lang w:eastAsia="hi-IN" w:bidi="hi-IN"/>
        </w:rPr>
        <w:t>41. Продолжительность административной процедуры не более 15 минут.</w:t>
      </w:r>
    </w:p>
    <w:bookmarkEnd w:id="52"/>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p>
    <w:p w:rsidR="00100447" w:rsidRPr="00100447" w:rsidRDefault="00100447" w:rsidP="00100447">
      <w:pPr>
        <w:widowControl w:val="0"/>
        <w:tabs>
          <w:tab w:val="left" w:pos="708"/>
        </w:tabs>
        <w:suppressAutoHyphens/>
        <w:spacing w:after="0" w:line="240" w:lineRule="auto"/>
        <w:jc w:val="center"/>
        <w:rPr>
          <w:rFonts w:ascii="Times New Roman" w:eastAsia="Times New Roman" w:hAnsi="Times New Roman" w:cs="Times New Roman"/>
          <w:kern w:val="2"/>
          <w:sz w:val="24"/>
          <w:szCs w:val="24"/>
          <w:lang w:eastAsia="hi-IN" w:bidi="hi-IN"/>
        </w:rPr>
      </w:pPr>
      <w:bookmarkStart w:id="53" w:name="sub_1330"/>
      <w:r w:rsidRPr="00100447">
        <w:rPr>
          <w:rFonts w:ascii="Times New Roman" w:eastAsia="Times New Roman" w:hAnsi="Times New Roman" w:cs="Times New Roman"/>
          <w:kern w:val="2"/>
          <w:sz w:val="24"/>
          <w:szCs w:val="24"/>
          <w:lang w:eastAsia="hi-IN" w:bidi="hi-IN"/>
        </w:rPr>
        <w:t>Подраздел 3. Формирование и направление межведомственных запросов</w:t>
      </w:r>
    </w:p>
    <w:bookmarkEnd w:id="53"/>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42. Юридическим фактом для начала административной процедуры является прием и регистрация заявления и документов.</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54" w:name="sub_1042"/>
      <w:bookmarkEnd w:id="54"/>
      <w:r w:rsidRPr="00100447">
        <w:rPr>
          <w:rFonts w:ascii="Times New Roman" w:eastAsia="Times New Roman" w:hAnsi="Times New Roman" w:cs="Times New Roman"/>
          <w:kern w:val="2"/>
          <w:sz w:val="24"/>
          <w:szCs w:val="24"/>
          <w:lang w:eastAsia="hi-IN" w:bidi="hi-IN"/>
        </w:rPr>
        <w:t>43. Специалист Администрации подготавливает и направляет межведомственные запросы о представлении выписки из Единого государственного реестра прав на недвижимое имущество и сделок с ним, запрос о заключении органа государственного строительного надзора (в случае, если предусмотрено осуществление государственного строительного надзора) о соответствии построенного, реконструированного объекта капитального строительства требованиям технических регламентов и проектной документации, в том числе требованиям энергетической эффективности и требованиям оснащенности объектов капитального строительства приборами учета используемых энергетических ресурсов, запрос о предоставлении градостроительного плана земельного участка, запрос о предоставлении разрешения на строительство, если заявитель не представил указанные документы по собственной инициативе.</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 xml:space="preserve">Подготовка и направление межведомственных запросов осуществляется в соответствии с требованиями </w:t>
      </w:r>
      <w:hyperlink r:id="rId54" w:history="1">
        <w:r w:rsidRPr="00100447">
          <w:rPr>
            <w:rFonts w:ascii="Times New Roman" w:eastAsia="Arial Unicode MS" w:hAnsi="Times New Roman" w:cs="Mangal"/>
            <w:color w:val="000080"/>
            <w:kern w:val="2"/>
            <w:sz w:val="24"/>
            <w:szCs w:val="24"/>
            <w:u w:val="single"/>
            <w:lang w:eastAsia="hi-IN" w:bidi="hi-IN"/>
          </w:rPr>
          <w:t>статей 7.1</w:t>
        </w:r>
      </w:hyperlink>
      <w:r w:rsidRPr="00100447">
        <w:rPr>
          <w:rFonts w:ascii="Times New Roman" w:eastAsia="Times New Roman" w:hAnsi="Times New Roman" w:cs="Times New Roman"/>
          <w:kern w:val="2"/>
          <w:sz w:val="24"/>
          <w:szCs w:val="24"/>
          <w:lang w:eastAsia="hi-IN" w:bidi="hi-IN"/>
        </w:rPr>
        <w:t xml:space="preserve">, </w:t>
      </w:r>
      <w:hyperlink r:id="rId55" w:history="1">
        <w:r w:rsidRPr="00100447">
          <w:rPr>
            <w:rFonts w:ascii="Times New Roman" w:eastAsia="Arial Unicode MS" w:hAnsi="Times New Roman" w:cs="Mangal"/>
            <w:color w:val="000080"/>
            <w:kern w:val="2"/>
            <w:sz w:val="24"/>
            <w:szCs w:val="24"/>
            <w:u w:val="single"/>
            <w:lang w:eastAsia="hi-IN" w:bidi="hi-IN"/>
          </w:rPr>
          <w:t>7.2</w:t>
        </w:r>
      </w:hyperlink>
      <w:r w:rsidRPr="00100447">
        <w:rPr>
          <w:rFonts w:ascii="Times New Roman" w:eastAsia="Times New Roman" w:hAnsi="Times New Roman" w:cs="Times New Roman"/>
          <w:kern w:val="2"/>
          <w:sz w:val="24"/>
          <w:szCs w:val="24"/>
          <w:lang w:eastAsia="hi-IN" w:bidi="hi-IN"/>
        </w:rPr>
        <w:t xml:space="preserve"> Федерального закона N 210-ФЗ, </w:t>
      </w:r>
      <w:hyperlink r:id="rId56" w:history="1">
        <w:r w:rsidRPr="00100447">
          <w:rPr>
            <w:rFonts w:ascii="Times New Roman" w:eastAsia="Arial Unicode MS" w:hAnsi="Times New Roman" w:cs="Mangal"/>
            <w:color w:val="000080"/>
            <w:kern w:val="2"/>
            <w:sz w:val="24"/>
            <w:szCs w:val="24"/>
            <w:u w:val="single"/>
            <w:lang w:eastAsia="hi-IN" w:bidi="hi-IN"/>
          </w:rPr>
          <w:t>постановления</w:t>
        </w:r>
      </w:hyperlink>
      <w:r w:rsidRPr="00100447">
        <w:rPr>
          <w:rFonts w:ascii="Times New Roman" w:eastAsia="Times New Roman" w:hAnsi="Times New Roman" w:cs="Times New Roman"/>
          <w:kern w:val="2"/>
          <w:sz w:val="24"/>
          <w:szCs w:val="24"/>
          <w:lang w:eastAsia="hi-IN" w:bidi="hi-IN"/>
        </w:rPr>
        <w:t xml:space="preserve"> Правительства Республики Мордовия от 14 ноября 2011 г. N 426 "Об утверждении Порядка представления и получения документов и информации при межведомственном информационном взаимодействии в целях предоставления государственных услуг" на основании технологической карты межведомственного взаимодействия. Срок подготовки межведомственных запросов не более 1 рабочего дня.</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55" w:name="sub_1044"/>
      <w:r w:rsidRPr="00100447">
        <w:rPr>
          <w:rFonts w:ascii="Times New Roman" w:eastAsia="Times New Roman" w:hAnsi="Times New Roman" w:cs="Times New Roman"/>
          <w:kern w:val="2"/>
          <w:sz w:val="24"/>
          <w:szCs w:val="24"/>
          <w:lang w:eastAsia="hi-IN" w:bidi="hi-IN"/>
        </w:rPr>
        <w:t>44. Ответ на межведомственный запрос о предоставлении выписки из Единого государственного реестра прав на недвижимое имущество и сделок с ним направляется в течение 5 рабочих дней.</w:t>
      </w:r>
    </w:p>
    <w:bookmarkEnd w:id="55"/>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lastRenderedPageBreak/>
        <w:t>Ответ на межведомственный запрос о заключении органа государственного строительного надзора (в случае, если предусмотрено осуществление государственного строительного надзора) о соответствии построенного, реконструированного объекта капитального строительства требованиям технических регламентов и проектной документации, в том числе требованиям энергетической эффективности и требованиям оснащенности объектов капитального строительства приборами учета используемых энергетических ресурсов направляется в течение 3 рабочих дней.</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Ответ на межведомственный запрос о предоставлении градостроительного плана земельного участка направляется в течение 2 рабочих дней.</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Ответ на межведомственный запрос о предоставлении разрешения на строительство направляется в течение 1 рабочего дня.</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45. Непредставление (несвоевременное представление) ответа на межведомственные запросы не может являться основанием для отказа в предоставлении заявителю муниципальной услуги.</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56" w:name="sub_1045"/>
      <w:bookmarkEnd w:id="56"/>
      <w:r w:rsidRPr="00100447">
        <w:rPr>
          <w:rFonts w:ascii="Times New Roman" w:eastAsia="Times New Roman" w:hAnsi="Times New Roman" w:cs="Times New Roman"/>
          <w:kern w:val="2"/>
          <w:sz w:val="24"/>
          <w:szCs w:val="24"/>
          <w:lang w:eastAsia="hi-IN" w:bidi="hi-IN"/>
        </w:rPr>
        <w:t>46. Должностное лицо Администрации комплектует полный пакет документов (ответы на межведомственные запросы, пакет документов, поступивший из МФЦ) для дальнейшего рассмотрения.</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57" w:name="sub_1046"/>
      <w:bookmarkEnd w:id="57"/>
      <w:r w:rsidRPr="00100447">
        <w:rPr>
          <w:rFonts w:ascii="Times New Roman" w:eastAsia="Times New Roman" w:hAnsi="Times New Roman" w:cs="Times New Roman"/>
          <w:kern w:val="2"/>
          <w:sz w:val="24"/>
          <w:szCs w:val="24"/>
          <w:lang w:eastAsia="hi-IN" w:bidi="hi-IN"/>
        </w:rPr>
        <w:t>47. Результатом выполнения административной процедуры является поступление ответов на межведомственные запросы, направление заявления, документов, ответов на межведомственные запросы на рассмотрение должностному лицу Администрации, ответственному за предоставление муниципальной услуги.</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58" w:name="sub_1047"/>
      <w:bookmarkEnd w:id="58"/>
      <w:r w:rsidRPr="00100447">
        <w:rPr>
          <w:rFonts w:ascii="Times New Roman" w:eastAsia="Times New Roman" w:hAnsi="Times New Roman" w:cs="Times New Roman"/>
          <w:kern w:val="2"/>
          <w:sz w:val="24"/>
          <w:szCs w:val="24"/>
          <w:lang w:eastAsia="hi-IN" w:bidi="hi-IN"/>
        </w:rPr>
        <w:t>48. Продолжительность административной процедуры не более 5 дней.</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p>
    <w:p w:rsidR="00100447" w:rsidRPr="00100447" w:rsidRDefault="00100447" w:rsidP="00100447">
      <w:pPr>
        <w:widowControl w:val="0"/>
        <w:tabs>
          <w:tab w:val="left" w:pos="708"/>
        </w:tabs>
        <w:suppressAutoHyphens/>
        <w:spacing w:after="0" w:line="240" w:lineRule="auto"/>
        <w:jc w:val="center"/>
        <w:rPr>
          <w:rFonts w:ascii="Times New Roman" w:eastAsia="Times New Roman" w:hAnsi="Times New Roman" w:cs="Times New Roman"/>
          <w:kern w:val="2"/>
          <w:sz w:val="24"/>
          <w:szCs w:val="24"/>
          <w:lang w:eastAsia="hi-IN" w:bidi="hi-IN"/>
        </w:rPr>
      </w:pPr>
      <w:bookmarkStart w:id="59" w:name="sub_1340"/>
      <w:r w:rsidRPr="00100447">
        <w:rPr>
          <w:rFonts w:ascii="Times New Roman" w:eastAsia="Times New Roman" w:hAnsi="Times New Roman" w:cs="Times New Roman"/>
          <w:kern w:val="2"/>
          <w:sz w:val="24"/>
          <w:szCs w:val="24"/>
          <w:lang w:eastAsia="hi-IN" w:bidi="hi-IN"/>
        </w:rPr>
        <w:t>Подраздел 4. Рассмотрение заявления, подготовка и согласование проекта разрешения</w:t>
      </w:r>
    </w:p>
    <w:bookmarkEnd w:id="59"/>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49. Юридическим фактом для начала административной процедуры является поступление полного пакета документов на рассмотрение должностному лицу Администрации, ответственному за выдачу разрешения.</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60" w:name="sub_1049"/>
      <w:bookmarkEnd w:id="60"/>
      <w:r w:rsidRPr="00100447">
        <w:rPr>
          <w:rFonts w:ascii="Times New Roman" w:eastAsia="Times New Roman" w:hAnsi="Times New Roman" w:cs="Times New Roman"/>
          <w:kern w:val="2"/>
          <w:sz w:val="24"/>
          <w:szCs w:val="24"/>
          <w:lang w:eastAsia="hi-IN" w:bidi="hi-IN"/>
        </w:rPr>
        <w:t>50. Должностным лицом, ответственным за выполнение административной процедуры, является должностное лицо Администрации, ответственное за выдачу разрешения (далее - специалист Администрации).</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61" w:name="sub_1050"/>
      <w:bookmarkEnd w:id="61"/>
      <w:r w:rsidRPr="00100447">
        <w:rPr>
          <w:rFonts w:ascii="Times New Roman" w:eastAsia="Times New Roman" w:hAnsi="Times New Roman" w:cs="Times New Roman"/>
          <w:kern w:val="2"/>
          <w:sz w:val="24"/>
          <w:szCs w:val="24"/>
          <w:lang w:eastAsia="hi-IN" w:bidi="hi-IN"/>
        </w:rPr>
        <w:t>51. Специалист Администрации рассматривает заявление и в течение двух рабочих дней проводит проверку наличия всех необходимых для предоставления муниципальной услуги документов и правильности их оформления, проводит осмотр объекта капитального строительства. В ходе осмотра построенного, реконструированного объекта капитального строительства осуществляется проверка соответствия такого объекта требованиям, установленным в разрешении на строительство, градостроительном плане земельного участка, а также требованиям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за исключением случаев осуществления строительства, реконструкции объекта индивидуального жилищного строительства. В случае если при строительстве, реконструкции объекта капитального строительства осуществляется государственный строительный надзор, осмотр такого объекта не проводится.</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62" w:name="sub_1051"/>
      <w:bookmarkEnd w:id="62"/>
      <w:r w:rsidRPr="00100447">
        <w:rPr>
          <w:rFonts w:ascii="Times New Roman" w:eastAsia="Times New Roman" w:hAnsi="Times New Roman" w:cs="Times New Roman"/>
          <w:kern w:val="2"/>
          <w:sz w:val="24"/>
          <w:szCs w:val="24"/>
          <w:lang w:eastAsia="hi-IN" w:bidi="hi-IN"/>
        </w:rPr>
        <w:t xml:space="preserve">52. При отсутствии оснований для отказа в предоставлении муниципальной услуги, указанных в </w:t>
      </w:r>
      <w:hyperlink r:id="rId57" w:anchor="sub_1022" w:history="1">
        <w:r w:rsidRPr="00100447">
          <w:rPr>
            <w:rFonts w:ascii="Times New Roman" w:eastAsia="Arial Unicode MS" w:hAnsi="Times New Roman" w:cs="Mangal"/>
            <w:color w:val="000080"/>
            <w:kern w:val="2"/>
            <w:sz w:val="24"/>
            <w:szCs w:val="24"/>
            <w:u w:val="single"/>
            <w:lang w:eastAsia="hi-IN" w:bidi="hi-IN"/>
          </w:rPr>
          <w:t>пунктах 22</w:t>
        </w:r>
      </w:hyperlink>
      <w:r w:rsidRPr="00100447">
        <w:rPr>
          <w:rFonts w:ascii="Times New Roman" w:eastAsia="Times New Roman" w:hAnsi="Times New Roman" w:cs="Times New Roman"/>
          <w:kern w:val="2"/>
          <w:sz w:val="24"/>
          <w:szCs w:val="24"/>
          <w:lang w:eastAsia="hi-IN" w:bidi="hi-IN"/>
        </w:rPr>
        <w:t xml:space="preserve">, </w:t>
      </w:r>
      <w:hyperlink r:id="rId58" w:anchor="sub_1023" w:history="1">
        <w:r w:rsidRPr="00100447">
          <w:rPr>
            <w:rFonts w:ascii="Times New Roman" w:eastAsia="Arial Unicode MS" w:hAnsi="Times New Roman" w:cs="Mangal"/>
            <w:color w:val="000080"/>
            <w:kern w:val="2"/>
            <w:sz w:val="24"/>
            <w:szCs w:val="24"/>
            <w:u w:val="single"/>
            <w:lang w:eastAsia="hi-IN" w:bidi="hi-IN"/>
          </w:rPr>
          <w:t>23</w:t>
        </w:r>
      </w:hyperlink>
      <w:r w:rsidRPr="00100447">
        <w:rPr>
          <w:rFonts w:ascii="Times New Roman" w:eastAsia="Times New Roman" w:hAnsi="Times New Roman" w:cs="Times New Roman"/>
          <w:kern w:val="2"/>
          <w:sz w:val="24"/>
          <w:szCs w:val="24"/>
          <w:lang w:eastAsia="hi-IN" w:bidi="hi-IN"/>
        </w:rPr>
        <w:t xml:space="preserve"> настоящего Административного регламента, специалист Администрации обеспечивает подготовку проекта разрешения в двух экземплярах и направляет на подпись Главе Администрации - в срок не более одного рабочего дня.</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 xml:space="preserve">Форма разрешения представлена в </w:t>
      </w:r>
      <w:hyperlink r:id="rId59" w:anchor="sub_3000" w:history="1">
        <w:r w:rsidRPr="00100447">
          <w:rPr>
            <w:rFonts w:ascii="Times New Roman" w:eastAsia="Arial Unicode MS" w:hAnsi="Times New Roman" w:cs="Mangal"/>
            <w:color w:val="000080"/>
            <w:kern w:val="2"/>
            <w:sz w:val="24"/>
            <w:szCs w:val="24"/>
            <w:u w:val="single"/>
            <w:lang w:eastAsia="hi-IN" w:bidi="hi-IN"/>
          </w:rPr>
          <w:t>приложении 3</w:t>
        </w:r>
      </w:hyperlink>
      <w:r w:rsidRPr="00100447">
        <w:rPr>
          <w:rFonts w:ascii="Times New Roman" w:eastAsia="Times New Roman" w:hAnsi="Times New Roman" w:cs="Times New Roman"/>
          <w:kern w:val="2"/>
          <w:sz w:val="24"/>
          <w:szCs w:val="24"/>
          <w:lang w:eastAsia="hi-IN" w:bidi="hi-IN"/>
        </w:rPr>
        <w:t xml:space="preserve"> к Административному регламенту.</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63" w:name="sub_1053"/>
      <w:r w:rsidRPr="00100447">
        <w:rPr>
          <w:rFonts w:ascii="Times New Roman" w:eastAsia="Times New Roman" w:hAnsi="Times New Roman" w:cs="Times New Roman"/>
          <w:kern w:val="2"/>
          <w:sz w:val="24"/>
          <w:szCs w:val="24"/>
          <w:lang w:eastAsia="hi-IN" w:bidi="hi-IN"/>
        </w:rPr>
        <w:t xml:space="preserve">53. При наличии оснований для отказа в предоставлении муниципальной услуги, указанных в </w:t>
      </w:r>
      <w:hyperlink r:id="rId60" w:anchor="sub_1022" w:history="1">
        <w:r w:rsidRPr="00100447">
          <w:rPr>
            <w:rFonts w:ascii="Times New Roman" w:eastAsia="Arial Unicode MS" w:hAnsi="Times New Roman" w:cs="Mangal"/>
            <w:color w:val="000080"/>
            <w:kern w:val="2"/>
            <w:sz w:val="24"/>
            <w:szCs w:val="24"/>
            <w:u w:val="single"/>
            <w:lang w:eastAsia="hi-IN" w:bidi="hi-IN"/>
          </w:rPr>
          <w:t>пунктах 22</w:t>
        </w:r>
      </w:hyperlink>
      <w:r w:rsidRPr="00100447">
        <w:rPr>
          <w:rFonts w:ascii="Times New Roman" w:eastAsia="Times New Roman" w:hAnsi="Times New Roman" w:cs="Times New Roman"/>
          <w:kern w:val="2"/>
          <w:sz w:val="24"/>
          <w:szCs w:val="24"/>
          <w:lang w:eastAsia="hi-IN" w:bidi="hi-IN"/>
        </w:rPr>
        <w:t xml:space="preserve">, </w:t>
      </w:r>
      <w:hyperlink r:id="rId61" w:anchor="sub_1023" w:history="1">
        <w:r w:rsidRPr="00100447">
          <w:rPr>
            <w:rFonts w:ascii="Times New Roman" w:eastAsia="Arial Unicode MS" w:hAnsi="Times New Roman" w:cs="Mangal"/>
            <w:color w:val="000080"/>
            <w:kern w:val="2"/>
            <w:sz w:val="24"/>
            <w:szCs w:val="24"/>
            <w:u w:val="single"/>
            <w:lang w:eastAsia="hi-IN" w:bidi="hi-IN"/>
          </w:rPr>
          <w:t>23</w:t>
        </w:r>
      </w:hyperlink>
      <w:r w:rsidRPr="00100447">
        <w:rPr>
          <w:rFonts w:ascii="Times New Roman" w:eastAsia="Times New Roman" w:hAnsi="Times New Roman" w:cs="Times New Roman"/>
          <w:kern w:val="2"/>
          <w:sz w:val="24"/>
          <w:szCs w:val="24"/>
          <w:lang w:eastAsia="hi-IN" w:bidi="hi-IN"/>
        </w:rPr>
        <w:t xml:space="preserve"> настоящего Административного регламента, специалист Администрации готовит уведомление об отказе в количестве двух экземпляров с указанием причин, послуживших основанием для принятия решения об отказе в выдачи </w:t>
      </w:r>
      <w:r w:rsidRPr="00100447">
        <w:rPr>
          <w:rFonts w:ascii="Times New Roman" w:eastAsia="Times New Roman" w:hAnsi="Times New Roman" w:cs="Times New Roman"/>
          <w:kern w:val="2"/>
          <w:sz w:val="24"/>
          <w:szCs w:val="24"/>
          <w:lang w:eastAsia="hi-IN" w:bidi="hi-IN"/>
        </w:rPr>
        <w:lastRenderedPageBreak/>
        <w:t>разрешения.</w:t>
      </w:r>
    </w:p>
    <w:bookmarkEnd w:id="63"/>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 xml:space="preserve">Форма уведомления об отказе в выдаче разрешения на ввод объекта в эксплуатацию представлена в </w:t>
      </w:r>
      <w:hyperlink r:id="rId62" w:anchor="sub_4000" w:history="1">
        <w:r w:rsidRPr="00100447">
          <w:rPr>
            <w:rFonts w:ascii="Times New Roman" w:eastAsia="Arial Unicode MS" w:hAnsi="Times New Roman" w:cs="Mangal"/>
            <w:color w:val="000080"/>
            <w:kern w:val="2"/>
            <w:sz w:val="24"/>
            <w:szCs w:val="24"/>
            <w:u w:val="single"/>
            <w:lang w:eastAsia="hi-IN" w:bidi="hi-IN"/>
          </w:rPr>
          <w:t>приложении 4</w:t>
        </w:r>
      </w:hyperlink>
      <w:r w:rsidRPr="00100447">
        <w:rPr>
          <w:rFonts w:ascii="Times New Roman" w:eastAsia="Times New Roman" w:hAnsi="Times New Roman" w:cs="Times New Roman"/>
          <w:kern w:val="2"/>
          <w:sz w:val="24"/>
          <w:szCs w:val="24"/>
          <w:lang w:eastAsia="hi-IN" w:bidi="hi-IN"/>
        </w:rPr>
        <w:t xml:space="preserve"> к Административному регламенту.</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64" w:name="sub_1054"/>
      <w:r w:rsidRPr="00100447">
        <w:rPr>
          <w:rFonts w:ascii="Times New Roman" w:eastAsia="Times New Roman" w:hAnsi="Times New Roman" w:cs="Times New Roman"/>
          <w:kern w:val="2"/>
          <w:sz w:val="24"/>
          <w:szCs w:val="24"/>
          <w:lang w:eastAsia="hi-IN" w:bidi="hi-IN"/>
        </w:rPr>
        <w:t>54. Результатами административной процедуры являются:</w:t>
      </w:r>
    </w:p>
    <w:bookmarkEnd w:id="64"/>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разрешение на ввод объекта в эксплуатацию;</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уведомление об отказе в выдаче разрешения на ввод объекта в эксплуатацию.</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p>
    <w:p w:rsidR="00100447" w:rsidRPr="00100447" w:rsidRDefault="00100447" w:rsidP="00100447">
      <w:pPr>
        <w:widowControl w:val="0"/>
        <w:tabs>
          <w:tab w:val="left" w:pos="708"/>
        </w:tabs>
        <w:suppressAutoHyphens/>
        <w:spacing w:after="0" w:line="240" w:lineRule="auto"/>
        <w:jc w:val="center"/>
        <w:rPr>
          <w:rFonts w:ascii="Times New Roman" w:eastAsia="Times New Roman" w:hAnsi="Times New Roman" w:cs="Times New Roman"/>
          <w:kern w:val="2"/>
          <w:sz w:val="24"/>
          <w:szCs w:val="24"/>
          <w:lang w:eastAsia="hi-IN" w:bidi="hi-IN"/>
        </w:rPr>
      </w:pPr>
      <w:bookmarkStart w:id="65" w:name="sub_1350"/>
      <w:r w:rsidRPr="00100447">
        <w:rPr>
          <w:rFonts w:ascii="Times New Roman" w:eastAsia="Times New Roman" w:hAnsi="Times New Roman" w:cs="Times New Roman"/>
          <w:kern w:val="2"/>
          <w:sz w:val="24"/>
          <w:szCs w:val="24"/>
          <w:lang w:eastAsia="hi-IN" w:bidi="hi-IN"/>
        </w:rPr>
        <w:t>Подраздел 5. Выдача результата предоставления муниципальной услуги</w:t>
      </w:r>
    </w:p>
    <w:bookmarkEnd w:id="65"/>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55. Юридическим фактом для начала административной процедуры является подписание Главой Администрации разрешения или подписание уполномоченным должностным лицом Администрации уведомления об отказе.</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66" w:name="sub_1055"/>
      <w:bookmarkEnd w:id="66"/>
      <w:r w:rsidRPr="00100447">
        <w:rPr>
          <w:rFonts w:ascii="Times New Roman" w:eastAsia="Times New Roman" w:hAnsi="Times New Roman" w:cs="Times New Roman"/>
          <w:kern w:val="2"/>
          <w:sz w:val="24"/>
          <w:szCs w:val="24"/>
          <w:lang w:eastAsia="hi-IN" w:bidi="hi-IN"/>
        </w:rPr>
        <w:t xml:space="preserve">56. В случае если заявление поступило через </w:t>
      </w:r>
      <w:hyperlink r:id="rId63" w:history="1">
        <w:r w:rsidRPr="00100447">
          <w:rPr>
            <w:rFonts w:ascii="Times New Roman" w:eastAsia="Arial Unicode MS" w:hAnsi="Times New Roman" w:cs="Mangal"/>
            <w:color w:val="000080"/>
            <w:kern w:val="2"/>
            <w:sz w:val="24"/>
            <w:szCs w:val="24"/>
            <w:u w:val="single"/>
            <w:lang w:eastAsia="hi-IN" w:bidi="hi-IN"/>
          </w:rPr>
          <w:t>Единый портал</w:t>
        </w:r>
      </w:hyperlink>
      <w:r w:rsidRPr="00100447">
        <w:rPr>
          <w:rFonts w:ascii="Times New Roman" w:eastAsia="Times New Roman" w:hAnsi="Times New Roman" w:cs="Times New Roman"/>
          <w:kern w:val="2"/>
          <w:sz w:val="24"/>
          <w:szCs w:val="24"/>
          <w:lang w:eastAsia="hi-IN" w:bidi="hi-IN"/>
        </w:rPr>
        <w:t xml:space="preserve"> или </w:t>
      </w:r>
      <w:hyperlink r:id="rId64" w:history="1">
        <w:r w:rsidRPr="00100447">
          <w:rPr>
            <w:rFonts w:ascii="Times New Roman" w:eastAsia="Arial Unicode MS" w:hAnsi="Times New Roman" w:cs="Mangal"/>
            <w:color w:val="000080"/>
            <w:kern w:val="2"/>
            <w:sz w:val="24"/>
            <w:szCs w:val="24"/>
            <w:u w:val="single"/>
            <w:lang w:eastAsia="hi-IN" w:bidi="hi-IN"/>
          </w:rPr>
          <w:t>Республиканский портал</w:t>
        </w:r>
      </w:hyperlink>
      <w:r w:rsidRPr="00100447">
        <w:rPr>
          <w:rFonts w:ascii="Times New Roman" w:eastAsia="Times New Roman" w:hAnsi="Times New Roman" w:cs="Times New Roman"/>
          <w:kern w:val="2"/>
          <w:sz w:val="24"/>
          <w:szCs w:val="24"/>
          <w:lang w:eastAsia="hi-IN" w:bidi="hi-IN"/>
        </w:rPr>
        <w:t xml:space="preserve"> специалист Администрации направляет заявителю в личный кабинет на Единый портал или Республиканский портал уведомление о необходимости получения заявителем в МФЦ подготовленного разрешения или уведомления об отказе в выдаче разрешения.</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67" w:name="sub_1056"/>
      <w:bookmarkEnd w:id="67"/>
      <w:r w:rsidRPr="00100447">
        <w:rPr>
          <w:rFonts w:ascii="Times New Roman" w:eastAsia="Times New Roman" w:hAnsi="Times New Roman" w:cs="Times New Roman"/>
          <w:kern w:val="2"/>
          <w:sz w:val="24"/>
          <w:szCs w:val="24"/>
          <w:lang w:eastAsia="hi-IN" w:bidi="hi-IN"/>
        </w:rPr>
        <w:t>57. Подписанное Главой Администрации разрешение направляется специалистом Администрации в МФЦ для выдачи заявителю. Специалист МФЦ выдает заявителю разрешение при предъявлении документа, удостоверяющего личность, либо документа, подтверждающего полномочия его представителя.</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68" w:name="sub_1057"/>
      <w:bookmarkEnd w:id="68"/>
      <w:r w:rsidRPr="00100447">
        <w:rPr>
          <w:rFonts w:ascii="Times New Roman" w:eastAsia="Times New Roman" w:hAnsi="Times New Roman" w:cs="Times New Roman"/>
          <w:kern w:val="2"/>
          <w:sz w:val="24"/>
          <w:szCs w:val="24"/>
          <w:lang w:eastAsia="hi-IN" w:bidi="hi-IN"/>
        </w:rPr>
        <w:t>58. Разрешение является основанием для постановки на государственный учет построенного объекта капитального строительства, внесения изменений в документы государственного учета реконструированного объекта капитального строительства.</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69" w:name="sub_1058"/>
      <w:bookmarkEnd w:id="69"/>
      <w:r w:rsidRPr="00100447">
        <w:rPr>
          <w:rFonts w:ascii="Times New Roman" w:eastAsia="Times New Roman" w:hAnsi="Times New Roman" w:cs="Times New Roman"/>
          <w:kern w:val="2"/>
          <w:sz w:val="24"/>
          <w:szCs w:val="24"/>
          <w:lang w:eastAsia="hi-IN" w:bidi="hi-IN"/>
        </w:rPr>
        <w:t>59. В течение 7 дней со дня выдачи разрешения специалист, ответственный за выдачу разрешения направляет копию такого разрешения, а также документов, представленных на получение разрешения, в соответствующее структурное подразделение Администрации, для размещения данных об объекте недвижимости в информационной системе обеспечения градостроительной деятельности.</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70" w:name="sub_1159"/>
      <w:bookmarkEnd w:id="70"/>
      <w:r w:rsidRPr="00100447">
        <w:rPr>
          <w:rFonts w:ascii="Times New Roman" w:eastAsia="Times New Roman" w:hAnsi="Times New Roman" w:cs="Times New Roman"/>
          <w:kern w:val="2"/>
          <w:sz w:val="24"/>
          <w:szCs w:val="24"/>
          <w:lang w:eastAsia="hi-IN" w:bidi="hi-IN"/>
        </w:rPr>
        <w:t>60. Подписанное уведомление об отказе направляется специалистом Администрации в МФЦ для выдачи заявителю. Специалист МФЦ уведомление об отказе выдает заявителю при предъявлении им документа, удостоверяющего личность, либо документа, подтверждающего полномочия его представителя.</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p>
    <w:p w:rsidR="00100447" w:rsidRPr="00100447" w:rsidRDefault="00100447" w:rsidP="00100447">
      <w:pPr>
        <w:widowControl w:val="0"/>
        <w:tabs>
          <w:tab w:val="left" w:pos="708"/>
        </w:tabs>
        <w:suppressAutoHyphens/>
        <w:spacing w:after="0" w:line="240" w:lineRule="auto"/>
        <w:jc w:val="center"/>
        <w:rPr>
          <w:rFonts w:ascii="Times New Roman" w:eastAsia="Times New Roman" w:hAnsi="Times New Roman" w:cs="Times New Roman"/>
          <w:kern w:val="2"/>
          <w:sz w:val="24"/>
          <w:szCs w:val="24"/>
          <w:lang w:eastAsia="hi-IN" w:bidi="hi-IN"/>
        </w:rPr>
      </w:pPr>
      <w:bookmarkStart w:id="71" w:name="sub_1400"/>
      <w:r w:rsidRPr="00100447">
        <w:rPr>
          <w:rFonts w:ascii="Times New Roman" w:eastAsia="Times New Roman" w:hAnsi="Times New Roman" w:cs="Times New Roman"/>
          <w:kern w:val="2"/>
          <w:sz w:val="24"/>
          <w:szCs w:val="24"/>
          <w:lang w:eastAsia="hi-IN" w:bidi="hi-IN"/>
        </w:rPr>
        <w:t>Раздел 4. Формы контроля за исполнением Административного регламента</w:t>
      </w:r>
    </w:p>
    <w:bookmarkEnd w:id="71"/>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p>
    <w:p w:rsidR="00100447" w:rsidRPr="00100447" w:rsidRDefault="00100447" w:rsidP="00100447">
      <w:pPr>
        <w:widowControl w:val="0"/>
        <w:tabs>
          <w:tab w:val="left" w:pos="708"/>
        </w:tabs>
        <w:suppressAutoHyphens/>
        <w:spacing w:after="0" w:line="240" w:lineRule="auto"/>
        <w:jc w:val="center"/>
        <w:rPr>
          <w:rFonts w:ascii="Times New Roman" w:eastAsia="Times New Roman" w:hAnsi="Times New Roman" w:cs="Times New Roman"/>
          <w:kern w:val="2"/>
          <w:sz w:val="24"/>
          <w:szCs w:val="24"/>
          <w:lang w:eastAsia="hi-IN" w:bidi="hi-IN"/>
        </w:rPr>
      </w:pPr>
      <w:bookmarkStart w:id="72" w:name="sub_1410"/>
      <w:r w:rsidRPr="00100447">
        <w:rPr>
          <w:rFonts w:ascii="Times New Roman" w:eastAsia="Times New Roman" w:hAnsi="Times New Roman" w:cs="Times New Roman"/>
          <w:kern w:val="2"/>
          <w:sz w:val="24"/>
          <w:szCs w:val="24"/>
          <w:lang w:eastAsia="hi-IN" w:bidi="hi-IN"/>
        </w:rPr>
        <w:t>Подраздел 1. Порядок и формы контроля за исполнением административного регламента</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73" w:name="sub_1061"/>
      <w:bookmarkEnd w:id="72"/>
      <w:r w:rsidRPr="00100447">
        <w:rPr>
          <w:rFonts w:ascii="Times New Roman" w:eastAsia="Times New Roman" w:hAnsi="Times New Roman" w:cs="Times New Roman"/>
          <w:kern w:val="2"/>
          <w:sz w:val="24"/>
          <w:szCs w:val="24"/>
          <w:lang w:eastAsia="hi-IN" w:bidi="hi-IN"/>
        </w:rPr>
        <w:t>61. Текущий контроль за соблюдением последовательности действий, определенных административными процедурами по предоставлению муниципальной услуги, и принятием решений специалистами осуществляется первым заместителем главы администрации Кадошкинского муниципального района, ответственного за организацию работы по предоставлению муниципальной услуги.</w:t>
      </w:r>
    </w:p>
    <w:bookmarkEnd w:id="73"/>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Текущий контроль осуществляется путем проведения должностным лицом, ответственным за организацию работы по предоставлению услуги, проверок соблюдения и исполнения специалистами положений настоящего Административного регламента, иных нормативных правовых актов Российской Федерации и Республики Мордовия.</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 xml:space="preserve">Периодичность осуществления текущего контроля устанавливается Главой </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Администрации или должностным лицом, исполняющим его обязанности.</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74" w:name="sub_1062"/>
      <w:r w:rsidRPr="00100447">
        <w:rPr>
          <w:rFonts w:ascii="Times New Roman" w:eastAsia="Times New Roman" w:hAnsi="Times New Roman" w:cs="Times New Roman"/>
          <w:kern w:val="2"/>
          <w:sz w:val="24"/>
          <w:szCs w:val="24"/>
          <w:lang w:eastAsia="hi-IN" w:bidi="hi-IN"/>
        </w:rPr>
        <w:t>62. Контроль за полнотой и качеством предоставления муниципальной услуги включает в себя проведение плановых и внеплановых проверок, выявление и устранение нарушений прав заявителей, рассмотрение, принятие решений и подготовку ответов на обращения заявителей, содержащих жалобы на решения, действия (бездействие) должностных лиц Администрации.</w:t>
      </w:r>
    </w:p>
    <w:bookmarkEnd w:id="74"/>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 xml:space="preserve">Проверки полноты и качества предоставления услуги осуществляются на основании </w:t>
      </w:r>
      <w:r w:rsidRPr="00100447">
        <w:rPr>
          <w:rFonts w:ascii="Times New Roman" w:eastAsia="Times New Roman" w:hAnsi="Times New Roman" w:cs="Times New Roman"/>
          <w:kern w:val="2"/>
          <w:sz w:val="24"/>
          <w:szCs w:val="24"/>
          <w:lang w:eastAsia="hi-IN" w:bidi="hi-IN"/>
        </w:rPr>
        <w:lastRenderedPageBreak/>
        <w:t>распоряжений Главы Администрации.</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Для проведения проверки полноты и качества предоставления услуги может формироваться комиссия.</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Результаты деятельности комиссии оформляются протоколом, в котором отмечаются выявленные недостатки и предложения по их устранению.</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63. Контроль за предоставлением муниципальной услуги со стороны уполномоченных лиц Администрации должен быть постоянным, всесторонним и объективным.</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75" w:name="sub_1063"/>
      <w:bookmarkEnd w:id="75"/>
      <w:r w:rsidRPr="00100447">
        <w:rPr>
          <w:rFonts w:ascii="Times New Roman" w:eastAsia="Times New Roman" w:hAnsi="Times New Roman" w:cs="Times New Roman"/>
          <w:kern w:val="2"/>
          <w:sz w:val="24"/>
          <w:szCs w:val="24"/>
          <w:lang w:eastAsia="hi-IN" w:bidi="hi-IN"/>
        </w:rPr>
        <w:t>64. Контроль за предоставлением муниципальной услуги со стороны граждан осуществляется путем получения информации о наличии в действиях (бездействии) ответственных должностных лиц Администрации, а также принимаемых ими решениях, нарушений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p>
    <w:p w:rsidR="00100447" w:rsidRPr="00100447" w:rsidRDefault="00100447" w:rsidP="00100447">
      <w:pPr>
        <w:widowControl w:val="0"/>
        <w:tabs>
          <w:tab w:val="left" w:pos="708"/>
        </w:tabs>
        <w:suppressAutoHyphens/>
        <w:spacing w:after="0" w:line="240" w:lineRule="auto"/>
        <w:jc w:val="center"/>
        <w:rPr>
          <w:rFonts w:ascii="Times New Roman" w:eastAsia="Times New Roman" w:hAnsi="Times New Roman" w:cs="Times New Roman"/>
          <w:kern w:val="2"/>
          <w:sz w:val="24"/>
          <w:szCs w:val="24"/>
          <w:lang w:eastAsia="hi-IN" w:bidi="hi-IN"/>
        </w:rPr>
      </w:pPr>
      <w:bookmarkStart w:id="76" w:name="sub_1420"/>
      <w:r w:rsidRPr="00100447">
        <w:rPr>
          <w:rFonts w:ascii="Times New Roman" w:eastAsia="Times New Roman" w:hAnsi="Times New Roman" w:cs="Times New Roman"/>
          <w:kern w:val="2"/>
          <w:sz w:val="24"/>
          <w:szCs w:val="24"/>
          <w:lang w:eastAsia="hi-IN" w:bidi="hi-IN"/>
        </w:rPr>
        <w:t>Подраздел 2. Ответственность должностных лиц за решения и действия (бездействие), принимаемые (осуществляемые) ими в ходе предоставления муниципальной услуги</w:t>
      </w:r>
    </w:p>
    <w:bookmarkEnd w:id="76"/>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65. Персональная ответственность специалистов Администрации закрепляется в их должностных регламентах (должностных инструкциях) в соответствии с требованиями законодательства Российской Федерации.</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bookmarkStart w:id="77" w:name="sub_1065"/>
      <w:bookmarkEnd w:id="77"/>
      <w:r w:rsidRPr="00100447">
        <w:rPr>
          <w:rFonts w:ascii="Times New Roman" w:eastAsia="Times New Roman" w:hAnsi="Times New Roman" w:cs="Times New Roman"/>
          <w:kern w:val="2"/>
          <w:sz w:val="24"/>
          <w:szCs w:val="24"/>
          <w:lang w:eastAsia="hi-IN" w:bidi="hi-IN"/>
        </w:rPr>
        <w:t>66.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p>
    <w:p w:rsidR="00100447" w:rsidRPr="00100447" w:rsidRDefault="00100447" w:rsidP="00100447">
      <w:pPr>
        <w:widowControl w:val="0"/>
        <w:tabs>
          <w:tab w:val="left" w:pos="708"/>
        </w:tabs>
        <w:suppressAutoHyphens/>
        <w:spacing w:after="0" w:line="240" w:lineRule="auto"/>
        <w:jc w:val="center"/>
        <w:rPr>
          <w:rFonts w:ascii="Times New Roman" w:eastAsia="Times New Roman" w:hAnsi="Times New Roman" w:cs="Times New Roman"/>
          <w:kern w:val="2"/>
          <w:sz w:val="24"/>
          <w:szCs w:val="24"/>
          <w:lang w:eastAsia="hi-IN" w:bidi="hi-IN"/>
        </w:rPr>
      </w:pPr>
      <w:bookmarkStart w:id="78" w:name="sub_1500"/>
      <w:r w:rsidRPr="00100447">
        <w:rPr>
          <w:rFonts w:ascii="Times New Roman" w:eastAsia="Times New Roman" w:hAnsi="Times New Roman" w:cs="Times New Roman"/>
          <w:kern w:val="2"/>
          <w:sz w:val="24"/>
          <w:szCs w:val="24"/>
          <w:lang w:eastAsia="hi-IN" w:bidi="hi-IN"/>
        </w:rPr>
        <w:t>Раздел 5. Досудебный (внесудебный) порядок обжалования решений и действий (бездействия) исполнительного органа государственной власти Республики Мордовия, предоставляющего муниципальную услугу, а также должностных лиц, государственных служащих</w:t>
      </w:r>
    </w:p>
    <w:bookmarkEnd w:id="78"/>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67. Заявитель может обратиться с жалобой, в том числе в следующих случаях:</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1) нарушение срока регистрации запроса заявителя о предоставлении муниципальной услуги;</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2) нарушение срока предоставления муниципальной услуги;</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3) требование у заявителя документов, не предусмотренных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муниципальной услуги, у заявителя;</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Республики Мордовия, муниципальными правовыми актами;</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7) отказ Администрации, должностного лица Администрации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 xml:space="preserve">68. Жалоба подается в письменной форме на бумажном носителе, в электронной форме в Администрацию. Жалоба может быть направлена по почте, с использованием информационно-телекоммуникационной сети "Интернет", </w:t>
      </w:r>
      <w:hyperlink r:id="rId65" w:history="1">
        <w:r w:rsidRPr="00100447">
          <w:rPr>
            <w:rFonts w:ascii="Times New Roman" w:eastAsia="Arial Unicode MS" w:hAnsi="Times New Roman" w:cs="Mangal"/>
            <w:color w:val="000080"/>
            <w:kern w:val="2"/>
            <w:sz w:val="24"/>
            <w:szCs w:val="24"/>
            <w:u w:val="single"/>
            <w:lang w:eastAsia="hi-IN" w:bidi="hi-IN"/>
          </w:rPr>
          <w:t>официального сайта</w:t>
        </w:r>
      </w:hyperlink>
      <w:r w:rsidRPr="00100447">
        <w:rPr>
          <w:rFonts w:ascii="Times New Roman" w:eastAsia="Times New Roman" w:hAnsi="Times New Roman" w:cs="Times New Roman"/>
          <w:kern w:val="2"/>
          <w:sz w:val="24"/>
          <w:szCs w:val="24"/>
          <w:lang w:eastAsia="hi-IN" w:bidi="hi-IN"/>
        </w:rPr>
        <w:t xml:space="preserve"> </w:t>
      </w:r>
      <w:r w:rsidRPr="00100447">
        <w:rPr>
          <w:rFonts w:ascii="Times New Roman" w:eastAsia="Times New Roman" w:hAnsi="Times New Roman" w:cs="Times New Roman"/>
          <w:kern w:val="2"/>
          <w:sz w:val="24"/>
          <w:szCs w:val="24"/>
          <w:lang w:eastAsia="hi-IN" w:bidi="hi-IN"/>
        </w:rPr>
        <w:lastRenderedPageBreak/>
        <w:t xml:space="preserve">Администрации Кадошкинского муниципального района, </w:t>
      </w:r>
      <w:hyperlink r:id="rId66" w:history="1">
        <w:r w:rsidRPr="00100447">
          <w:rPr>
            <w:rFonts w:ascii="Times New Roman" w:eastAsia="Arial Unicode MS" w:hAnsi="Times New Roman" w:cs="Mangal"/>
            <w:color w:val="000080"/>
            <w:kern w:val="2"/>
            <w:sz w:val="24"/>
            <w:szCs w:val="24"/>
            <w:u w:val="single"/>
            <w:lang w:eastAsia="hi-IN" w:bidi="hi-IN"/>
          </w:rPr>
          <w:t>единого портала</w:t>
        </w:r>
      </w:hyperlink>
      <w:r w:rsidRPr="00100447">
        <w:rPr>
          <w:rFonts w:ascii="Times New Roman" w:eastAsia="Times New Roman" w:hAnsi="Times New Roman" w:cs="Times New Roman"/>
          <w:kern w:val="2"/>
          <w:sz w:val="24"/>
          <w:szCs w:val="24"/>
          <w:lang w:eastAsia="hi-IN" w:bidi="hi-IN"/>
        </w:rPr>
        <w:t xml:space="preserve"> государственных и муниципальных услуг либо </w:t>
      </w:r>
      <w:hyperlink r:id="rId67" w:history="1">
        <w:r w:rsidRPr="00100447">
          <w:rPr>
            <w:rFonts w:ascii="Times New Roman" w:eastAsia="Arial Unicode MS" w:hAnsi="Times New Roman" w:cs="Mangal"/>
            <w:color w:val="000080"/>
            <w:kern w:val="2"/>
            <w:sz w:val="24"/>
            <w:szCs w:val="24"/>
            <w:u w:val="single"/>
            <w:lang w:eastAsia="hi-IN" w:bidi="hi-IN"/>
          </w:rPr>
          <w:t>портала</w:t>
        </w:r>
      </w:hyperlink>
      <w:r w:rsidRPr="00100447">
        <w:rPr>
          <w:rFonts w:ascii="Times New Roman" w:eastAsia="Times New Roman" w:hAnsi="Times New Roman" w:cs="Times New Roman"/>
          <w:kern w:val="2"/>
          <w:sz w:val="24"/>
          <w:szCs w:val="24"/>
          <w:lang w:eastAsia="hi-IN" w:bidi="hi-IN"/>
        </w:rPr>
        <w:t xml:space="preserve"> государственных и муниципальных услуг Республики Мордовия, а также может быть принята при личном приеме заявителя.</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69. Жалоба должна содержать:</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1) наименование органа, предоставляющего муниципальную услугу Администрация Кадошкинского муниципального района, должностного лица Администрации, либо муниципального служащего, решения и действия (бездействие) которых обжалуются;</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3) сведения об обжалуемых решениях и действиях (бездействии) органа, предоставляющего услугу (Администрация Кадошкинского муниципального района), должностного лица Администрации, либо муниципального служащего;</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4) доводы, на основании которых заявитель не согласен с решением и действием (бездействием) Администрации Кадошкинского муниципального района, должностного Администрации, либо муниципального служащего. Заявителем могут быть представлены документы (при наличии), подтверждающие доводы заявителя, либо их копии.</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70.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Администрации, должностного лица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71. По результатам рассмотрения жалобы Администрация принимает одно из следующих решений:</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1) 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 иных формах;</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2) отказывает в удовлетворении жалобы.</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72.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r w:rsidRPr="00100447">
        <w:rPr>
          <w:rFonts w:ascii="Times New Roman" w:eastAsia="Times New Roman" w:hAnsi="Times New Roman" w:cs="Times New Roman"/>
          <w:kern w:val="2"/>
          <w:sz w:val="24"/>
          <w:szCs w:val="24"/>
          <w:lang w:eastAsia="hi-IN" w:bidi="hi-IN"/>
        </w:rPr>
        <w:t>73. Решение об отказе в предоставление муниципальной услуги, может быть обжаловано заявителем в судебном порядке.</w:t>
      </w:r>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4"/>
          <w:szCs w:val="24"/>
          <w:lang w:eastAsia="hi-IN" w:bidi="hi-IN"/>
        </w:rPr>
      </w:pPr>
    </w:p>
    <w:p w:rsidR="00100447" w:rsidRPr="00100447" w:rsidRDefault="00100447" w:rsidP="00100447">
      <w:pPr>
        <w:widowControl w:val="0"/>
        <w:suppressAutoHyphens/>
        <w:spacing w:after="0" w:line="240" w:lineRule="auto"/>
        <w:jc w:val="right"/>
        <w:rPr>
          <w:rFonts w:ascii="Times New Roman" w:eastAsia="Arial Unicode MS" w:hAnsi="Times New Roman" w:cs="Mangal"/>
          <w:b/>
          <w:bCs/>
          <w:color w:val="26282F"/>
          <w:kern w:val="2"/>
          <w:sz w:val="26"/>
          <w:szCs w:val="26"/>
          <w:lang w:eastAsia="hi-IN" w:bidi="hi-IN"/>
        </w:rPr>
      </w:pPr>
      <w:bookmarkStart w:id="79" w:name="sub_1000"/>
      <w:r w:rsidRPr="00100447">
        <w:rPr>
          <w:rFonts w:ascii="Times New Roman" w:eastAsia="Times New Roman" w:hAnsi="Times New Roman" w:cs="Times New Roman"/>
          <w:b/>
          <w:bCs/>
          <w:color w:val="26282F"/>
          <w:kern w:val="2"/>
          <w:sz w:val="26"/>
          <w:szCs w:val="26"/>
          <w:lang w:eastAsia="hi-IN" w:bidi="hi-IN"/>
        </w:rPr>
        <w:t>Приложение 1</w:t>
      </w:r>
    </w:p>
    <w:bookmarkEnd w:id="79"/>
    <w:p w:rsidR="00100447" w:rsidRPr="00100447" w:rsidRDefault="00100447" w:rsidP="00100447">
      <w:pPr>
        <w:widowControl w:val="0"/>
        <w:suppressAutoHyphens/>
        <w:spacing w:after="0" w:line="240" w:lineRule="auto"/>
        <w:jc w:val="right"/>
        <w:rPr>
          <w:rFonts w:ascii="Times New Roman" w:eastAsia="Arial Unicode MS" w:hAnsi="Times New Roman" w:cs="Mangal"/>
          <w:kern w:val="2"/>
          <w:sz w:val="24"/>
          <w:szCs w:val="24"/>
          <w:lang w:eastAsia="hi-IN" w:bidi="hi-IN"/>
        </w:rPr>
      </w:pPr>
      <w:r w:rsidRPr="00100447">
        <w:rPr>
          <w:rFonts w:ascii="Times New Roman" w:eastAsia="Times New Roman" w:hAnsi="Times New Roman" w:cs="Times New Roman"/>
          <w:b/>
          <w:bCs/>
          <w:color w:val="26282F"/>
          <w:kern w:val="2"/>
          <w:sz w:val="26"/>
          <w:szCs w:val="26"/>
          <w:lang w:eastAsia="hi-IN" w:bidi="hi-IN"/>
        </w:rPr>
        <w:t xml:space="preserve">к </w:t>
      </w:r>
      <w:hyperlink r:id="rId68" w:anchor="sub_10000" w:history="1">
        <w:r w:rsidRPr="00100447">
          <w:rPr>
            <w:rFonts w:ascii="Times New Roman" w:eastAsia="Arial Unicode MS" w:hAnsi="Times New Roman" w:cs="Mangal"/>
            <w:color w:val="000080"/>
            <w:kern w:val="2"/>
            <w:sz w:val="24"/>
            <w:szCs w:val="24"/>
            <w:u w:val="single"/>
            <w:lang w:eastAsia="hi-IN" w:bidi="hi-IN"/>
          </w:rPr>
          <w:t>Административному регламенту</w:t>
        </w:r>
      </w:hyperlink>
    </w:p>
    <w:p w:rsidR="00100447" w:rsidRPr="00100447" w:rsidRDefault="00100447" w:rsidP="00100447">
      <w:pPr>
        <w:widowControl w:val="0"/>
        <w:suppressAutoHyphens/>
        <w:spacing w:after="0" w:line="240" w:lineRule="auto"/>
        <w:jc w:val="both"/>
        <w:rPr>
          <w:rFonts w:ascii="Times New Roman" w:eastAsia="Arial Unicode MS" w:hAnsi="Times New Roman" w:cs="Mangal"/>
          <w:kern w:val="2"/>
          <w:sz w:val="24"/>
          <w:szCs w:val="24"/>
          <w:lang w:eastAsia="hi-IN" w:bidi="hi-IN"/>
        </w:rPr>
      </w:pPr>
    </w:p>
    <w:p w:rsidR="00100447" w:rsidRPr="00100447" w:rsidRDefault="00100447" w:rsidP="00100447">
      <w:pPr>
        <w:widowControl w:val="0"/>
        <w:tabs>
          <w:tab w:val="left" w:pos="708"/>
        </w:tabs>
        <w:suppressAutoHyphens/>
        <w:spacing w:before="108" w:after="108" w:line="240" w:lineRule="auto"/>
        <w:jc w:val="center"/>
        <w:rPr>
          <w:rFonts w:ascii="Times New Roman" w:eastAsia="Arial Unicode MS" w:hAnsi="Times New Roman" w:cs="Mangal"/>
          <w:b/>
          <w:bCs/>
          <w:color w:val="26282F"/>
          <w:kern w:val="2"/>
          <w:sz w:val="26"/>
          <w:szCs w:val="26"/>
          <w:lang w:eastAsia="hi-IN" w:bidi="hi-IN"/>
        </w:rPr>
      </w:pPr>
      <w:r w:rsidRPr="00100447">
        <w:rPr>
          <w:rFonts w:ascii="Times New Roman" w:eastAsia="Arial Unicode MS" w:hAnsi="Times New Roman" w:cs="Mangal"/>
          <w:b/>
          <w:bCs/>
          <w:color w:val="26282F"/>
          <w:kern w:val="2"/>
          <w:sz w:val="26"/>
          <w:szCs w:val="26"/>
          <w:lang w:eastAsia="hi-IN" w:bidi="hi-IN"/>
        </w:rPr>
        <w:t>Форма заявления о выдаче разрешения</w:t>
      </w:r>
    </w:p>
    <w:p w:rsidR="00100447" w:rsidRPr="00100447" w:rsidRDefault="00100447" w:rsidP="00100447">
      <w:pPr>
        <w:widowControl w:val="0"/>
        <w:suppressAutoHyphens/>
        <w:spacing w:after="0" w:line="240" w:lineRule="auto"/>
        <w:jc w:val="both"/>
        <w:rPr>
          <w:rFonts w:ascii="Times New Roman" w:eastAsia="Arial Unicode MS" w:hAnsi="Times New Roman" w:cs="Mangal"/>
          <w:kern w:val="2"/>
          <w:sz w:val="24"/>
          <w:szCs w:val="24"/>
          <w:lang w:eastAsia="hi-IN" w:bidi="hi-IN"/>
        </w:rPr>
      </w:pP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Дата                     Главе Администрации</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___________________________________________</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lastRenderedPageBreak/>
        <w:t xml:space="preserve">                             (наименование муниципального образования РМ)</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___________________________________________</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Застройщик ________________________________</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(наименование организации,</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___________________________________________</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ИНН, юридический и почтовый адрес;</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___________________________________________</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тел., банковские реквизиты; или ФИО,</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___________________________________________</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паспортные данные и адрес</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физического лица)</w:t>
      </w:r>
    </w:p>
    <w:p w:rsidR="00100447" w:rsidRPr="00100447" w:rsidRDefault="00100447" w:rsidP="00100447">
      <w:pPr>
        <w:widowControl w:val="0"/>
        <w:suppressAutoHyphens/>
        <w:spacing w:after="0" w:line="240" w:lineRule="auto"/>
        <w:jc w:val="both"/>
        <w:rPr>
          <w:rFonts w:ascii="Times New Roman" w:eastAsia="Arial Unicode MS" w:hAnsi="Times New Roman" w:cs="Mangal"/>
          <w:kern w:val="2"/>
          <w:sz w:val="24"/>
          <w:szCs w:val="24"/>
          <w:lang w:eastAsia="hi-IN" w:bidi="hi-IN"/>
        </w:rPr>
      </w:pPr>
    </w:p>
    <w:p w:rsidR="00100447" w:rsidRPr="00100447" w:rsidRDefault="00100447" w:rsidP="00100447">
      <w:pPr>
        <w:widowControl w:val="0"/>
        <w:suppressAutoHyphens/>
        <w:spacing w:after="0" w:line="240" w:lineRule="auto"/>
        <w:jc w:val="both"/>
        <w:rPr>
          <w:rFonts w:ascii="Courier New" w:eastAsia="Courier New" w:hAnsi="Courier New" w:cs="Courier New"/>
          <w:b/>
          <w:bCs/>
          <w:color w:val="26282F"/>
          <w:kern w:val="2"/>
          <w:sz w:val="26"/>
          <w:szCs w:val="26"/>
          <w:lang w:eastAsia="hi-IN" w:bidi="hi-IN"/>
        </w:rPr>
      </w:pPr>
      <w:r w:rsidRPr="00100447">
        <w:rPr>
          <w:rFonts w:ascii="Courier New" w:eastAsia="Courier New" w:hAnsi="Courier New" w:cs="Courier New"/>
          <w:kern w:val="2"/>
          <w:sz w:val="20"/>
          <w:szCs w:val="20"/>
          <w:lang w:eastAsia="hi-IN" w:bidi="hi-IN"/>
        </w:rPr>
        <w:t xml:space="preserve">                                </w:t>
      </w:r>
      <w:r w:rsidRPr="00100447">
        <w:rPr>
          <w:rFonts w:ascii="Courier New" w:eastAsia="Courier New" w:hAnsi="Courier New" w:cs="Courier New"/>
          <w:b/>
          <w:bCs/>
          <w:color w:val="26282F"/>
          <w:kern w:val="2"/>
          <w:sz w:val="26"/>
          <w:szCs w:val="26"/>
          <w:lang w:eastAsia="hi-IN" w:bidi="hi-IN"/>
        </w:rPr>
        <w:t>Заявление</w:t>
      </w:r>
    </w:p>
    <w:p w:rsidR="00100447" w:rsidRPr="00100447" w:rsidRDefault="00100447" w:rsidP="00100447">
      <w:pPr>
        <w:widowControl w:val="0"/>
        <w:suppressAutoHyphens/>
        <w:spacing w:after="0" w:line="240" w:lineRule="auto"/>
        <w:jc w:val="both"/>
        <w:rPr>
          <w:rFonts w:ascii="Times New Roman" w:eastAsia="Arial Unicode MS" w:hAnsi="Times New Roman" w:cs="Mangal"/>
          <w:kern w:val="2"/>
          <w:sz w:val="24"/>
          <w:szCs w:val="24"/>
          <w:lang w:eastAsia="hi-IN" w:bidi="hi-IN"/>
        </w:rPr>
      </w:pP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Прошу    Вас    разрешить    ввод    в    эксплуатацию  построенного</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(реконструированного)    объекта    капитального  строительства  (объекта</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индивидуального жилищного строительства)</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_________________________________________________________________________</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(наименование объекта)</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расположенного по адресу: _______________________________________________</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_________________________________________________________________________</w:t>
      </w:r>
    </w:p>
    <w:p w:rsidR="00100447" w:rsidRPr="00100447" w:rsidRDefault="00100447" w:rsidP="00100447">
      <w:pPr>
        <w:widowControl w:val="0"/>
        <w:suppressAutoHyphens/>
        <w:spacing w:after="0" w:line="240" w:lineRule="auto"/>
        <w:jc w:val="both"/>
        <w:rPr>
          <w:rFonts w:ascii="Times New Roman" w:eastAsia="Arial Unicode MS" w:hAnsi="Times New Roman" w:cs="Mangal"/>
          <w:kern w:val="2"/>
          <w:sz w:val="24"/>
          <w:szCs w:val="24"/>
          <w:lang w:eastAsia="hi-IN" w:bidi="hi-IN"/>
        </w:rPr>
      </w:pP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Приложение: _____________________________________________________________</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(документы, которые представил застройщик)</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_________________________  ________________  _______________________</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(наименование должности   (личная подпись)   (расшифровка подписи)</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руководителя организации</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или ФИО физического лица)</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М.П.</w:t>
      </w:r>
    </w:p>
    <w:p w:rsidR="00100447" w:rsidRPr="00100447" w:rsidRDefault="00100447" w:rsidP="00100447">
      <w:pPr>
        <w:widowControl w:val="0"/>
        <w:suppressAutoHyphens/>
        <w:spacing w:after="0" w:line="240" w:lineRule="auto"/>
        <w:jc w:val="both"/>
        <w:rPr>
          <w:rFonts w:ascii="Times New Roman" w:eastAsia="Arial Unicode MS" w:hAnsi="Times New Roman" w:cs="Mangal"/>
          <w:kern w:val="2"/>
          <w:sz w:val="24"/>
          <w:szCs w:val="24"/>
          <w:lang w:eastAsia="hi-IN" w:bidi="hi-IN"/>
        </w:rPr>
      </w:pPr>
    </w:p>
    <w:p w:rsidR="00100447" w:rsidRPr="00100447" w:rsidRDefault="00100447" w:rsidP="00100447">
      <w:pPr>
        <w:widowControl w:val="0"/>
        <w:suppressAutoHyphens/>
        <w:spacing w:after="0" w:line="240" w:lineRule="auto"/>
        <w:jc w:val="right"/>
        <w:rPr>
          <w:rFonts w:ascii="Times New Roman" w:eastAsia="Times New Roman" w:hAnsi="Times New Roman" w:cs="Times New Roman"/>
          <w:b/>
          <w:bCs/>
          <w:color w:val="26282F"/>
          <w:kern w:val="2"/>
          <w:sz w:val="26"/>
          <w:szCs w:val="26"/>
          <w:lang w:eastAsia="hi-IN" w:bidi="hi-IN"/>
        </w:rPr>
      </w:pPr>
      <w:r w:rsidRPr="00100447">
        <w:rPr>
          <w:rFonts w:ascii="Times New Roman" w:eastAsia="Times New Roman" w:hAnsi="Times New Roman" w:cs="Times New Roman"/>
          <w:b/>
          <w:bCs/>
          <w:color w:val="26282F"/>
          <w:kern w:val="2"/>
          <w:sz w:val="26"/>
          <w:szCs w:val="26"/>
          <w:lang w:eastAsia="hi-IN" w:bidi="hi-IN"/>
        </w:rPr>
        <w:t>П</w:t>
      </w:r>
      <w:bookmarkStart w:id="80" w:name="sub_2000"/>
      <w:r w:rsidRPr="00100447">
        <w:rPr>
          <w:rFonts w:ascii="Times New Roman" w:eastAsia="Times New Roman" w:hAnsi="Times New Roman" w:cs="Times New Roman"/>
          <w:b/>
          <w:bCs/>
          <w:color w:val="26282F"/>
          <w:kern w:val="2"/>
          <w:sz w:val="26"/>
          <w:szCs w:val="26"/>
          <w:lang w:eastAsia="hi-IN" w:bidi="hi-IN"/>
        </w:rPr>
        <w:t>риложение 2</w:t>
      </w:r>
    </w:p>
    <w:bookmarkEnd w:id="80"/>
    <w:p w:rsidR="00100447" w:rsidRPr="00100447" w:rsidRDefault="00100447" w:rsidP="00100447">
      <w:pPr>
        <w:widowControl w:val="0"/>
        <w:suppressAutoHyphens/>
        <w:spacing w:after="0" w:line="240" w:lineRule="auto"/>
        <w:jc w:val="right"/>
        <w:rPr>
          <w:rFonts w:ascii="Times New Roman" w:eastAsia="Arial Unicode MS" w:hAnsi="Times New Roman" w:cs="Mangal"/>
          <w:kern w:val="2"/>
          <w:sz w:val="28"/>
          <w:szCs w:val="28"/>
          <w:lang w:eastAsia="hi-IN" w:bidi="hi-IN"/>
        </w:rPr>
      </w:pPr>
      <w:r w:rsidRPr="00100447">
        <w:rPr>
          <w:rFonts w:ascii="Times New Roman" w:eastAsia="Times New Roman" w:hAnsi="Times New Roman" w:cs="Times New Roman"/>
          <w:b/>
          <w:bCs/>
          <w:color w:val="26282F"/>
          <w:kern w:val="2"/>
          <w:sz w:val="26"/>
          <w:szCs w:val="26"/>
          <w:lang w:eastAsia="hi-IN" w:bidi="hi-IN"/>
        </w:rPr>
        <w:t xml:space="preserve">к </w:t>
      </w:r>
      <w:hyperlink r:id="rId69" w:anchor="sub_10000" w:history="1">
        <w:r w:rsidRPr="00100447">
          <w:rPr>
            <w:rFonts w:ascii="Times New Roman" w:eastAsia="Arial Unicode MS" w:hAnsi="Times New Roman" w:cs="Mangal"/>
            <w:color w:val="000080"/>
            <w:kern w:val="2"/>
            <w:sz w:val="24"/>
            <w:szCs w:val="24"/>
            <w:u w:val="single"/>
            <w:lang w:eastAsia="hi-IN" w:bidi="hi-IN"/>
          </w:rPr>
          <w:t>Административному регламенту</w:t>
        </w:r>
      </w:hyperlink>
    </w:p>
    <w:p w:rsidR="00100447" w:rsidRPr="00100447" w:rsidRDefault="00100447" w:rsidP="00100447">
      <w:pPr>
        <w:widowControl w:val="0"/>
        <w:suppressAutoHyphens/>
        <w:spacing w:after="0" w:line="240" w:lineRule="auto"/>
        <w:jc w:val="both"/>
        <w:rPr>
          <w:rFonts w:ascii="Times New Roman" w:eastAsia="Times New Roman" w:hAnsi="Times New Roman" w:cs="Times New Roman"/>
          <w:kern w:val="2"/>
          <w:sz w:val="28"/>
          <w:szCs w:val="28"/>
          <w:lang w:eastAsia="hi-IN" w:bidi="hi-IN"/>
        </w:rPr>
      </w:pPr>
    </w:p>
    <w:p w:rsidR="00100447" w:rsidRPr="00100447" w:rsidRDefault="00100447" w:rsidP="00100447">
      <w:pPr>
        <w:widowControl w:val="0"/>
        <w:tabs>
          <w:tab w:val="left" w:pos="708"/>
        </w:tabs>
        <w:suppressAutoHyphens/>
        <w:spacing w:before="108" w:after="108" w:line="240" w:lineRule="auto"/>
        <w:jc w:val="center"/>
        <w:rPr>
          <w:rFonts w:ascii="Times New Roman" w:eastAsia="Arial Unicode MS" w:hAnsi="Times New Roman" w:cs="Mangal"/>
          <w:b/>
          <w:bCs/>
          <w:color w:val="26282F"/>
          <w:kern w:val="2"/>
          <w:sz w:val="26"/>
          <w:szCs w:val="26"/>
          <w:lang w:eastAsia="hi-IN" w:bidi="hi-IN"/>
        </w:rPr>
      </w:pPr>
      <w:r w:rsidRPr="00100447">
        <w:rPr>
          <w:rFonts w:ascii="Times New Roman" w:eastAsia="Arial Unicode MS" w:hAnsi="Times New Roman" w:cs="Mangal"/>
          <w:b/>
          <w:bCs/>
          <w:color w:val="26282F"/>
          <w:kern w:val="2"/>
          <w:sz w:val="26"/>
          <w:szCs w:val="26"/>
          <w:lang w:eastAsia="hi-IN" w:bidi="hi-IN"/>
        </w:rPr>
        <w:t>Блок-схемы</w:t>
      </w:r>
      <w:r w:rsidRPr="00100447">
        <w:rPr>
          <w:rFonts w:ascii="Times New Roman" w:eastAsia="Arial Unicode MS" w:hAnsi="Times New Roman" w:cs="Mangal"/>
          <w:b/>
          <w:bCs/>
          <w:color w:val="26282F"/>
          <w:kern w:val="2"/>
          <w:sz w:val="26"/>
          <w:szCs w:val="26"/>
          <w:lang w:eastAsia="hi-IN" w:bidi="hi-IN"/>
        </w:rPr>
        <w:br/>
        <w:t>процесса предоставления муниципальной услуги</w:t>
      </w:r>
    </w:p>
    <w:p w:rsidR="00100447" w:rsidRPr="00100447" w:rsidRDefault="00100447" w:rsidP="00100447">
      <w:pPr>
        <w:widowControl w:val="0"/>
        <w:suppressAutoHyphens/>
        <w:spacing w:after="0" w:line="240" w:lineRule="auto"/>
        <w:jc w:val="both"/>
        <w:rPr>
          <w:rFonts w:ascii="Times New Roman" w:eastAsia="Arial Unicode MS" w:hAnsi="Times New Roman" w:cs="Mangal"/>
          <w:kern w:val="2"/>
          <w:sz w:val="24"/>
          <w:szCs w:val="24"/>
          <w:lang w:eastAsia="hi-IN" w:bidi="hi-IN"/>
        </w:rPr>
      </w:pP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        ┌───────────────┐        ┌─────────┐</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   ЕПГУ   │        │ Администрация │        │   МФЦ   │</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        └───────┬───────┘        └─────┬───┘</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                     │                      │</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        ┌────────────▼─────────┐  ┌─────────▼────────────┐</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 Прием, и регистрация │  │ Прием, и регистрация │</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 документов  (15 мин.)│  │ документов  (15 мин.)│</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  └─────────┬────────────┘</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                      │</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  ┌─────────▼────────────┐</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    Формирование и    │  │   Формирование и     │</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      направление     │  │     направление      │</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    межведомственных  │  │   межведомственных   │</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   запросов (5 дней)  │  │  запросов (5 дней)   │</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  └─────────┬────────────┘</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                      │</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          │</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 Рассмотрение заявления, │          │</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│подготовка и согласование│◄─────────┘</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    проекта разрешения   │</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        (5 дней)         │</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lastRenderedPageBreak/>
        <w:t xml:space="preserve">                │    Выдача результата    │</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w:t>
      </w:r>
    </w:p>
    <w:p w:rsidR="00100447" w:rsidRPr="00100447" w:rsidRDefault="00100447" w:rsidP="00100447">
      <w:pPr>
        <w:widowControl w:val="0"/>
        <w:suppressAutoHyphens/>
        <w:spacing w:after="0" w:line="240" w:lineRule="auto"/>
        <w:jc w:val="both"/>
        <w:rPr>
          <w:rFonts w:ascii="Times New Roman" w:eastAsia="Arial Unicode MS" w:hAnsi="Times New Roman" w:cs="Mangal"/>
          <w:kern w:val="2"/>
          <w:sz w:val="24"/>
          <w:szCs w:val="24"/>
          <w:lang w:eastAsia="hi-IN" w:bidi="hi-IN"/>
        </w:rPr>
      </w:pP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     </w:t>
      </w:r>
      <w:r w:rsidRPr="00100447">
        <w:rPr>
          <w:rFonts w:ascii="Courier New" w:eastAsia="Courier New" w:hAnsi="Courier New" w:cs="Courier New"/>
          <w:b/>
          <w:bCs/>
          <w:color w:val="26282F"/>
          <w:kern w:val="2"/>
          <w:sz w:val="26"/>
          <w:szCs w:val="26"/>
          <w:lang w:eastAsia="hi-IN" w:bidi="hi-IN"/>
        </w:rPr>
        <w:t>Прием и регистрация документов (15 мин.)</w:t>
      </w:r>
      <w:r w:rsidRPr="00100447">
        <w:rPr>
          <w:rFonts w:ascii="Courier New" w:eastAsia="Courier New" w:hAnsi="Courier New" w:cs="Courier New"/>
          <w:kern w:val="2"/>
          <w:sz w:val="20"/>
          <w:szCs w:val="20"/>
          <w:lang w:eastAsia="hi-IN" w:bidi="hi-IN"/>
        </w:rPr>
        <w:t xml:space="preserve">      │</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   Установление предмета обращения, установление   │</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    личности заявителя,  (личность и полномочия    │</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  представителя  действовать от имени заявителя),  │</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   проверка корректности  заявления и документов   │</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 Документы и заявление корректны ├───┐</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Нет    │   └─────────────────────────────────┘   │ Да</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                                         │</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│Мотивированный отказ│               │   Регистрация   │</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 Уведомление заявителя о принятии и регистрации документов│</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     Проверка полноты пакета     │</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             документов          ├───┐</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   └─────────────────────────────────┘   │</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                                   ┌───┴─┐</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 Нет │                                   │ Да  │</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                                   └───┬─┘</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                                         │</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Уведомление о необходимости │       │ Уведомление заявителя о │</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предоставить  документы   │       │   принятии документов   │</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                                         │</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Формирование и направление  │◄────────────────────┘</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межведомственных запросов  │</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w:t>
      </w:r>
    </w:p>
    <w:p w:rsidR="00100447" w:rsidRPr="00100447" w:rsidRDefault="00100447" w:rsidP="00100447">
      <w:pPr>
        <w:widowControl w:val="0"/>
        <w:suppressAutoHyphens/>
        <w:spacing w:after="0" w:line="240" w:lineRule="auto"/>
        <w:jc w:val="both"/>
        <w:rPr>
          <w:rFonts w:ascii="Times New Roman" w:eastAsia="Arial Unicode MS" w:hAnsi="Times New Roman" w:cs="Mangal"/>
          <w:kern w:val="2"/>
          <w:sz w:val="24"/>
          <w:szCs w:val="24"/>
          <w:lang w:eastAsia="hi-IN" w:bidi="hi-IN"/>
        </w:rPr>
      </w:pP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w:t>
      </w:r>
      <w:r w:rsidRPr="00100447">
        <w:rPr>
          <w:rFonts w:ascii="Courier New" w:eastAsia="Courier New" w:hAnsi="Courier New" w:cs="Courier New"/>
          <w:b/>
          <w:bCs/>
          <w:color w:val="26282F"/>
          <w:kern w:val="2"/>
          <w:sz w:val="26"/>
          <w:szCs w:val="26"/>
          <w:lang w:eastAsia="hi-IN" w:bidi="hi-IN"/>
        </w:rPr>
        <w:t>Формирование и направление межведомственных запросов</w:t>
      </w:r>
      <w:r w:rsidRPr="00100447">
        <w:rPr>
          <w:rFonts w:ascii="Courier New" w:eastAsia="Courier New" w:hAnsi="Courier New" w:cs="Courier New"/>
          <w:kern w:val="2"/>
          <w:sz w:val="20"/>
          <w:szCs w:val="20"/>
          <w:lang w:eastAsia="hi-IN" w:bidi="hi-IN"/>
        </w:rPr>
        <w:t>│</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                     </w:t>
      </w:r>
      <w:r w:rsidRPr="00100447">
        <w:rPr>
          <w:rFonts w:ascii="Courier New" w:eastAsia="Courier New" w:hAnsi="Courier New" w:cs="Courier New"/>
          <w:b/>
          <w:bCs/>
          <w:color w:val="26282F"/>
          <w:kern w:val="2"/>
          <w:sz w:val="26"/>
          <w:szCs w:val="26"/>
          <w:lang w:eastAsia="hi-IN" w:bidi="hi-IN"/>
        </w:rPr>
        <w:t>(5 дней)</w:t>
      </w:r>
      <w:r w:rsidRPr="00100447">
        <w:rPr>
          <w:rFonts w:ascii="Courier New" w:eastAsia="Courier New" w:hAnsi="Courier New" w:cs="Courier New"/>
          <w:kern w:val="2"/>
          <w:sz w:val="20"/>
          <w:szCs w:val="20"/>
          <w:lang w:eastAsia="hi-IN" w:bidi="hi-IN"/>
        </w:rPr>
        <w:t xml:space="preserve">                                    │</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│Межведомственные запросы│</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│Заявитель представил недостающие документы│</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                              ▼</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                           ┌───┐</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│Да│                           │Нет│</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                           └─┬─┘</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                              ▼</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lastRenderedPageBreak/>
        <w:t xml:space="preserve">   ┌──────────────────┐       ┌────────────────────────────────────────┐</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  Уведомление  о  ├──────►│ Формирование полного пакета документов │</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│приеме  документов│       └───────────────────┬────────────────────┘</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                           │</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  Рассмотрение  заявления, подготовка   │</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   и согласование проекта разрешения    │</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w:t>
      </w:r>
    </w:p>
    <w:p w:rsidR="00100447" w:rsidRPr="00100447" w:rsidRDefault="00100447" w:rsidP="00100447">
      <w:pPr>
        <w:widowControl w:val="0"/>
        <w:suppressAutoHyphens/>
        <w:spacing w:after="0" w:line="240" w:lineRule="auto"/>
        <w:jc w:val="both"/>
        <w:rPr>
          <w:rFonts w:ascii="Times New Roman" w:eastAsia="Arial Unicode MS" w:hAnsi="Times New Roman" w:cs="Mangal"/>
          <w:kern w:val="2"/>
          <w:sz w:val="24"/>
          <w:szCs w:val="24"/>
          <w:lang w:eastAsia="hi-IN" w:bidi="hi-IN"/>
        </w:rPr>
      </w:pP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      </w:t>
      </w:r>
      <w:r w:rsidRPr="00100447">
        <w:rPr>
          <w:rFonts w:ascii="Courier New" w:eastAsia="Courier New" w:hAnsi="Courier New" w:cs="Courier New"/>
          <w:b/>
          <w:bCs/>
          <w:color w:val="26282F"/>
          <w:kern w:val="2"/>
          <w:sz w:val="26"/>
          <w:szCs w:val="26"/>
          <w:lang w:eastAsia="hi-IN" w:bidi="hi-IN"/>
        </w:rPr>
        <w:t>Рассмотрение заявления, подготовка и</w:t>
      </w:r>
      <w:r w:rsidRPr="00100447">
        <w:rPr>
          <w:rFonts w:ascii="Courier New" w:eastAsia="Courier New" w:hAnsi="Courier New" w:cs="Courier New"/>
          <w:kern w:val="2"/>
          <w:sz w:val="20"/>
          <w:szCs w:val="20"/>
          <w:lang w:eastAsia="hi-IN" w:bidi="hi-IN"/>
        </w:rPr>
        <w:t xml:space="preserve">      │</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    </w:t>
      </w:r>
      <w:r w:rsidRPr="00100447">
        <w:rPr>
          <w:rFonts w:ascii="Courier New" w:eastAsia="Courier New" w:hAnsi="Courier New" w:cs="Courier New"/>
          <w:b/>
          <w:bCs/>
          <w:color w:val="26282F"/>
          <w:kern w:val="2"/>
          <w:sz w:val="26"/>
          <w:szCs w:val="26"/>
          <w:lang w:eastAsia="hi-IN" w:bidi="hi-IN"/>
        </w:rPr>
        <w:t>согласование проекта разрешения</w:t>
      </w:r>
      <w:r w:rsidRPr="00100447">
        <w:rPr>
          <w:rFonts w:ascii="Courier New" w:eastAsia="Courier New" w:hAnsi="Courier New" w:cs="Courier New"/>
          <w:kern w:val="2"/>
          <w:sz w:val="20"/>
          <w:szCs w:val="20"/>
          <w:lang w:eastAsia="hi-IN" w:bidi="hi-IN"/>
        </w:rPr>
        <w:t xml:space="preserve"> </w:t>
      </w:r>
      <w:r w:rsidRPr="00100447">
        <w:rPr>
          <w:rFonts w:ascii="Courier New" w:eastAsia="Courier New" w:hAnsi="Courier New" w:cs="Courier New"/>
          <w:b/>
          <w:bCs/>
          <w:color w:val="26282F"/>
          <w:kern w:val="2"/>
          <w:sz w:val="26"/>
          <w:szCs w:val="26"/>
          <w:lang w:eastAsia="hi-IN" w:bidi="hi-IN"/>
        </w:rPr>
        <w:t>(5 дней)</w:t>
      </w:r>
      <w:r w:rsidRPr="00100447">
        <w:rPr>
          <w:rFonts w:ascii="Courier New" w:eastAsia="Courier New" w:hAnsi="Courier New" w:cs="Courier New"/>
          <w:kern w:val="2"/>
          <w:sz w:val="20"/>
          <w:szCs w:val="20"/>
          <w:lang w:eastAsia="hi-IN" w:bidi="hi-IN"/>
        </w:rPr>
        <w:t xml:space="preserve">    │</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      Решение     ├──────┐</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       └──────────────────┘      │</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                       ┌─────┴─────────┐</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 Положительное │                       │ Отрицательное │</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                       └─────┬─────────┘</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                                 │</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Подготовка проекта      │    │ Подготовка проекта мотивированного │</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разрешения           │    │   отказа в предоставлении услуги   │</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                                 │</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 Направление согласованного с должностными лицами       │</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│Администрации проекта на подпись Главе Администрации    │</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│(Заместителю Главы Администрации)                       │</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 Выдача результата предоставления  │</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      муниципальной услуги         │</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w:t>
      </w:r>
    </w:p>
    <w:p w:rsidR="00100447" w:rsidRPr="00100447" w:rsidRDefault="00100447" w:rsidP="00100447">
      <w:pPr>
        <w:widowControl w:val="0"/>
        <w:suppressAutoHyphens/>
        <w:spacing w:after="0" w:line="240" w:lineRule="auto"/>
        <w:jc w:val="both"/>
        <w:rPr>
          <w:rFonts w:ascii="Times New Roman" w:eastAsia="Arial Unicode MS" w:hAnsi="Times New Roman" w:cs="Mangal"/>
          <w:kern w:val="2"/>
          <w:sz w:val="24"/>
          <w:szCs w:val="24"/>
          <w:lang w:eastAsia="hi-IN" w:bidi="hi-IN"/>
        </w:rPr>
      </w:pP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        </w:t>
      </w:r>
      <w:r w:rsidRPr="00100447">
        <w:rPr>
          <w:rFonts w:ascii="Courier New" w:eastAsia="Courier New" w:hAnsi="Courier New" w:cs="Courier New"/>
          <w:b/>
          <w:bCs/>
          <w:color w:val="26282F"/>
          <w:kern w:val="2"/>
          <w:sz w:val="26"/>
          <w:szCs w:val="26"/>
          <w:lang w:eastAsia="hi-IN" w:bidi="hi-IN"/>
        </w:rPr>
        <w:t xml:space="preserve">Выдача результата предоставления     </w:t>
      </w:r>
      <w:r w:rsidRPr="00100447">
        <w:rPr>
          <w:rFonts w:ascii="Courier New" w:eastAsia="Courier New" w:hAnsi="Courier New" w:cs="Courier New"/>
          <w:kern w:val="2"/>
          <w:sz w:val="20"/>
          <w:szCs w:val="20"/>
          <w:lang w:eastAsia="hi-IN" w:bidi="hi-IN"/>
        </w:rPr>
        <w:t>│</w:t>
      </w:r>
    </w:p>
    <w:p w:rsidR="00100447" w:rsidRPr="00100447" w:rsidRDefault="00100447" w:rsidP="00100447">
      <w:pPr>
        <w:widowControl w:val="0"/>
        <w:suppressAutoHyphens/>
        <w:spacing w:after="0" w:line="240" w:lineRule="auto"/>
        <w:jc w:val="both"/>
        <w:rPr>
          <w:rFonts w:ascii="Courier New" w:eastAsia="Courier New" w:hAnsi="Courier New" w:cs="Courier New"/>
          <w:b/>
          <w:bCs/>
          <w:color w:val="26282F"/>
          <w:kern w:val="2"/>
          <w:sz w:val="26"/>
          <w:szCs w:val="26"/>
          <w:lang w:eastAsia="hi-IN" w:bidi="hi-IN"/>
        </w:rPr>
      </w:pPr>
      <w:r w:rsidRPr="00100447">
        <w:rPr>
          <w:rFonts w:ascii="Courier New" w:eastAsia="Courier New" w:hAnsi="Courier New" w:cs="Courier New"/>
          <w:b/>
          <w:bCs/>
          <w:color w:val="26282F"/>
          <w:kern w:val="2"/>
          <w:sz w:val="26"/>
          <w:szCs w:val="26"/>
          <w:lang w:eastAsia="hi-IN" w:bidi="hi-IN"/>
        </w:rPr>
        <w:t xml:space="preserve">       │              муниципальной услуги          │</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                   │                  │</w:t>
      </w:r>
    </w:p>
    <w:tbl>
      <w:tblPr>
        <w:tblW w:w="0" w:type="auto"/>
        <w:tblInd w:w="1307" w:type="dxa"/>
        <w:tblLayout w:type="fixed"/>
        <w:tblLook w:val="04A0" w:firstRow="1" w:lastRow="0" w:firstColumn="1" w:lastColumn="0" w:noHBand="0" w:noVBand="1"/>
      </w:tblPr>
      <w:tblGrid>
        <w:gridCol w:w="1312"/>
        <w:gridCol w:w="608"/>
        <w:gridCol w:w="1792"/>
        <w:gridCol w:w="608"/>
        <w:gridCol w:w="1556"/>
      </w:tblGrid>
      <w:tr w:rsidR="00100447" w:rsidRPr="00100447" w:rsidTr="00100447">
        <w:trPr>
          <w:trHeight w:val="240"/>
        </w:trPr>
        <w:tc>
          <w:tcPr>
            <w:tcW w:w="1312" w:type="dxa"/>
            <w:tcBorders>
              <w:top w:val="single" w:sz="2" w:space="0" w:color="000000"/>
              <w:left w:val="single" w:sz="2" w:space="0" w:color="000000"/>
              <w:bottom w:val="single" w:sz="2" w:space="0" w:color="000000"/>
              <w:right w:val="nil"/>
            </w:tcBorders>
            <w:hideMark/>
          </w:tcPr>
          <w:p w:rsidR="00100447" w:rsidRPr="00100447" w:rsidRDefault="00100447" w:rsidP="00100447">
            <w:pPr>
              <w:widowControl w:val="0"/>
              <w:suppressAutoHyphens/>
              <w:snapToGrid w:val="0"/>
              <w:spacing w:after="0" w:line="240" w:lineRule="auto"/>
              <w:jc w:val="center"/>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ЕПГУ</w:t>
            </w:r>
          </w:p>
        </w:tc>
        <w:tc>
          <w:tcPr>
            <w:tcW w:w="608" w:type="dxa"/>
            <w:tcBorders>
              <w:top w:val="nil"/>
              <w:left w:val="single" w:sz="2" w:space="0" w:color="000000"/>
              <w:bottom w:val="nil"/>
              <w:right w:val="nil"/>
            </w:tcBorders>
          </w:tcPr>
          <w:p w:rsidR="00100447" w:rsidRPr="00100447" w:rsidRDefault="00100447" w:rsidP="00100447">
            <w:pPr>
              <w:widowControl w:val="0"/>
              <w:suppressAutoHyphens/>
              <w:snapToGrid w:val="0"/>
              <w:spacing w:after="0" w:line="240" w:lineRule="auto"/>
              <w:rPr>
                <w:rFonts w:ascii="Times New Roman" w:eastAsia="Arial Unicode MS" w:hAnsi="Times New Roman" w:cs="Mangal"/>
                <w:kern w:val="2"/>
                <w:sz w:val="20"/>
                <w:szCs w:val="20"/>
                <w:lang w:eastAsia="hi-IN" w:bidi="hi-IN"/>
              </w:rPr>
            </w:pPr>
          </w:p>
        </w:tc>
        <w:tc>
          <w:tcPr>
            <w:tcW w:w="1792" w:type="dxa"/>
            <w:tcBorders>
              <w:top w:val="single" w:sz="2" w:space="0" w:color="000000"/>
              <w:left w:val="single" w:sz="2" w:space="0" w:color="000000"/>
              <w:bottom w:val="single" w:sz="2" w:space="0" w:color="000000"/>
              <w:right w:val="nil"/>
            </w:tcBorders>
            <w:hideMark/>
          </w:tcPr>
          <w:p w:rsidR="00100447" w:rsidRPr="00100447" w:rsidRDefault="00100447" w:rsidP="00100447">
            <w:pPr>
              <w:widowControl w:val="0"/>
              <w:suppressAutoHyphens/>
              <w:snapToGrid w:val="0"/>
              <w:spacing w:after="0" w:line="240" w:lineRule="auto"/>
              <w:rPr>
                <w:rFonts w:ascii="Times New Roman" w:eastAsia="Arial Unicode MS" w:hAnsi="Times New Roman" w:cs="Mangal"/>
                <w:kern w:val="2"/>
                <w:sz w:val="20"/>
                <w:szCs w:val="20"/>
                <w:lang w:eastAsia="hi-IN" w:bidi="hi-IN"/>
              </w:rPr>
            </w:pPr>
            <w:r w:rsidRPr="00100447">
              <w:rPr>
                <w:rFonts w:ascii="Times New Roman" w:eastAsia="Arial Unicode MS" w:hAnsi="Times New Roman" w:cs="Mangal"/>
                <w:kern w:val="2"/>
                <w:sz w:val="20"/>
                <w:szCs w:val="20"/>
                <w:lang w:eastAsia="hi-IN" w:bidi="hi-IN"/>
              </w:rPr>
              <w:t>Администрация</w:t>
            </w:r>
          </w:p>
        </w:tc>
        <w:tc>
          <w:tcPr>
            <w:tcW w:w="608" w:type="dxa"/>
            <w:tcBorders>
              <w:top w:val="nil"/>
              <w:left w:val="single" w:sz="2" w:space="0" w:color="000000"/>
              <w:bottom w:val="nil"/>
              <w:right w:val="nil"/>
            </w:tcBorders>
          </w:tcPr>
          <w:p w:rsidR="00100447" w:rsidRPr="00100447" w:rsidRDefault="00100447" w:rsidP="00100447">
            <w:pPr>
              <w:widowControl w:val="0"/>
              <w:suppressAutoHyphens/>
              <w:snapToGrid w:val="0"/>
              <w:spacing w:after="0" w:line="240" w:lineRule="auto"/>
              <w:rPr>
                <w:rFonts w:ascii="Times New Roman" w:eastAsia="Arial Unicode MS" w:hAnsi="Times New Roman" w:cs="Mangal"/>
                <w:kern w:val="2"/>
                <w:sz w:val="20"/>
                <w:szCs w:val="20"/>
                <w:lang w:eastAsia="hi-IN" w:bidi="hi-IN"/>
              </w:rPr>
            </w:pPr>
          </w:p>
        </w:tc>
        <w:tc>
          <w:tcPr>
            <w:tcW w:w="1556" w:type="dxa"/>
            <w:tcBorders>
              <w:top w:val="single" w:sz="2" w:space="0" w:color="000000"/>
              <w:left w:val="single" w:sz="2" w:space="0" w:color="000000"/>
              <w:bottom w:val="single" w:sz="2" w:space="0" w:color="000000"/>
              <w:right w:val="single" w:sz="2" w:space="0" w:color="000000"/>
            </w:tcBorders>
            <w:hideMark/>
          </w:tcPr>
          <w:p w:rsidR="00100447" w:rsidRPr="00100447" w:rsidRDefault="00100447" w:rsidP="00100447">
            <w:pPr>
              <w:widowControl w:val="0"/>
              <w:suppressAutoHyphens/>
              <w:snapToGrid w:val="0"/>
              <w:spacing w:after="0" w:line="240" w:lineRule="auto"/>
              <w:jc w:val="center"/>
              <w:rPr>
                <w:rFonts w:ascii="Times New Roman" w:eastAsia="Arial Unicode MS" w:hAnsi="Times New Roman" w:cs="Mangal"/>
                <w:kern w:val="2"/>
                <w:sz w:val="20"/>
                <w:szCs w:val="20"/>
                <w:lang w:eastAsia="hi-IN" w:bidi="hi-IN"/>
              </w:rPr>
            </w:pPr>
            <w:r w:rsidRPr="00100447">
              <w:rPr>
                <w:rFonts w:ascii="Times New Roman" w:eastAsia="Arial Unicode MS" w:hAnsi="Times New Roman" w:cs="Mangal"/>
                <w:kern w:val="2"/>
                <w:sz w:val="20"/>
                <w:szCs w:val="20"/>
                <w:lang w:eastAsia="hi-IN" w:bidi="hi-IN"/>
              </w:rPr>
              <w:t>МФЦ</w:t>
            </w:r>
          </w:p>
        </w:tc>
      </w:tr>
    </w:tbl>
    <w:p w:rsidR="00100447" w:rsidRPr="00100447" w:rsidRDefault="00100447" w:rsidP="00100447">
      <w:pPr>
        <w:widowControl w:val="0"/>
        <w:suppressAutoHyphens/>
        <w:spacing w:after="0" w:line="240" w:lineRule="auto"/>
        <w:jc w:val="both"/>
        <w:rPr>
          <w:rFonts w:ascii="Times New Roman" w:eastAsia="Arial Unicode MS" w:hAnsi="Times New Roman" w:cs="Mangal"/>
          <w:kern w:val="2"/>
          <w:sz w:val="24"/>
          <w:szCs w:val="24"/>
          <w:lang w:eastAsia="hi-IN" w:bidi="hi-IN"/>
        </w:rPr>
      </w:pPr>
    </w:p>
    <w:p w:rsidR="00100447" w:rsidRPr="00100447" w:rsidRDefault="00100447" w:rsidP="00100447">
      <w:pPr>
        <w:widowControl w:val="0"/>
        <w:suppressAutoHyphens/>
        <w:spacing w:after="0" w:line="240" w:lineRule="auto"/>
        <w:jc w:val="both"/>
        <w:rPr>
          <w:rFonts w:ascii="Times New Roman" w:eastAsia="Arial Unicode MS" w:hAnsi="Times New Roman" w:cs="Mangal"/>
          <w:kern w:val="2"/>
          <w:sz w:val="24"/>
          <w:szCs w:val="24"/>
          <w:lang w:eastAsia="hi-IN" w:bidi="hi-IN"/>
        </w:rPr>
      </w:pPr>
    </w:p>
    <w:p w:rsidR="00100447" w:rsidRPr="00100447" w:rsidRDefault="00100447" w:rsidP="00100447">
      <w:pPr>
        <w:widowControl w:val="0"/>
        <w:suppressAutoHyphens/>
        <w:spacing w:after="0" w:line="240" w:lineRule="auto"/>
        <w:jc w:val="both"/>
        <w:rPr>
          <w:rFonts w:ascii="Times New Roman" w:eastAsia="Arial Unicode MS" w:hAnsi="Times New Roman" w:cs="Mangal"/>
          <w:kern w:val="2"/>
          <w:sz w:val="24"/>
          <w:szCs w:val="24"/>
          <w:lang w:eastAsia="hi-IN" w:bidi="hi-IN"/>
        </w:rPr>
      </w:pPr>
    </w:p>
    <w:p w:rsidR="00100447" w:rsidRPr="00100447" w:rsidRDefault="00100447" w:rsidP="00100447">
      <w:pPr>
        <w:widowControl w:val="0"/>
        <w:suppressAutoHyphens/>
        <w:spacing w:after="0" w:line="240" w:lineRule="auto"/>
        <w:jc w:val="both"/>
        <w:rPr>
          <w:rFonts w:ascii="Times New Roman" w:eastAsia="Arial Unicode MS" w:hAnsi="Times New Roman" w:cs="Mangal"/>
          <w:kern w:val="2"/>
          <w:sz w:val="24"/>
          <w:szCs w:val="24"/>
          <w:lang w:eastAsia="hi-IN" w:bidi="hi-IN"/>
        </w:rPr>
      </w:pPr>
    </w:p>
    <w:p w:rsidR="00100447" w:rsidRPr="00100447" w:rsidRDefault="00100447" w:rsidP="00100447">
      <w:pPr>
        <w:widowControl w:val="0"/>
        <w:suppressAutoHyphens/>
        <w:spacing w:after="0" w:line="240" w:lineRule="auto"/>
        <w:jc w:val="both"/>
        <w:rPr>
          <w:rFonts w:ascii="Times New Roman" w:eastAsia="Arial Unicode MS" w:hAnsi="Times New Roman" w:cs="Mangal"/>
          <w:kern w:val="2"/>
          <w:sz w:val="24"/>
          <w:szCs w:val="24"/>
          <w:lang w:eastAsia="hi-IN" w:bidi="hi-IN"/>
        </w:rPr>
      </w:pPr>
    </w:p>
    <w:p w:rsidR="00100447" w:rsidRPr="00100447" w:rsidRDefault="00100447" w:rsidP="00100447">
      <w:pPr>
        <w:widowControl w:val="0"/>
        <w:suppressAutoHyphens/>
        <w:spacing w:after="0" w:line="240" w:lineRule="auto"/>
        <w:jc w:val="both"/>
        <w:rPr>
          <w:rFonts w:ascii="Times New Roman" w:eastAsia="Arial Unicode MS" w:hAnsi="Times New Roman" w:cs="Mangal"/>
          <w:kern w:val="2"/>
          <w:sz w:val="24"/>
          <w:szCs w:val="24"/>
          <w:lang w:eastAsia="hi-IN" w:bidi="hi-IN"/>
        </w:rPr>
      </w:pPr>
    </w:p>
    <w:p w:rsidR="00100447" w:rsidRPr="00100447" w:rsidRDefault="00100447" w:rsidP="00100447">
      <w:pPr>
        <w:widowControl w:val="0"/>
        <w:suppressAutoHyphens/>
        <w:spacing w:after="0" w:line="240" w:lineRule="auto"/>
        <w:jc w:val="both"/>
        <w:rPr>
          <w:rFonts w:ascii="Times New Roman" w:eastAsia="Arial Unicode MS" w:hAnsi="Times New Roman" w:cs="Mangal"/>
          <w:kern w:val="2"/>
          <w:sz w:val="24"/>
          <w:szCs w:val="24"/>
          <w:lang w:eastAsia="hi-IN" w:bidi="hi-IN"/>
        </w:rPr>
      </w:pPr>
    </w:p>
    <w:p w:rsidR="00100447" w:rsidRPr="00100447" w:rsidRDefault="00100447" w:rsidP="00100447">
      <w:pPr>
        <w:widowControl w:val="0"/>
        <w:suppressAutoHyphens/>
        <w:spacing w:after="0" w:line="240" w:lineRule="auto"/>
        <w:jc w:val="right"/>
        <w:rPr>
          <w:rFonts w:ascii="Times New Roman" w:eastAsia="Arial Unicode MS" w:hAnsi="Times New Roman" w:cs="Mangal"/>
          <w:kern w:val="2"/>
          <w:sz w:val="24"/>
          <w:szCs w:val="24"/>
          <w:lang w:eastAsia="hi-IN" w:bidi="hi-IN"/>
        </w:rPr>
      </w:pPr>
    </w:p>
    <w:p w:rsidR="00100447" w:rsidRPr="00100447" w:rsidRDefault="00100447" w:rsidP="00100447">
      <w:pPr>
        <w:widowControl w:val="0"/>
        <w:suppressAutoHyphens/>
        <w:spacing w:after="0" w:line="240" w:lineRule="auto"/>
        <w:jc w:val="right"/>
        <w:rPr>
          <w:rFonts w:ascii="Times New Roman" w:eastAsia="Times New Roman" w:hAnsi="Times New Roman" w:cs="Times New Roman"/>
          <w:b/>
          <w:bCs/>
          <w:color w:val="26282F"/>
          <w:kern w:val="2"/>
          <w:sz w:val="26"/>
          <w:szCs w:val="26"/>
          <w:lang w:eastAsia="hi-IN" w:bidi="hi-IN"/>
        </w:rPr>
      </w:pPr>
      <w:bookmarkStart w:id="81" w:name="sub_3000"/>
      <w:r w:rsidRPr="00100447">
        <w:rPr>
          <w:rFonts w:ascii="Times New Roman" w:eastAsia="Times New Roman" w:hAnsi="Times New Roman" w:cs="Times New Roman"/>
          <w:b/>
          <w:bCs/>
          <w:color w:val="26282F"/>
          <w:kern w:val="2"/>
          <w:sz w:val="26"/>
          <w:szCs w:val="26"/>
          <w:lang w:eastAsia="hi-IN" w:bidi="hi-IN"/>
        </w:rPr>
        <w:t>Приложение 3</w:t>
      </w:r>
    </w:p>
    <w:bookmarkEnd w:id="81"/>
    <w:p w:rsidR="00100447" w:rsidRPr="00100447" w:rsidRDefault="00100447" w:rsidP="00100447">
      <w:pPr>
        <w:widowControl w:val="0"/>
        <w:suppressAutoHyphens/>
        <w:spacing w:after="0" w:line="240" w:lineRule="auto"/>
        <w:jc w:val="right"/>
        <w:rPr>
          <w:rFonts w:ascii="Times New Roman" w:eastAsia="Arial Unicode MS" w:hAnsi="Times New Roman" w:cs="Mangal"/>
          <w:kern w:val="2"/>
          <w:sz w:val="24"/>
          <w:szCs w:val="24"/>
          <w:lang w:eastAsia="hi-IN" w:bidi="hi-IN"/>
        </w:rPr>
      </w:pPr>
      <w:r w:rsidRPr="00100447">
        <w:rPr>
          <w:rFonts w:ascii="Times New Roman" w:eastAsia="Times New Roman" w:hAnsi="Times New Roman" w:cs="Times New Roman"/>
          <w:b/>
          <w:bCs/>
          <w:color w:val="26282F"/>
          <w:kern w:val="2"/>
          <w:sz w:val="26"/>
          <w:szCs w:val="26"/>
          <w:lang w:eastAsia="hi-IN" w:bidi="hi-IN"/>
        </w:rPr>
        <w:t xml:space="preserve">к </w:t>
      </w:r>
      <w:hyperlink r:id="rId70" w:anchor="sub_10000" w:history="1">
        <w:r w:rsidRPr="00100447">
          <w:rPr>
            <w:rFonts w:ascii="Times New Roman" w:eastAsia="Arial Unicode MS" w:hAnsi="Times New Roman" w:cs="Mangal"/>
            <w:color w:val="000080"/>
            <w:kern w:val="2"/>
            <w:sz w:val="24"/>
            <w:szCs w:val="24"/>
            <w:u w:val="single"/>
            <w:lang w:eastAsia="hi-IN" w:bidi="hi-IN"/>
          </w:rPr>
          <w:t>Административному регламенту</w:t>
        </w:r>
      </w:hyperlink>
    </w:p>
    <w:p w:rsidR="00100447" w:rsidRPr="00100447" w:rsidRDefault="00100447" w:rsidP="00100447">
      <w:pPr>
        <w:widowControl w:val="0"/>
        <w:suppressAutoHyphens/>
        <w:spacing w:after="0" w:line="240" w:lineRule="auto"/>
        <w:jc w:val="both"/>
        <w:rPr>
          <w:rFonts w:ascii="Times New Roman" w:eastAsia="Arial Unicode MS" w:hAnsi="Times New Roman" w:cs="Mangal"/>
          <w:kern w:val="2"/>
          <w:sz w:val="24"/>
          <w:szCs w:val="24"/>
          <w:lang w:eastAsia="hi-IN" w:bidi="hi-IN"/>
        </w:rPr>
      </w:pPr>
    </w:p>
    <w:p w:rsidR="00100447" w:rsidRPr="00100447" w:rsidRDefault="00100447" w:rsidP="00100447">
      <w:pPr>
        <w:widowControl w:val="0"/>
        <w:tabs>
          <w:tab w:val="left" w:pos="708"/>
        </w:tabs>
        <w:suppressAutoHyphens/>
        <w:spacing w:before="108" w:after="108" w:line="240" w:lineRule="auto"/>
        <w:jc w:val="center"/>
        <w:rPr>
          <w:rFonts w:ascii="Times New Roman" w:eastAsia="Arial Unicode MS" w:hAnsi="Times New Roman" w:cs="Mangal"/>
          <w:b/>
          <w:bCs/>
          <w:color w:val="26282F"/>
          <w:kern w:val="2"/>
          <w:sz w:val="26"/>
          <w:szCs w:val="26"/>
          <w:lang w:eastAsia="hi-IN" w:bidi="hi-IN"/>
        </w:rPr>
      </w:pPr>
      <w:r w:rsidRPr="00100447">
        <w:rPr>
          <w:rFonts w:ascii="Times New Roman" w:eastAsia="Arial Unicode MS" w:hAnsi="Times New Roman" w:cs="Mangal"/>
          <w:b/>
          <w:bCs/>
          <w:color w:val="26282F"/>
          <w:kern w:val="2"/>
          <w:sz w:val="26"/>
          <w:szCs w:val="26"/>
          <w:lang w:eastAsia="hi-IN" w:bidi="hi-IN"/>
        </w:rPr>
        <w:t>Форма разрешения</w:t>
      </w:r>
      <w:r w:rsidRPr="00100447">
        <w:rPr>
          <w:rFonts w:ascii="Times New Roman" w:eastAsia="Arial Unicode MS" w:hAnsi="Times New Roman" w:cs="Mangal"/>
          <w:b/>
          <w:bCs/>
          <w:color w:val="26282F"/>
          <w:kern w:val="2"/>
          <w:sz w:val="26"/>
          <w:szCs w:val="26"/>
          <w:lang w:eastAsia="hi-IN" w:bidi="hi-IN"/>
        </w:rPr>
        <w:br/>
        <w:t>на ввод объекта в эксплуатацию</w:t>
      </w:r>
    </w:p>
    <w:p w:rsidR="00100447" w:rsidRPr="00100447" w:rsidRDefault="00100447" w:rsidP="00100447">
      <w:pPr>
        <w:widowControl w:val="0"/>
        <w:suppressAutoHyphens/>
        <w:spacing w:after="0" w:line="240" w:lineRule="auto"/>
        <w:jc w:val="both"/>
        <w:rPr>
          <w:rFonts w:ascii="Times New Roman" w:eastAsia="Arial Unicode MS" w:hAnsi="Times New Roman" w:cs="Mangal"/>
          <w:kern w:val="2"/>
          <w:sz w:val="24"/>
          <w:szCs w:val="24"/>
          <w:lang w:eastAsia="hi-IN" w:bidi="hi-IN"/>
        </w:rPr>
      </w:pP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Кому __________________________________________________</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lastRenderedPageBreak/>
        <w:t xml:space="preserve">                               (наименование застройщика)</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_______________________________________________________</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(фамилия, имя, отчество - для граждан,</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_______________________________________________________</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полное наименование организации - для юридических лиц,</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_______________________________________________________</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его почтовый индекс и адрес)</w:t>
      </w:r>
    </w:p>
    <w:p w:rsidR="00100447" w:rsidRPr="00100447" w:rsidRDefault="00100447" w:rsidP="00100447">
      <w:pPr>
        <w:widowControl w:val="0"/>
        <w:suppressAutoHyphens/>
        <w:spacing w:after="0" w:line="240" w:lineRule="auto"/>
        <w:jc w:val="both"/>
        <w:rPr>
          <w:rFonts w:ascii="Times New Roman" w:eastAsia="Arial Unicode MS" w:hAnsi="Times New Roman" w:cs="Mangal"/>
          <w:kern w:val="2"/>
          <w:sz w:val="24"/>
          <w:szCs w:val="24"/>
          <w:lang w:eastAsia="hi-IN" w:bidi="hi-IN"/>
        </w:rPr>
      </w:pPr>
    </w:p>
    <w:p w:rsidR="00100447" w:rsidRPr="00100447" w:rsidRDefault="00100447" w:rsidP="00100447">
      <w:pPr>
        <w:widowControl w:val="0"/>
        <w:suppressAutoHyphens/>
        <w:spacing w:after="0" w:line="240" w:lineRule="auto"/>
        <w:jc w:val="both"/>
        <w:rPr>
          <w:rFonts w:ascii="Courier New" w:eastAsia="Courier New" w:hAnsi="Courier New" w:cs="Courier New"/>
          <w:b/>
          <w:bCs/>
          <w:color w:val="26282F"/>
          <w:kern w:val="2"/>
          <w:sz w:val="26"/>
          <w:szCs w:val="26"/>
          <w:lang w:eastAsia="hi-IN" w:bidi="hi-IN"/>
        </w:rPr>
      </w:pPr>
      <w:r w:rsidRPr="00100447">
        <w:rPr>
          <w:rFonts w:ascii="Courier New" w:eastAsia="Courier New" w:hAnsi="Courier New" w:cs="Courier New"/>
          <w:b/>
          <w:bCs/>
          <w:color w:val="26282F"/>
          <w:kern w:val="2"/>
          <w:sz w:val="26"/>
          <w:szCs w:val="26"/>
          <w:lang w:eastAsia="hi-IN" w:bidi="hi-IN"/>
        </w:rPr>
        <w:t xml:space="preserve">                               Разрешение</w:t>
      </w:r>
    </w:p>
    <w:p w:rsidR="00100447" w:rsidRPr="00100447" w:rsidRDefault="00100447" w:rsidP="00100447">
      <w:pPr>
        <w:widowControl w:val="0"/>
        <w:suppressAutoHyphens/>
        <w:spacing w:after="0" w:line="240" w:lineRule="auto"/>
        <w:jc w:val="both"/>
        <w:rPr>
          <w:rFonts w:ascii="Courier New" w:eastAsia="Courier New" w:hAnsi="Courier New" w:cs="Courier New"/>
          <w:b/>
          <w:bCs/>
          <w:color w:val="26282F"/>
          <w:kern w:val="2"/>
          <w:sz w:val="26"/>
          <w:szCs w:val="26"/>
          <w:lang w:eastAsia="hi-IN" w:bidi="hi-IN"/>
        </w:rPr>
      </w:pPr>
      <w:r w:rsidRPr="00100447">
        <w:rPr>
          <w:rFonts w:ascii="Courier New" w:eastAsia="Courier New" w:hAnsi="Courier New" w:cs="Courier New"/>
          <w:b/>
          <w:bCs/>
          <w:color w:val="26282F"/>
          <w:kern w:val="2"/>
          <w:sz w:val="26"/>
          <w:szCs w:val="26"/>
          <w:lang w:eastAsia="hi-IN" w:bidi="hi-IN"/>
        </w:rPr>
        <w:t xml:space="preserve">                     на ввод объекта в эксплуатацию</w:t>
      </w:r>
    </w:p>
    <w:p w:rsidR="00100447" w:rsidRPr="00100447" w:rsidRDefault="00100447" w:rsidP="00100447">
      <w:pPr>
        <w:widowControl w:val="0"/>
        <w:suppressAutoHyphens/>
        <w:spacing w:after="0" w:line="240" w:lineRule="auto"/>
        <w:jc w:val="both"/>
        <w:rPr>
          <w:rFonts w:ascii="Times New Roman" w:eastAsia="Arial Unicode MS" w:hAnsi="Times New Roman" w:cs="Mangal"/>
          <w:kern w:val="2"/>
          <w:sz w:val="24"/>
          <w:szCs w:val="24"/>
          <w:lang w:eastAsia="hi-IN" w:bidi="hi-IN"/>
        </w:rPr>
      </w:pP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N _____________________________________</w:t>
      </w:r>
    </w:p>
    <w:p w:rsidR="00100447" w:rsidRPr="00100447" w:rsidRDefault="00100447" w:rsidP="00100447">
      <w:pPr>
        <w:widowControl w:val="0"/>
        <w:suppressAutoHyphens/>
        <w:spacing w:after="0" w:line="240" w:lineRule="auto"/>
        <w:jc w:val="both"/>
        <w:rPr>
          <w:rFonts w:ascii="Times New Roman" w:eastAsia="Arial Unicode MS" w:hAnsi="Times New Roman" w:cs="Mangal"/>
          <w:kern w:val="2"/>
          <w:sz w:val="24"/>
          <w:szCs w:val="24"/>
          <w:lang w:eastAsia="hi-IN" w:bidi="hi-IN"/>
        </w:rPr>
      </w:pP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1. ______________________________________________________________________</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(наименование уполномоченного федерального органа исполнительной власти,</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_________________________________________________________________________</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или органа исполнительной власти субъекта Российской Федерации, или</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________________________________________________________________________,</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органа местного самоуправления, осуществляющих выдачу разрешения на ввод</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объекта в эксплуатацию)</w:t>
      </w:r>
    </w:p>
    <w:p w:rsidR="00100447" w:rsidRPr="00100447" w:rsidRDefault="00100447" w:rsidP="00100447">
      <w:pPr>
        <w:widowControl w:val="0"/>
        <w:suppressAutoHyphens/>
        <w:spacing w:after="0" w:line="240" w:lineRule="auto"/>
        <w:jc w:val="both"/>
        <w:rPr>
          <w:rFonts w:ascii="Times New Roman" w:eastAsia="Arial Unicode MS" w:hAnsi="Times New Roman" w:cs="Mangal"/>
          <w:kern w:val="2"/>
          <w:sz w:val="24"/>
          <w:szCs w:val="24"/>
          <w:lang w:eastAsia="hi-IN" w:bidi="hi-IN"/>
        </w:rPr>
      </w:pP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руководствуясь    </w:t>
      </w:r>
      <w:hyperlink r:id="rId71" w:history="1">
        <w:r w:rsidRPr="00100447">
          <w:rPr>
            <w:rFonts w:ascii="Courier New" w:eastAsia="Courier New" w:hAnsi="Courier New" w:cs="Courier New"/>
            <w:color w:val="000080"/>
            <w:kern w:val="2"/>
            <w:u w:val="single"/>
            <w:lang w:eastAsia="hi-IN" w:bidi="hi-IN"/>
          </w:rPr>
          <w:t>статьей 55</w:t>
        </w:r>
      </w:hyperlink>
      <w:r w:rsidRPr="00100447">
        <w:rPr>
          <w:rFonts w:ascii="Courier New" w:eastAsia="Courier New" w:hAnsi="Courier New" w:cs="Courier New"/>
          <w:kern w:val="2"/>
          <w:sz w:val="20"/>
          <w:szCs w:val="20"/>
          <w:lang w:eastAsia="hi-IN" w:bidi="hi-IN"/>
        </w:rPr>
        <w:t xml:space="preserve">   Градостроительного   кодекса    Российской</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Федерации,      разрешает     ввод    в     эксплуатацию    построенного,</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реконструированного,</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(ненужное зачеркнуть)</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отремонтированного объекта капитального строительства ___________________</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(наименование объекта</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________________________________________________________________________,</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капитального строительства в соответствии с проектной документацией)</w:t>
      </w:r>
    </w:p>
    <w:p w:rsidR="00100447" w:rsidRPr="00100447" w:rsidRDefault="00100447" w:rsidP="00100447">
      <w:pPr>
        <w:widowControl w:val="0"/>
        <w:suppressAutoHyphens/>
        <w:spacing w:after="0" w:line="240" w:lineRule="auto"/>
        <w:jc w:val="both"/>
        <w:rPr>
          <w:rFonts w:ascii="Times New Roman" w:eastAsia="Arial Unicode MS" w:hAnsi="Times New Roman" w:cs="Mangal"/>
          <w:kern w:val="2"/>
          <w:sz w:val="24"/>
          <w:szCs w:val="24"/>
          <w:lang w:eastAsia="hi-IN" w:bidi="hi-IN"/>
        </w:rPr>
      </w:pP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расположенного по адресу ________________________________________________</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(полный адрес объекта капитального строительства</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________________________________________________________________________.</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с указанием субъекта Российской Федерации, административного района</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и т. д. или строительный адрес)</w:t>
      </w:r>
    </w:p>
    <w:p w:rsidR="00100447" w:rsidRPr="00100447" w:rsidRDefault="00100447" w:rsidP="00100447">
      <w:pPr>
        <w:widowControl w:val="0"/>
        <w:suppressAutoHyphens/>
        <w:spacing w:after="0" w:line="240" w:lineRule="auto"/>
        <w:jc w:val="both"/>
        <w:rPr>
          <w:rFonts w:ascii="Times New Roman" w:eastAsia="Arial Unicode MS" w:hAnsi="Times New Roman" w:cs="Mangal"/>
          <w:kern w:val="2"/>
          <w:sz w:val="24"/>
          <w:szCs w:val="24"/>
          <w:lang w:eastAsia="hi-IN" w:bidi="hi-IN"/>
        </w:rPr>
      </w:pP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2. Сведения об объекте капитального строительства</w:t>
      </w:r>
    </w:p>
    <w:p w:rsidR="00100447" w:rsidRPr="00100447" w:rsidRDefault="00100447" w:rsidP="00100447">
      <w:pPr>
        <w:widowControl w:val="0"/>
        <w:suppressAutoHyphens/>
        <w:spacing w:after="0" w:line="240" w:lineRule="auto"/>
        <w:jc w:val="both"/>
        <w:rPr>
          <w:rFonts w:ascii="Times New Roman" w:eastAsia="Arial Unicode MS" w:hAnsi="Times New Roman" w:cs="Mangal"/>
          <w:kern w:val="2"/>
          <w:sz w:val="24"/>
          <w:szCs w:val="24"/>
          <w:lang w:eastAsia="hi-IN" w:bidi="hi-IN"/>
        </w:rPr>
      </w:pP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Наименование показателя      │  Единица   │По проекту │Фактически │</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 измерения  │           │           │</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w:t>
      </w:r>
    </w:p>
    <w:p w:rsidR="00100447" w:rsidRPr="00100447" w:rsidRDefault="00100447" w:rsidP="00100447">
      <w:pPr>
        <w:widowControl w:val="0"/>
        <w:suppressAutoHyphens/>
        <w:spacing w:after="0" w:line="240" w:lineRule="auto"/>
        <w:jc w:val="both"/>
        <w:rPr>
          <w:rFonts w:ascii="Times New Roman" w:eastAsia="Arial Unicode MS" w:hAnsi="Times New Roman" w:cs="Mangal"/>
          <w:kern w:val="2"/>
          <w:sz w:val="24"/>
          <w:szCs w:val="24"/>
          <w:lang w:eastAsia="hi-IN" w:bidi="hi-IN"/>
        </w:rPr>
      </w:pPr>
    </w:p>
    <w:p w:rsidR="00100447" w:rsidRPr="00100447" w:rsidRDefault="00100447" w:rsidP="00100447">
      <w:pPr>
        <w:widowControl w:val="0"/>
        <w:suppressAutoHyphens/>
        <w:spacing w:after="0" w:line="240" w:lineRule="auto"/>
        <w:jc w:val="both"/>
        <w:rPr>
          <w:rFonts w:ascii="Courier New" w:eastAsia="Courier New" w:hAnsi="Courier New" w:cs="Courier New"/>
          <w:b/>
          <w:bCs/>
          <w:color w:val="26282F"/>
          <w:kern w:val="2"/>
          <w:sz w:val="26"/>
          <w:szCs w:val="26"/>
          <w:lang w:eastAsia="hi-IN" w:bidi="hi-IN"/>
        </w:rPr>
      </w:pPr>
      <w:r w:rsidRPr="00100447">
        <w:rPr>
          <w:rFonts w:ascii="Courier New" w:eastAsia="Courier New" w:hAnsi="Courier New" w:cs="Courier New"/>
          <w:b/>
          <w:bCs/>
          <w:color w:val="26282F"/>
          <w:kern w:val="2"/>
          <w:sz w:val="26"/>
          <w:szCs w:val="26"/>
          <w:lang w:eastAsia="hi-IN" w:bidi="hi-IN"/>
        </w:rPr>
        <w:t xml:space="preserve">           I. Общие показатели вводимого в эксплуатацию объекта</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Строительный объем - всего             куб. м</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в том числе надземной части            куб. м</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Общая площадь                          кв. м</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Площадь      встроенно-пристроенных    кв. м</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помещений</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Количество зданий                       штук</w:t>
      </w:r>
    </w:p>
    <w:p w:rsidR="00100447" w:rsidRPr="00100447" w:rsidRDefault="00100447" w:rsidP="00100447">
      <w:pPr>
        <w:widowControl w:val="0"/>
        <w:suppressAutoHyphens/>
        <w:spacing w:after="0" w:line="240" w:lineRule="auto"/>
        <w:jc w:val="both"/>
        <w:rPr>
          <w:rFonts w:ascii="Times New Roman" w:eastAsia="Arial Unicode MS" w:hAnsi="Times New Roman" w:cs="Mangal"/>
          <w:kern w:val="2"/>
          <w:sz w:val="24"/>
          <w:szCs w:val="24"/>
          <w:lang w:eastAsia="hi-IN" w:bidi="hi-IN"/>
        </w:rPr>
      </w:pPr>
    </w:p>
    <w:p w:rsidR="00100447" w:rsidRPr="00100447" w:rsidRDefault="00100447" w:rsidP="00100447">
      <w:pPr>
        <w:widowControl w:val="0"/>
        <w:suppressAutoHyphens/>
        <w:spacing w:after="0" w:line="240" w:lineRule="auto"/>
        <w:jc w:val="both"/>
        <w:rPr>
          <w:rFonts w:ascii="Courier New" w:eastAsia="Courier New" w:hAnsi="Courier New" w:cs="Courier New"/>
          <w:b/>
          <w:bCs/>
          <w:color w:val="26282F"/>
          <w:kern w:val="2"/>
          <w:sz w:val="26"/>
          <w:szCs w:val="26"/>
          <w:lang w:eastAsia="hi-IN" w:bidi="hi-IN"/>
        </w:rPr>
      </w:pPr>
      <w:r w:rsidRPr="00100447">
        <w:rPr>
          <w:rFonts w:ascii="Courier New" w:eastAsia="Courier New" w:hAnsi="Courier New" w:cs="Courier New"/>
          <w:b/>
          <w:bCs/>
          <w:color w:val="26282F"/>
          <w:kern w:val="2"/>
          <w:sz w:val="26"/>
          <w:szCs w:val="26"/>
          <w:lang w:eastAsia="hi-IN" w:bidi="hi-IN"/>
        </w:rPr>
        <w:t xml:space="preserve">                           II. Нежилые объекты</w:t>
      </w:r>
    </w:p>
    <w:p w:rsidR="00100447" w:rsidRPr="00100447" w:rsidRDefault="00100447" w:rsidP="00100447">
      <w:pPr>
        <w:widowControl w:val="0"/>
        <w:suppressAutoHyphens/>
        <w:spacing w:after="0" w:line="240" w:lineRule="auto"/>
        <w:jc w:val="both"/>
        <w:rPr>
          <w:rFonts w:ascii="Courier New" w:eastAsia="Courier New" w:hAnsi="Courier New" w:cs="Courier New"/>
          <w:b/>
          <w:bCs/>
          <w:color w:val="26282F"/>
          <w:kern w:val="2"/>
          <w:sz w:val="26"/>
          <w:szCs w:val="26"/>
          <w:lang w:eastAsia="hi-IN" w:bidi="hi-IN"/>
        </w:rPr>
      </w:pPr>
      <w:r w:rsidRPr="00100447">
        <w:rPr>
          <w:rFonts w:ascii="Courier New" w:eastAsia="Courier New" w:hAnsi="Courier New" w:cs="Courier New"/>
          <w:b/>
          <w:bCs/>
          <w:color w:val="26282F"/>
          <w:kern w:val="2"/>
          <w:sz w:val="26"/>
          <w:szCs w:val="26"/>
          <w:lang w:eastAsia="hi-IN" w:bidi="hi-IN"/>
        </w:rPr>
        <w:t xml:space="preserve">         Объекты непроизводственного назначения (школы, больницы,</w:t>
      </w:r>
    </w:p>
    <w:p w:rsidR="00100447" w:rsidRPr="00100447" w:rsidRDefault="00100447" w:rsidP="00100447">
      <w:pPr>
        <w:widowControl w:val="0"/>
        <w:suppressAutoHyphens/>
        <w:spacing w:after="0" w:line="240" w:lineRule="auto"/>
        <w:jc w:val="both"/>
        <w:rPr>
          <w:rFonts w:ascii="Courier New" w:eastAsia="Courier New" w:hAnsi="Courier New" w:cs="Courier New"/>
          <w:b/>
          <w:bCs/>
          <w:color w:val="26282F"/>
          <w:kern w:val="2"/>
          <w:sz w:val="26"/>
          <w:szCs w:val="26"/>
          <w:lang w:eastAsia="hi-IN" w:bidi="hi-IN"/>
        </w:rPr>
      </w:pPr>
      <w:r w:rsidRPr="00100447">
        <w:rPr>
          <w:rFonts w:ascii="Courier New" w:eastAsia="Courier New" w:hAnsi="Courier New" w:cs="Courier New"/>
          <w:b/>
          <w:bCs/>
          <w:color w:val="26282F"/>
          <w:kern w:val="2"/>
          <w:sz w:val="26"/>
          <w:szCs w:val="26"/>
          <w:lang w:eastAsia="hi-IN" w:bidi="hi-IN"/>
        </w:rPr>
        <w:t xml:space="preserve">              детские сады, объекты культуры, спорта и т. д.)</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Количество мест</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Количество посещений</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lastRenderedPageBreak/>
        <w:t xml:space="preserve"> Вместимость</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_________________________________</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(иные показатели)</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_________________________________</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(иные показатели)</w:t>
      </w:r>
    </w:p>
    <w:p w:rsidR="00100447" w:rsidRPr="00100447" w:rsidRDefault="00100447" w:rsidP="00100447">
      <w:pPr>
        <w:widowControl w:val="0"/>
        <w:suppressAutoHyphens/>
        <w:spacing w:after="0" w:line="240" w:lineRule="auto"/>
        <w:jc w:val="both"/>
        <w:rPr>
          <w:rFonts w:ascii="Courier New" w:eastAsia="Courier New" w:hAnsi="Courier New" w:cs="Courier New"/>
          <w:b/>
          <w:bCs/>
          <w:color w:val="26282F"/>
          <w:kern w:val="2"/>
          <w:sz w:val="26"/>
          <w:szCs w:val="26"/>
          <w:lang w:eastAsia="hi-IN" w:bidi="hi-IN"/>
        </w:rPr>
      </w:pPr>
      <w:r w:rsidRPr="00100447">
        <w:rPr>
          <w:rFonts w:ascii="Courier New" w:eastAsia="Courier New" w:hAnsi="Courier New" w:cs="Courier New"/>
          <w:b/>
          <w:bCs/>
          <w:color w:val="26282F"/>
          <w:kern w:val="2"/>
          <w:sz w:val="26"/>
          <w:szCs w:val="26"/>
          <w:lang w:eastAsia="hi-IN" w:bidi="hi-IN"/>
        </w:rPr>
        <w:t xml:space="preserve">                   Объекты производственного назначения</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Мощность</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Производительность</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Протяженность</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_________________________________</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(иные показатели)</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_________________________________</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(иные показатели)</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Материалы фундаментов</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Материалы стен</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Материалы перекрытий</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Материалы кровли</w:t>
      </w:r>
    </w:p>
    <w:p w:rsidR="00100447" w:rsidRPr="00100447" w:rsidRDefault="00100447" w:rsidP="00100447">
      <w:pPr>
        <w:widowControl w:val="0"/>
        <w:suppressAutoHyphens/>
        <w:spacing w:after="0" w:line="240" w:lineRule="auto"/>
        <w:jc w:val="both"/>
        <w:rPr>
          <w:rFonts w:ascii="Courier New" w:eastAsia="Courier New" w:hAnsi="Courier New" w:cs="Courier New"/>
          <w:b/>
          <w:bCs/>
          <w:color w:val="26282F"/>
          <w:kern w:val="2"/>
          <w:sz w:val="26"/>
          <w:szCs w:val="26"/>
          <w:lang w:eastAsia="hi-IN" w:bidi="hi-IN"/>
        </w:rPr>
      </w:pPr>
      <w:r w:rsidRPr="00100447">
        <w:rPr>
          <w:rFonts w:ascii="Courier New" w:eastAsia="Courier New" w:hAnsi="Courier New" w:cs="Courier New"/>
          <w:b/>
          <w:bCs/>
          <w:color w:val="26282F"/>
          <w:kern w:val="2"/>
          <w:sz w:val="26"/>
          <w:szCs w:val="26"/>
          <w:lang w:eastAsia="hi-IN" w:bidi="hi-IN"/>
        </w:rPr>
        <w:t xml:space="preserve">                   III. Объекты жилищного строительства</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Общая площадь жилых  помещений  (за    кв. м</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исключением    балконов,    лоджий,</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веранд и террас)</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Количество этажей                       штук</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Количество секций                      секций</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Количество квартир - всего           штук/кв. м</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в том числе:</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1-комнатные                          штук/кв. м</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2-комнатные                          штук/кв. м</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3-комнатные                          штук/кв. м</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4-комнатные                          штук/кв. м</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более чем 4-комнатные                штук/кв. м</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Общая площадь  жилых  помещений  (с     кв. м</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учетом балконов, лоджий,  веранд  и</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террас)</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Материалы фундаментов</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Материалы стен</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Материалы перекрытий</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Материалы кровли</w:t>
      </w:r>
    </w:p>
    <w:p w:rsidR="00100447" w:rsidRPr="00100447" w:rsidRDefault="00100447" w:rsidP="00100447">
      <w:pPr>
        <w:widowControl w:val="0"/>
        <w:suppressAutoHyphens/>
        <w:spacing w:after="0" w:line="240" w:lineRule="auto"/>
        <w:jc w:val="both"/>
        <w:rPr>
          <w:rFonts w:ascii="Courier New" w:eastAsia="Courier New" w:hAnsi="Courier New" w:cs="Courier New"/>
          <w:b/>
          <w:bCs/>
          <w:color w:val="26282F"/>
          <w:kern w:val="2"/>
          <w:sz w:val="26"/>
          <w:szCs w:val="26"/>
          <w:lang w:eastAsia="hi-IN" w:bidi="hi-IN"/>
        </w:rPr>
      </w:pPr>
      <w:r w:rsidRPr="00100447">
        <w:rPr>
          <w:rFonts w:ascii="Courier New" w:eastAsia="Courier New" w:hAnsi="Courier New" w:cs="Courier New"/>
          <w:b/>
          <w:bCs/>
          <w:color w:val="26282F"/>
          <w:kern w:val="2"/>
          <w:sz w:val="26"/>
          <w:szCs w:val="26"/>
          <w:lang w:eastAsia="hi-IN" w:bidi="hi-IN"/>
        </w:rPr>
        <w:t xml:space="preserve">                       IV. Стоимость строительства</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Стоимость строительства  объекта  - тыс. рублей</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всего                               тыс. рублей</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в том  числе  строительно-монтажных</w:t>
      </w:r>
    </w:p>
    <w:p w:rsidR="00100447" w:rsidRPr="00100447" w:rsidRDefault="00100447" w:rsidP="00100447">
      <w:pPr>
        <w:widowControl w:val="0"/>
        <w:suppressAutoHyphens/>
        <w:spacing w:after="0" w:line="240" w:lineRule="auto"/>
        <w:jc w:val="both"/>
        <w:rPr>
          <w:rFonts w:ascii="Courier New" w:eastAsia="Courier New" w:hAnsi="Courier New" w:cs="Courier New"/>
          <w:kern w:val="2"/>
          <w:lang w:eastAsia="hi-IN" w:bidi="hi-IN"/>
        </w:rPr>
      </w:pPr>
      <w:r w:rsidRPr="00100447">
        <w:rPr>
          <w:rFonts w:ascii="Courier New" w:eastAsia="Courier New" w:hAnsi="Courier New" w:cs="Courier New"/>
          <w:kern w:val="2"/>
          <w:lang w:eastAsia="hi-IN" w:bidi="hi-IN"/>
        </w:rPr>
        <w:t xml:space="preserve"> работ</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____________________________   _______________   ________________________</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(должность уполномоченного       (подпись)      (расшифровка подписи)</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сотрудника органа,</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осуществляющего выдачу</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разрешения на ввод объекта в</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эксплуатацию)</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"___"_______________ 20___ г.</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М.П.</w:t>
      </w:r>
    </w:p>
    <w:p w:rsidR="00100447" w:rsidRPr="00100447" w:rsidRDefault="00100447" w:rsidP="00100447">
      <w:pPr>
        <w:widowControl w:val="0"/>
        <w:suppressAutoHyphens/>
        <w:spacing w:after="0" w:line="240" w:lineRule="auto"/>
        <w:jc w:val="right"/>
        <w:rPr>
          <w:rFonts w:ascii="Times New Roman" w:eastAsia="Times New Roman" w:hAnsi="Times New Roman" w:cs="Times New Roman"/>
          <w:b/>
          <w:bCs/>
          <w:color w:val="26282F"/>
          <w:kern w:val="2"/>
          <w:sz w:val="26"/>
          <w:szCs w:val="26"/>
          <w:lang w:eastAsia="hi-IN" w:bidi="hi-IN"/>
        </w:rPr>
      </w:pPr>
      <w:bookmarkStart w:id="82" w:name="sub_4000"/>
      <w:r w:rsidRPr="00100447">
        <w:rPr>
          <w:rFonts w:ascii="Times New Roman" w:eastAsia="Times New Roman" w:hAnsi="Times New Roman" w:cs="Times New Roman"/>
          <w:b/>
          <w:bCs/>
          <w:color w:val="26282F"/>
          <w:kern w:val="2"/>
          <w:sz w:val="26"/>
          <w:szCs w:val="26"/>
          <w:lang w:eastAsia="hi-IN" w:bidi="hi-IN"/>
        </w:rPr>
        <w:t>Приложение 4</w:t>
      </w:r>
    </w:p>
    <w:bookmarkEnd w:id="82"/>
    <w:p w:rsidR="00100447" w:rsidRPr="00100447" w:rsidRDefault="00100447" w:rsidP="00100447">
      <w:pPr>
        <w:widowControl w:val="0"/>
        <w:suppressAutoHyphens/>
        <w:spacing w:after="0" w:line="240" w:lineRule="auto"/>
        <w:jc w:val="right"/>
        <w:rPr>
          <w:rFonts w:ascii="Times New Roman" w:eastAsia="Arial Unicode MS" w:hAnsi="Times New Roman" w:cs="Mangal"/>
          <w:kern w:val="2"/>
          <w:sz w:val="24"/>
          <w:szCs w:val="24"/>
          <w:lang w:eastAsia="hi-IN" w:bidi="hi-IN"/>
        </w:rPr>
      </w:pPr>
      <w:r w:rsidRPr="00100447">
        <w:rPr>
          <w:rFonts w:ascii="Times New Roman" w:eastAsia="Times New Roman" w:hAnsi="Times New Roman" w:cs="Times New Roman"/>
          <w:b/>
          <w:bCs/>
          <w:color w:val="26282F"/>
          <w:kern w:val="2"/>
          <w:sz w:val="26"/>
          <w:szCs w:val="26"/>
          <w:lang w:eastAsia="hi-IN" w:bidi="hi-IN"/>
        </w:rPr>
        <w:t xml:space="preserve">к </w:t>
      </w:r>
      <w:hyperlink r:id="rId72" w:anchor="sub_10000" w:history="1">
        <w:r w:rsidRPr="00100447">
          <w:rPr>
            <w:rFonts w:ascii="Times New Roman" w:eastAsia="Arial Unicode MS" w:hAnsi="Times New Roman" w:cs="Mangal"/>
            <w:color w:val="000080"/>
            <w:kern w:val="2"/>
            <w:sz w:val="24"/>
            <w:szCs w:val="24"/>
            <w:u w:val="single"/>
            <w:lang w:eastAsia="hi-IN" w:bidi="hi-IN"/>
          </w:rPr>
          <w:t>Административному регламенту</w:t>
        </w:r>
      </w:hyperlink>
    </w:p>
    <w:p w:rsidR="00100447" w:rsidRPr="00100447" w:rsidRDefault="00100447" w:rsidP="00100447">
      <w:pPr>
        <w:widowControl w:val="0"/>
        <w:suppressAutoHyphens/>
        <w:spacing w:after="0" w:line="240" w:lineRule="auto"/>
        <w:jc w:val="both"/>
        <w:rPr>
          <w:rFonts w:ascii="Times New Roman" w:eastAsia="Arial Unicode MS" w:hAnsi="Times New Roman" w:cs="Mangal"/>
          <w:kern w:val="2"/>
          <w:sz w:val="24"/>
          <w:szCs w:val="24"/>
          <w:lang w:eastAsia="hi-IN" w:bidi="hi-IN"/>
        </w:rPr>
      </w:pPr>
    </w:p>
    <w:p w:rsidR="00100447" w:rsidRPr="00100447" w:rsidRDefault="00100447" w:rsidP="00100447">
      <w:pPr>
        <w:widowControl w:val="0"/>
        <w:tabs>
          <w:tab w:val="left" w:pos="708"/>
        </w:tabs>
        <w:suppressAutoHyphens/>
        <w:spacing w:before="108" w:after="108" w:line="240" w:lineRule="auto"/>
        <w:jc w:val="center"/>
        <w:rPr>
          <w:rFonts w:ascii="Times New Roman" w:eastAsia="Arial Unicode MS" w:hAnsi="Times New Roman" w:cs="Mangal"/>
          <w:b/>
          <w:bCs/>
          <w:color w:val="26282F"/>
          <w:kern w:val="2"/>
          <w:sz w:val="26"/>
          <w:szCs w:val="26"/>
          <w:lang w:eastAsia="hi-IN" w:bidi="hi-IN"/>
        </w:rPr>
      </w:pPr>
      <w:r w:rsidRPr="00100447">
        <w:rPr>
          <w:rFonts w:ascii="Times New Roman" w:eastAsia="Arial Unicode MS" w:hAnsi="Times New Roman" w:cs="Mangal"/>
          <w:b/>
          <w:bCs/>
          <w:color w:val="26282F"/>
          <w:kern w:val="2"/>
          <w:sz w:val="26"/>
          <w:szCs w:val="26"/>
          <w:lang w:eastAsia="hi-IN" w:bidi="hi-IN"/>
        </w:rPr>
        <w:t>Форма уведомления</w:t>
      </w:r>
      <w:r w:rsidRPr="00100447">
        <w:rPr>
          <w:rFonts w:ascii="Times New Roman" w:eastAsia="Arial Unicode MS" w:hAnsi="Times New Roman" w:cs="Mangal"/>
          <w:b/>
          <w:bCs/>
          <w:color w:val="26282F"/>
          <w:kern w:val="2"/>
          <w:sz w:val="26"/>
          <w:szCs w:val="26"/>
          <w:lang w:eastAsia="hi-IN" w:bidi="hi-IN"/>
        </w:rPr>
        <w:br/>
        <w:t>об отказе в выдаче разрешения</w:t>
      </w:r>
    </w:p>
    <w:p w:rsidR="00100447" w:rsidRPr="00100447" w:rsidRDefault="00100447" w:rsidP="00100447">
      <w:pPr>
        <w:widowControl w:val="0"/>
        <w:suppressAutoHyphens/>
        <w:spacing w:after="0" w:line="240" w:lineRule="auto"/>
        <w:jc w:val="both"/>
        <w:rPr>
          <w:rFonts w:ascii="Times New Roman" w:eastAsia="Arial Unicode MS" w:hAnsi="Times New Roman" w:cs="Mangal"/>
          <w:kern w:val="2"/>
          <w:sz w:val="24"/>
          <w:szCs w:val="24"/>
          <w:lang w:eastAsia="hi-IN" w:bidi="hi-IN"/>
        </w:rPr>
      </w:pPr>
    </w:p>
    <w:p w:rsidR="00100447" w:rsidRPr="00100447" w:rsidRDefault="00100447" w:rsidP="00100447">
      <w:pPr>
        <w:widowControl w:val="0"/>
        <w:suppressAutoHyphens/>
        <w:spacing w:after="0" w:line="240" w:lineRule="auto"/>
        <w:jc w:val="both"/>
        <w:rPr>
          <w:rFonts w:ascii="Courier New" w:eastAsia="Courier New" w:hAnsi="Courier New" w:cs="Courier New"/>
          <w:b/>
          <w:bCs/>
          <w:color w:val="26282F"/>
          <w:kern w:val="2"/>
          <w:sz w:val="26"/>
          <w:szCs w:val="26"/>
          <w:lang w:eastAsia="hi-IN" w:bidi="hi-IN"/>
        </w:rPr>
      </w:pPr>
      <w:r w:rsidRPr="00100447">
        <w:rPr>
          <w:rFonts w:ascii="Courier New" w:eastAsia="Courier New" w:hAnsi="Courier New" w:cs="Courier New"/>
          <w:b/>
          <w:bCs/>
          <w:color w:val="26282F"/>
          <w:kern w:val="2"/>
          <w:sz w:val="26"/>
          <w:szCs w:val="26"/>
          <w:lang w:eastAsia="hi-IN" w:bidi="hi-IN"/>
        </w:rPr>
        <w:t xml:space="preserve">                              Уведомление</w:t>
      </w:r>
    </w:p>
    <w:p w:rsidR="00100447" w:rsidRPr="00100447" w:rsidRDefault="00100447" w:rsidP="00100447">
      <w:pPr>
        <w:widowControl w:val="0"/>
        <w:suppressAutoHyphens/>
        <w:spacing w:after="0" w:line="240" w:lineRule="auto"/>
        <w:jc w:val="both"/>
        <w:rPr>
          <w:rFonts w:ascii="Courier New" w:eastAsia="Courier New" w:hAnsi="Courier New" w:cs="Courier New"/>
          <w:b/>
          <w:bCs/>
          <w:color w:val="26282F"/>
          <w:kern w:val="2"/>
          <w:sz w:val="26"/>
          <w:szCs w:val="26"/>
          <w:lang w:eastAsia="hi-IN" w:bidi="hi-IN"/>
        </w:rPr>
      </w:pPr>
      <w:r w:rsidRPr="00100447">
        <w:rPr>
          <w:rFonts w:ascii="Courier New" w:eastAsia="Courier New" w:hAnsi="Courier New" w:cs="Courier New"/>
          <w:b/>
          <w:bCs/>
          <w:color w:val="26282F"/>
          <w:kern w:val="2"/>
          <w:sz w:val="26"/>
          <w:szCs w:val="26"/>
          <w:lang w:eastAsia="hi-IN" w:bidi="hi-IN"/>
        </w:rPr>
        <w:t xml:space="preserve">     об отказе в выдаче разрешения на ввод объекта в эксплуатацию</w:t>
      </w:r>
    </w:p>
    <w:p w:rsidR="00100447" w:rsidRPr="00100447" w:rsidRDefault="00100447" w:rsidP="00100447">
      <w:pPr>
        <w:widowControl w:val="0"/>
        <w:suppressAutoHyphens/>
        <w:spacing w:after="0" w:line="240" w:lineRule="auto"/>
        <w:jc w:val="both"/>
        <w:rPr>
          <w:rFonts w:ascii="Times New Roman" w:eastAsia="Arial Unicode MS" w:hAnsi="Times New Roman" w:cs="Mangal"/>
          <w:kern w:val="2"/>
          <w:sz w:val="24"/>
          <w:szCs w:val="24"/>
          <w:lang w:eastAsia="hi-IN" w:bidi="hi-IN"/>
        </w:rPr>
      </w:pP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от _______________                               N __________________</w:t>
      </w:r>
    </w:p>
    <w:p w:rsidR="00100447" w:rsidRPr="00100447" w:rsidRDefault="00100447" w:rsidP="00100447">
      <w:pPr>
        <w:widowControl w:val="0"/>
        <w:suppressAutoHyphens/>
        <w:spacing w:after="0" w:line="240" w:lineRule="auto"/>
        <w:jc w:val="both"/>
        <w:rPr>
          <w:rFonts w:ascii="Times New Roman" w:eastAsia="Arial Unicode MS" w:hAnsi="Times New Roman" w:cs="Mangal"/>
          <w:kern w:val="2"/>
          <w:sz w:val="24"/>
          <w:szCs w:val="24"/>
          <w:lang w:eastAsia="hi-IN" w:bidi="hi-IN"/>
        </w:rPr>
      </w:pP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_________________________________________________________________________</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(наименование Администрации (наименование муниципального образования РМ))</w:t>
      </w:r>
    </w:p>
    <w:p w:rsidR="00100447" w:rsidRPr="00100447" w:rsidRDefault="00100447" w:rsidP="00100447">
      <w:pPr>
        <w:widowControl w:val="0"/>
        <w:suppressAutoHyphens/>
        <w:spacing w:after="0" w:line="240" w:lineRule="auto"/>
        <w:jc w:val="both"/>
        <w:rPr>
          <w:rFonts w:ascii="Times New Roman" w:eastAsia="Arial Unicode MS" w:hAnsi="Times New Roman" w:cs="Mangal"/>
          <w:kern w:val="2"/>
          <w:sz w:val="24"/>
          <w:szCs w:val="24"/>
          <w:lang w:eastAsia="hi-IN" w:bidi="hi-IN"/>
        </w:rPr>
      </w:pP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рассмотрев заявление</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_________________________________________________________________________</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(фамилия, имя, отчество гражданина или ИП, наименование ЮЛ)</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принял   решение   об  отказе   в  выдачи  разрешения на  ввод  объекта в</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эксплуатацию, в связи с</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_________________________________________________________________________</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_________________________________________________________________________</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_________________________________________________________________________</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________________________________________________________________________.</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(причины, послужившие основанием для принятия решения об отказе в выдачи</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разрешения)</w:t>
      </w:r>
    </w:p>
    <w:p w:rsidR="00100447" w:rsidRPr="00100447" w:rsidRDefault="00100447" w:rsidP="00100447">
      <w:pPr>
        <w:widowControl w:val="0"/>
        <w:suppressAutoHyphens/>
        <w:spacing w:after="0" w:line="240" w:lineRule="auto"/>
        <w:jc w:val="both"/>
        <w:rPr>
          <w:rFonts w:ascii="Times New Roman" w:eastAsia="Arial Unicode MS" w:hAnsi="Times New Roman" w:cs="Mangal"/>
          <w:kern w:val="2"/>
          <w:sz w:val="24"/>
          <w:szCs w:val="24"/>
          <w:lang w:eastAsia="hi-IN" w:bidi="hi-IN"/>
        </w:rPr>
      </w:pP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Решение   об   отказе   в   выдачи   разрешения   на ввод  объекта в</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эксплуатацию может быть обжаловано в установленном законом порядке.</w:t>
      </w:r>
    </w:p>
    <w:p w:rsidR="00100447" w:rsidRPr="00100447" w:rsidRDefault="00100447" w:rsidP="00100447">
      <w:pPr>
        <w:widowControl w:val="0"/>
        <w:suppressAutoHyphens/>
        <w:spacing w:after="0" w:line="240" w:lineRule="auto"/>
        <w:jc w:val="both"/>
        <w:rPr>
          <w:rFonts w:ascii="Times New Roman" w:eastAsia="Arial Unicode MS" w:hAnsi="Times New Roman" w:cs="Mangal"/>
          <w:kern w:val="2"/>
          <w:sz w:val="24"/>
          <w:szCs w:val="24"/>
          <w:lang w:eastAsia="hi-IN" w:bidi="hi-IN"/>
        </w:rPr>
      </w:pP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____________________________ ______________ _________________________</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(должность уполномоченного      (подпись)    (расшифровка подписи)</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 xml:space="preserve">       сотрудника)</w:t>
      </w:r>
    </w:p>
    <w:p w:rsidR="00100447" w:rsidRPr="00100447" w:rsidRDefault="00100447" w:rsidP="00100447">
      <w:pPr>
        <w:widowControl w:val="0"/>
        <w:suppressAutoHyphens/>
        <w:spacing w:after="0" w:line="240" w:lineRule="auto"/>
        <w:jc w:val="both"/>
        <w:rPr>
          <w:rFonts w:ascii="Times New Roman" w:eastAsia="Arial Unicode MS" w:hAnsi="Times New Roman" w:cs="Mangal"/>
          <w:kern w:val="2"/>
          <w:sz w:val="24"/>
          <w:szCs w:val="24"/>
          <w:lang w:eastAsia="hi-IN" w:bidi="hi-IN"/>
        </w:rPr>
      </w:pP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"___"_____________ 20___ г.</w:t>
      </w:r>
    </w:p>
    <w:p w:rsidR="00100447" w:rsidRPr="00100447" w:rsidRDefault="00100447" w:rsidP="00100447">
      <w:pPr>
        <w:widowControl w:val="0"/>
        <w:suppressAutoHyphens/>
        <w:spacing w:after="0" w:line="240" w:lineRule="auto"/>
        <w:jc w:val="both"/>
        <w:rPr>
          <w:rFonts w:ascii="Courier New" w:eastAsia="Courier New" w:hAnsi="Courier New" w:cs="Courier New"/>
          <w:kern w:val="2"/>
          <w:sz w:val="20"/>
          <w:szCs w:val="20"/>
          <w:lang w:eastAsia="hi-IN" w:bidi="hi-IN"/>
        </w:rPr>
      </w:pPr>
      <w:r w:rsidRPr="00100447">
        <w:rPr>
          <w:rFonts w:ascii="Courier New" w:eastAsia="Courier New" w:hAnsi="Courier New" w:cs="Courier New"/>
          <w:kern w:val="2"/>
          <w:sz w:val="20"/>
          <w:szCs w:val="20"/>
          <w:lang w:eastAsia="hi-IN" w:bidi="hi-IN"/>
        </w:rPr>
        <w:t>М.П.</w:t>
      </w:r>
    </w:p>
    <w:p w:rsidR="0083078C" w:rsidRDefault="0083078C">
      <w:bookmarkStart w:id="83" w:name="_GoBack"/>
      <w:bookmarkEnd w:id="83"/>
    </w:p>
    <w:sectPr w:rsidR="0083078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0B90"/>
    <w:rsid w:val="00100447"/>
    <w:rsid w:val="0083078C"/>
    <w:rsid w:val="00BF0B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100447"/>
  </w:style>
  <w:style w:type="character" w:styleId="a3">
    <w:name w:val="Hyperlink"/>
    <w:semiHidden/>
    <w:unhideWhenUsed/>
    <w:rsid w:val="00100447"/>
    <w:rPr>
      <w:color w:val="000080"/>
      <w:u w:val="single"/>
    </w:rPr>
  </w:style>
  <w:style w:type="character" w:styleId="a4">
    <w:name w:val="FollowedHyperlink"/>
    <w:basedOn w:val="a0"/>
    <w:uiPriority w:val="99"/>
    <w:semiHidden/>
    <w:unhideWhenUsed/>
    <w:rsid w:val="00100447"/>
    <w:rPr>
      <w:color w:val="800080" w:themeColor="followedHyperlink"/>
      <w:u w:val="single"/>
    </w:rPr>
  </w:style>
  <w:style w:type="paragraph" w:styleId="a5">
    <w:name w:val="Body Text"/>
    <w:basedOn w:val="a"/>
    <w:link w:val="a6"/>
    <w:semiHidden/>
    <w:unhideWhenUsed/>
    <w:rsid w:val="00100447"/>
    <w:pPr>
      <w:widowControl w:val="0"/>
      <w:suppressAutoHyphens/>
      <w:spacing w:after="120" w:line="240" w:lineRule="auto"/>
    </w:pPr>
    <w:rPr>
      <w:rFonts w:ascii="Times New Roman" w:eastAsia="Arial Unicode MS" w:hAnsi="Times New Roman" w:cs="Mangal"/>
      <w:kern w:val="2"/>
      <w:sz w:val="24"/>
      <w:szCs w:val="24"/>
      <w:lang w:eastAsia="hi-IN" w:bidi="hi-IN"/>
    </w:rPr>
  </w:style>
  <w:style w:type="character" w:customStyle="1" w:styleId="a6">
    <w:name w:val="Основной текст Знак"/>
    <w:basedOn w:val="a0"/>
    <w:link w:val="a5"/>
    <w:semiHidden/>
    <w:rsid w:val="00100447"/>
    <w:rPr>
      <w:rFonts w:ascii="Times New Roman" w:eastAsia="Arial Unicode MS" w:hAnsi="Times New Roman" w:cs="Mangal"/>
      <w:kern w:val="2"/>
      <w:sz w:val="24"/>
      <w:szCs w:val="24"/>
      <w:lang w:eastAsia="hi-IN" w:bidi="hi-IN"/>
    </w:rPr>
  </w:style>
  <w:style w:type="paragraph" w:customStyle="1" w:styleId="heading1">
    <w:name w:val="heading 1"/>
    <w:basedOn w:val="a"/>
    <w:next w:val="a"/>
    <w:rsid w:val="00100447"/>
    <w:pPr>
      <w:widowControl w:val="0"/>
      <w:tabs>
        <w:tab w:val="num" w:pos="360"/>
      </w:tabs>
      <w:suppressAutoHyphens/>
      <w:spacing w:before="108" w:after="108" w:line="240" w:lineRule="auto"/>
      <w:jc w:val="center"/>
    </w:pPr>
    <w:rPr>
      <w:rFonts w:ascii="Times New Roman" w:eastAsia="Arial Unicode MS" w:hAnsi="Times New Roman" w:cs="Mangal"/>
      <w:b/>
      <w:bCs/>
      <w:color w:val="26282F"/>
      <w:kern w:val="2"/>
      <w:sz w:val="24"/>
      <w:szCs w:val="24"/>
      <w:lang w:eastAsia="hi-IN" w:bidi="hi-IN"/>
    </w:rPr>
  </w:style>
  <w:style w:type="paragraph" w:customStyle="1" w:styleId="ConsPlusTitle">
    <w:name w:val="ConsPlusTitle"/>
    <w:rsid w:val="00100447"/>
    <w:pPr>
      <w:widowControl w:val="0"/>
      <w:suppressAutoHyphens/>
      <w:spacing w:after="0" w:line="240" w:lineRule="auto"/>
    </w:pPr>
    <w:rPr>
      <w:rFonts w:ascii="Calibri" w:eastAsia="Calibri" w:hAnsi="Calibri" w:cs="Calibri"/>
      <w:b/>
      <w:bCs/>
      <w:kern w:val="2"/>
      <w:lang w:eastAsia="hi-IN" w:bidi="hi-IN"/>
    </w:rPr>
  </w:style>
  <w:style w:type="paragraph" w:customStyle="1" w:styleId="a7">
    <w:name w:val="Таблицы (моноширинный)"/>
    <w:basedOn w:val="a"/>
    <w:next w:val="a"/>
    <w:rsid w:val="00100447"/>
    <w:pPr>
      <w:widowControl w:val="0"/>
      <w:suppressAutoHyphens/>
      <w:spacing w:after="0" w:line="240" w:lineRule="auto"/>
      <w:jc w:val="both"/>
    </w:pPr>
    <w:rPr>
      <w:rFonts w:ascii="Courier New" w:eastAsia="Courier New" w:hAnsi="Courier New" w:cs="Courier New"/>
      <w:kern w:val="2"/>
      <w:lang w:eastAsia="hi-IN" w:bidi="hi-IN"/>
    </w:rPr>
  </w:style>
  <w:style w:type="character" w:customStyle="1" w:styleId="a8">
    <w:name w:val="Öâåòîâîå âûäåëåíèå"/>
    <w:rsid w:val="00100447"/>
    <w:rPr>
      <w:b/>
      <w:bCs/>
      <w:color w:val="26282F"/>
      <w:sz w:val="26"/>
      <w:szCs w:val="26"/>
    </w:rPr>
  </w:style>
  <w:style w:type="character" w:styleId="a9">
    <w:name w:val="Strong"/>
    <w:basedOn w:val="a0"/>
    <w:qFormat/>
    <w:rsid w:val="00100447"/>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100447"/>
  </w:style>
  <w:style w:type="character" w:styleId="a3">
    <w:name w:val="Hyperlink"/>
    <w:semiHidden/>
    <w:unhideWhenUsed/>
    <w:rsid w:val="00100447"/>
    <w:rPr>
      <w:color w:val="000080"/>
      <w:u w:val="single"/>
    </w:rPr>
  </w:style>
  <w:style w:type="character" w:styleId="a4">
    <w:name w:val="FollowedHyperlink"/>
    <w:basedOn w:val="a0"/>
    <w:uiPriority w:val="99"/>
    <w:semiHidden/>
    <w:unhideWhenUsed/>
    <w:rsid w:val="00100447"/>
    <w:rPr>
      <w:color w:val="800080" w:themeColor="followedHyperlink"/>
      <w:u w:val="single"/>
    </w:rPr>
  </w:style>
  <w:style w:type="paragraph" w:styleId="a5">
    <w:name w:val="Body Text"/>
    <w:basedOn w:val="a"/>
    <w:link w:val="a6"/>
    <w:semiHidden/>
    <w:unhideWhenUsed/>
    <w:rsid w:val="00100447"/>
    <w:pPr>
      <w:widowControl w:val="0"/>
      <w:suppressAutoHyphens/>
      <w:spacing w:after="120" w:line="240" w:lineRule="auto"/>
    </w:pPr>
    <w:rPr>
      <w:rFonts w:ascii="Times New Roman" w:eastAsia="Arial Unicode MS" w:hAnsi="Times New Roman" w:cs="Mangal"/>
      <w:kern w:val="2"/>
      <w:sz w:val="24"/>
      <w:szCs w:val="24"/>
      <w:lang w:eastAsia="hi-IN" w:bidi="hi-IN"/>
    </w:rPr>
  </w:style>
  <w:style w:type="character" w:customStyle="1" w:styleId="a6">
    <w:name w:val="Основной текст Знак"/>
    <w:basedOn w:val="a0"/>
    <w:link w:val="a5"/>
    <w:semiHidden/>
    <w:rsid w:val="00100447"/>
    <w:rPr>
      <w:rFonts w:ascii="Times New Roman" w:eastAsia="Arial Unicode MS" w:hAnsi="Times New Roman" w:cs="Mangal"/>
      <w:kern w:val="2"/>
      <w:sz w:val="24"/>
      <w:szCs w:val="24"/>
      <w:lang w:eastAsia="hi-IN" w:bidi="hi-IN"/>
    </w:rPr>
  </w:style>
  <w:style w:type="paragraph" w:customStyle="1" w:styleId="heading1">
    <w:name w:val="heading 1"/>
    <w:basedOn w:val="a"/>
    <w:next w:val="a"/>
    <w:rsid w:val="00100447"/>
    <w:pPr>
      <w:widowControl w:val="0"/>
      <w:tabs>
        <w:tab w:val="num" w:pos="360"/>
      </w:tabs>
      <w:suppressAutoHyphens/>
      <w:spacing w:before="108" w:after="108" w:line="240" w:lineRule="auto"/>
      <w:jc w:val="center"/>
    </w:pPr>
    <w:rPr>
      <w:rFonts w:ascii="Times New Roman" w:eastAsia="Arial Unicode MS" w:hAnsi="Times New Roman" w:cs="Mangal"/>
      <w:b/>
      <w:bCs/>
      <w:color w:val="26282F"/>
      <w:kern w:val="2"/>
      <w:sz w:val="24"/>
      <w:szCs w:val="24"/>
      <w:lang w:eastAsia="hi-IN" w:bidi="hi-IN"/>
    </w:rPr>
  </w:style>
  <w:style w:type="paragraph" w:customStyle="1" w:styleId="ConsPlusTitle">
    <w:name w:val="ConsPlusTitle"/>
    <w:rsid w:val="00100447"/>
    <w:pPr>
      <w:widowControl w:val="0"/>
      <w:suppressAutoHyphens/>
      <w:spacing w:after="0" w:line="240" w:lineRule="auto"/>
    </w:pPr>
    <w:rPr>
      <w:rFonts w:ascii="Calibri" w:eastAsia="Calibri" w:hAnsi="Calibri" w:cs="Calibri"/>
      <w:b/>
      <w:bCs/>
      <w:kern w:val="2"/>
      <w:lang w:eastAsia="hi-IN" w:bidi="hi-IN"/>
    </w:rPr>
  </w:style>
  <w:style w:type="paragraph" w:customStyle="1" w:styleId="a7">
    <w:name w:val="Таблицы (моноширинный)"/>
    <w:basedOn w:val="a"/>
    <w:next w:val="a"/>
    <w:rsid w:val="00100447"/>
    <w:pPr>
      <w:widowControl w:val="0"/>
      <w:suppressAutoHyphens/>
      <w:spacing w:after="0" w:line="240" w:lineRule="auto"/>
      <w:jc w:val="both"/>
    </w:pPr>
    <w:rPr>
      <w:rFonts w:ascii="Courier New" w:eastAsia="Courier New" w:hAnsi="Courier New" w:cs="Courier New"/>
      <w:kern w:val="2"/>
      <w:lang w:eastAsia="hi-IN" w:bidi="hi-IN"/>
    </w:rPr>
  </w:style>
  <w:style w:type="character" w:customStyle="1" w:styleId="a8">
    <w:name w:val="Öâåòîâîå âûäåëåíèå"/>
    <w:rsid w:val="00100447"/>
    <w:rPr>
      <w:b/>
      <w:bCs/>
      <w:color w:val="26282F"/>
      <w:sz w:val="26"/>
      <w:szCs w:val="26"/>
    </w:rPr>
  </w:style>
  <w:style w:type="character" w:styleId="a9">
    <w:name w:val="Strong"/>
    <w:basedOn w:val="a0"/>
    <w:qFormat/>
    <w:rsid w:val="0010044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8817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garantf1://12038258.0/" TargetMode="External"/><Relationship Id="rId18" Type="http://schemas.openxmlformats.org/officeDocument/2006/relationships/hyperlink" Target="garantf1://8872572.0/" TargetMode="External"/><Relationship Id="rId26" Type="http://schemas.openxmlformats.org/officeDocument/2006/relationships/hyperlink" Target="file:///D:\SharedDocs\&#1051;&#1080;&#1089;&#1077;&#1085;&#1082;&#1086;&#1074;&#1072;\&#1043;&#1040;&#1047;&#1045;&#1058;&#1040;\&#1042;&#1077;&#1089;&#1090;&#1085;&#1080;&#1082;%20154.doc" TargetMode="External"/><Relationship Id="rId39" Type="http://schemas.openxmlformats.org/officeDocument/2006/relationships/hyperlink" Target="garantf1://12038258.4801210/" TargetMode="External"/><Relationship Id="rId21" Type="http://schemas.openxmlformats.org/officeDocument/2006/relationships/hyperlink" Target="garantf1://8816657.98/" TargetMode="External"/><Relationship Id="rId34" Type="http://schemas.openxmlformats.org/officeDocument/2006/relationships/hyperlink" Target="file:///D:\SharedDocs\&#1051;&#1080;&#1089;&#1077;&#1085;&#1082;&#1086;&#1074;&#1072;\&#1043;&#1040;&#1047;&#1045;&#1058;&#1040;\&#1042;&#1077;&#1089;&#1090;&#1085;&#1080;&#1082;%20154.doc" TargetMode="External"/><Relationship Id="rId42" Type="http://schemas.openxmlformats.org/officeDocument/2006/relationships/hyperlink" Target="garantf1://8816657.177/" TargetMode="External"/><Relationship Id="rId47" Type="http://schemas.openxmlformats.org/officeDocument/2006/relationships/hyperlink" Target="file:///D:\SharedDocs\&#1051;&#1080;&#1089;&#1077;&#1085;&#1082;&#1086;&#1074;&#1072;\&#1043;&#1040;&#1047;&#1045;&#1058;&#1040;\&#1042;&#1077;&#1089;&#1090;&#1085;&#1080;&#1082;%20154.doc" TargetMode="External"/><Relationship Id="rId50" Type="http://schemas.openxmlformats.org/officeDocument/2006/relationships/hyperlink" Target="garantf1://8816657.107/" TargetMode="External"/><Relationship Id="rId55" Type="http://schemas.openxmlformats.org/officeDocument/2006/relationships/hyperlink" Target="garantf1://12077515.702/" TargetMode="External"/><Relationship Id="rId63" Type="http://schemas.openxmlformats.org/officeDocument/2006/relationships/hyperlink" Target="garantf1://8816657.107/" TargetMode="External"/><Relationship Id="rId68" Type="http://schemas.openxmlformats.org/officeDocument/2006/relationships/hyperlink" Target="file:///D:\SharedDocs\&#1051;&#1080;&#1089;&#1077;&#1085;&#1082;&#1086;&#1074;&#1072;\&#1043;&#1040;&#1047;&#1045;&#1058;&#1040;\&#1042;&#1077;&#1089;&#1090;&#1085;&#1080;&#1082;%20154.doc" TargetMode="External"/><Relationship Id="rId7" Type="http://schemas.openxmlformats.org/officeDocument/2006/relationships/hyperlink" Target="garantf1://86367.0/" TargetMode="External"/><Relationship Id="rId71" Type="http://schemas.openxmlformats.org/officeDocument/2006/relationships/hyperlink" Target="garantf1://12038258.55/" TargetMode="External"/><Relationship Id="rId2" Type="http://schemas.openxmlformats.org/officeDocument/2006/relationships/styles" Target="styles.xml"/><Relationship Id="rId16" Type="http://schemas.openxmlformats.org/officeDocument/2006/relationships/hyperlink" Target="garantf1://12043191.0/" TargetMode="External"/><Relationship Id="rId29" Type="http://schemas.openxmlformats.org/officeDocument/2006/relationships/hyperlink" Target="garantf1://12038257.0/" TargetMode="External"/><Relationship Id="rId11" Type="http://schemas.openxmlformats.org/officeDocument/2006/relationships/hyperlink" Target="garantf1://8876095.0/" TargetMode="External"/><Relationship Id="rId24" Type="http://schemas.openxmlformats.org/officeDocument/2006/relationships/hyperlink" Target="garantf1://8816657.107/" TargetMode="External"/><Relationship Id="rId32" Type="http://schemas.openxmlformats.org/officeDocument/2006/relationships/hyperlink" Target="garantf1://12077515.706/" TargetMode="External"/><Relationship Id="rId37" Type="http://schemas.openxmlformats.org/officeDocument/2006/relationships/hyperlink" Target="garantf1://12038258.480128/" TargetMode="External"/><Relationship Id="rId40" Type="http://schemas.openxmlformats.org/officeDocument/2006/relationships/hyperlink" Target="garantf1://12038258.111/" TargetMode="External"/><Relationship Id="rId45" Type="http://schemas.openxmlformats.org/officeDocument/2006/relationships/hyperlink" Target="file:///D:\SharedDocs\&#1051;&#1080;&#1089;&#1077;&#1085;&#1082;&#1086;&#1074;&#1072;\&#1043;&#1040;&#1047;&#1045;&#1058;&#1040;\&#1042;&#1077;&#1089;&#1090;&#1085;&#1080;&#1082;%20154.doc" TargetMode="External"/><Relationship Id="rId53" Type="http://schemas.openxmlformats.org/officeDocument/2006/relationships/hyperlink" Target="garantf1://8816657.98/" TargetMode="External"/><Relationship Id="rId58" Type="http://schemas.openxmlformats.org/officeDocument/2006/relationships/hyperlink" Target="file:///D:\SharedDocs\&#1051;&#1080;&#1089;&#1077;&#1085;&#1082;&#1086;&#1074;&#1072;\&#1043;&#1040;&#1047;&#1045;&#1058;&#1040;\&#1042;&#1077;&#1089;&#1090;&#1085;&#1080;&#1082;%20154.doc" TargetMode="External"/><Relationship Id="rId66" Type="http://schemas.openxmlformats.org/officeDocument/2006/relationships/hyperlink" Target="garantf1://8816657.107/" TargetMode="External"/><Relationship Id="rId7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garantf1://12077515.0/" TargetMode="External"/><Relationship Id="rId23" Type="http://schemas.openxmlformats.org/officeDocument/2006/relationships/hyperlink" Target="garantf1://8816657.177/" TargetMode="External"/><Relationship Id="rId28" Type="http://schemas.openxmlformats.org/officeDocument/2006/relationships/hyperlink" Target="garantf1://12077579.0/" TargetMode="External"/><Relationship Id="rId36" Type="http://schemas.openxmlformats.org/officeDocument/2006/relationships/hyperlink" Target="garantf1://12038258.480122/" TargetMode="External"/><Relationship Id="rId49" Type="http://schemas.openxmlformats.org/officeDocument/2006/relationships/hyperlink" Target="file:///D:\SharedDocs\&#1051;&#1080;&#1089;&#1077;&#1085;&#1082;&#1086;&#1074;&#1072;\&#1043;&#1040;&#1047;&#1045;&#1058;&#1040;\&#1042;&#1077;&#1089;&#1090;&#1085;&#1080;&#1082;%20154.doc" TargetMode="External"/><Relationship Id="rId57" Type="http://schemas.openxmlformats.org/officeDocument/2006/relationships/hyperlink" Target="file:///D:\SharedDocs\&#1051;&#1080;&#1089;&#1077;&#1085;&#1082;&#1086;&#1074;&#1072;\&#1043;&#1040;&#1047;&#1045;&#1058;&#1040;\&#1042;&#1077;&#1089;&#1090;&#1085;&#1080;&#1082;%20154.doc" TargetMode="External"/><Relationship Id="rId61" Type="http://schemas.openxmlformats.org/officeDocument/2006/relationships/hyperlink" Target="file:///D:\SharedDocs\&#1051;&#1080;&#1089;&#1077;&#1085;&#1082;&#1086;&#1074;&#1072;\&#1043;&#1040;&#1047;&#1045;&#1058;&#1040;\&#1042;&#1077;&#1089;&#1090;&#1085;&#1080;&#1082;%20154.doc" TargetMode="External"/><Relationship Id="rId10" Type="http://schemas.openxmlformats.org/officeDocument/2006/relationships/hyperlink" Target="garantf1://8871895.0/" TargetMode="External"/><Relationship Id="rId19" Type="http://schemas.openxmlformats.org/officeDocument/2006/relationships/hyperlink" Target="garantf1://8816657.177/" TargetMode="External"/><Relationship Id="rId31" Type="http://schemas.openxmlformats.org/officeDocument/2006/relationships/hyperlink" Target="garantf1://12171109.0/" TargetMode="External"/><Relationship Id="rId44" Type="http://schemas.openxmlformats.org/officeDocument/2006/relationships/hyperlink" Target="garantf1://8816657.98/" TargetMode="External"/><Relationship Id="rId52" Type="http://schemas.openxmlformats.org/officeDocument/2006/relationships/hyperlink" Target="garantf1://8816657.107/" TargetMode="External"/><Relationship Id="rId60" Type="http://schemas.openxmlformats.org/officeDocument/2006/relationships/hyperlink" Target="file:///D:\SharedDocs\&#1051;&#1080;&#1089;&#1077;&#1085;&#1082;&#1086;&#1074;&#1072;\&#1043;&#1040;&#1047;&#1045;&#1058;&#1040;\&#1042;&#1077;&#1089;&#1090;&#1085;&#1080;&#1082;%20154.doc" TargetMode="External"/><Relationship Id="rId65" Type="http://schemas.openxmlformats.org/officeDocument/2006/relationships/hyperlink" Target="garantf1://8816657.8/" TargetMode="External"/><Relationship Id="rId73"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file:///D:\SharedDocs\&#1051;&#1080;&#1089;&#1077;&#1085;&#1082;&#1086;&#1074;&#1072;\&#1043;&#1040;&#1047;&#1045;&#1058;&#1040;\&#1042;&#1077;&#1089;&#1090;&#1085;&#1080;&#1082;%20154.doc" TargetMode="External"/><Relationship Id="rId14" Type="http://schemas.openxmlformats.org/officeDocument/2006/relationships/hyperlink" Target="garantf1://86367.0/" TargetMode="External"/><Relationship Id="rId22" Type="http://schemas.openxmlformats.org/officeDocument/2006/relationships/hyperlink" Target="mailto:eckad@mail.ru" TargetMode="External"/><Relationship Id="rId27" Type="http://schemas.openxmlformats.org/officeDocument/2006/relationships/hyperlink" Target="garantf1://12071109.0/" TargetMode="External"/><Relationship Id="rId30" Type="http://schemas.openxmlformats.org/officeDocument/2006/relationships/hyperlink" Target="garantf1://12038257.411/" TargetMode="External"/><Relationship Id="rId35" Type="http://schemas.openxmlformats.org/officeDocument/2006/relationships/hyperlink" Target="garantf1://12038258.51018/" TargetMode="External"/><Relationship Id="rId43" Type="http://schemas.openxmlformats.org/officeDocument/2006/relationships/hyperlink" Target="garantf1://8816657.107/" TargetMode="External"/><Relationship Id="rId48" Type="http://schemas.openxmlformats.org/officeDocument/2006/relationships/hyperlink" Target="file:///D:\SharedDocs\&#1051;&#1080;&#1089;&#1077;&#1085;&#1082;&#1086;&#1074;&#1072;\&#1043;&#1040;&#1047;&#1045;&#1058;&#1040;\&#1042;&#1077;&#1089;&#1090;&#1085;&#1080;&#1082;%20154.doc" TargetMode="External"/><Relationship Id="rId56" Type="http://schemas.openxmlformats.org/officeDocument/2006/relationships/hyperlink" Target="garantf1://8872572.0/" TargetMode="External"/><Relationship Id="rId64" Type="http://schemas.openxmlformats.org/officeDocument/2006/relationships/hyperlink" Target="garantf1://8816657.98/" TargetMode="External"/><Relationship Id="rId69" Type="http://schemas.openxmlformats.org/officeDocument/2006/relationships/hyperlink" Target="file:///D:\SharedDocs\&#1051;&#1080;&#1089;&#1077;&#1085;&#1082;&#1086;&#1074;&#1072;\&#1043;&#1040;&#1047;&#1045;&#1058;&#1040;\&#1042;&#1077;&#1089;&#1090;&#1085;&#1080;&#1082;%20154.doc" TargetMode="External"/><Relationship Id="rId8" Type="http://schemas.openxmlformats.org/officeDocument/2006/relationships/hyperlink" Target="garantf1://8817585.0/" TargetMode="External"/><Relationship Id="rId51" Type="http://schemas.openxmlformats.org/officeDocument/2006/relationships/hyperlink" Target="garantf1://8816657.98/" TargetMode="External"/><Relationship Id="rId72" Type="http://schemas.openxmlformats.org/officeDocument/2006/relationships/hyperlink" Target="file:///D:\SharedDocs\&#1051;&#1080;&#1089;&#1077;&#1085;&#1082;&#1086;&#1074;&#1072;\&#1043;&#1040;&#1047;&#1045;&#1058;&#1040;\&#1042;&#1077;&#1089;&#1090;&#1085;&#1080;&#1082;%20154.doc" TargetMode="External"/><Relationship Id="rId3" Type="http://schemas.microsoft.com/office/2007/relationships/stylesWithEffects" Target="stylesWithEffects.xml"/><Relationship Id="rId12" Type="http://schemas.openxmlformats.org/officeDocument/2006/relationships/hyperlink" Target="garantf1://12077515.73/" TargetMode="External"/><Relationship Id="rId17" Type="http://schemas.openxmlformats.org/officeDocument/2006/relationships/hyperlink" Target="garantf1://12050648.0/" TargetMode="External"/><Relationship Id="rId25" Type="http://schemas.openxmlformats.org/officeDocument/2006/relationships/hyperlink" Target="garantf1://8816657.98/" TargetMode="External"/><Relationship Id="rId33" Type="http://schemas.openxmlformats.org/officeDocument/2006/relationships/hyperlink" Target="file:///D:\SharedDocs\&#1051;&#1080;&#1089;&#1077;&#1085;&#1082;&#1086;&#1074;&#1072;\&#1043;&#1040;&#1047;&#1045;&#1058;&#1040;\&#1042;&#1077;&#1089;&#1090;&#1085;&#1080;&#1082;%20154.doc" TargetMode="External"/><Relationship Id="rId38" Type="http://schemas.openxmlformats.org/officeDocument/2006/relationships/hyperlink" Target="garantf1://12038258.480129/" TargetMode="External"/><Relationship Id="rId46" Type="http://schemas.openxmlformats.org/officeDocument/2006/relationships/hyperlink" Target="file:///D:\SharedDocs\&#1051;&#1080;&#1089;&#1077;&#1085;&#1082;&#1086;&#1074;&#1072;\&#1043;&#1040;&#1047;&#1045;&#1058;&#1040;\&#1042;&#1077;&#1089;&#1090;&#1085;&#1080;&#1082;%20154.doc" TargetMode="External"/><Relationship Id="rId59" Type="http://schemas.openxmlformats.org/officeDocument/2006/relationships/hyperlink" Target="file:///D:\SharedDocs\&#1051;&#1080;&#1089;&#1077;&#1085;&#1082;&#1086;&#1074;&#1072;\&#1043;&#1040;&#1047;&#1045;&#1058;&#1040;\&#1042;&#1077;&#1089;&#1090;&#1085;&#1080;&#1082;%20154.doc" TargetMode="External"/><Relationship Id="rId67" Type="http://schemas.openxmlformats.org/officeDocument/2006/relationships/hyperlink" Target="garantf1://8816657.98/" TargetMode="External"/><Relationship Id="rId20" Type="http://schemas.openxmlformats.org/officeDocument/2006/relationships/hyperlink" Target="garantf1://8816657.107/" TargetMode="External"/><Relationship Id="rId41" Type="http://schemas.openxmlformats.org/officeDocument/2006/relationships/hyperlink" Target="garantf1://12171109.0/" TargetMode="External"/><Relationship Id="rId54" Type="http://schemas.openxmlformats.org/officeDocument/2006/relationships/hyperlink" Target="garantf1://12077515.7001/" TargetMode="External"/><Relationship Id="rId62" Type="http://schemas.openxmlformats.org/officeDocument/2006/relationships/hyperlink" Target="file:///D:\SharedDocs\&#1051;&#1080;&#1089;&#1077;&#1085;&#1082;&#1086;&#1074;&#1072;\&#1043;&#1040;&#1047;&#1045;&#1058;&#1040;\&#1042;&#1077;&#1089;&#1090;&#1085;&#1080;&#1082;%20154.doc" TargetMode="External"/><Relationship Id="rId70" Type="http://schemas.openxmlformats.org/officeDocument/2006/relationships/hyperlink" Target="file:///D:\SharedDocs\&#1051;&#1080;&#1089;&#1077;&#1085;&#1082;&#1086;&#1074;&#1072;\&#1043;&#1040;&#1047;&#1045;&#1058;&#1040;\&#1042;&#1077;&#1089;&#1090;&#1085;&#1080;&#1082;%20154.doc" TargetMode="External"/><Relationship Id="rId1" Type="http://schemas.openxmlformats.org/officeDocument/2006/relationships/numbering" Target="numbering.xml"/><Relationship Id="rId6" Type="http://schemas.openxmlformats.org/officeDocument/2006/relationships/hyperlink" Target="garantf1://12077515.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21</Pages>
  <Words>10089</Words>
  <Characters>57511</Characters>
  <Application>Microsoft Office Word</Application>
  <DocSecurity>0</DocSecurity>
  <Lines>479</Lines>
  <Paragraphs>134</Paragraphs>
  <ScaleCrop>false</ScaleCrop>
  <Company/>
  <LinksUpToDate>false</LinksUpToDate>
  <CharactersWithSpaces>67466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2014-10-08T07:50:00Z</dcterms:created>
  <dcterms:modified xsi:type="dcterms:W3CDTF">2014-10-08T07:50:00Z</dcterms:modified>
</cp:coreProperties>
</file>