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450B" w:rsidRPr="004A450B" w:rsidRDefault="004A450B" w:rsidP="004A450B">
      <w:pPr>
        <w:widowControl w:val="0"/>
        <w:suppressAutoHyphens/>
        <w:spacing w:after="0" w:line="240" w:lineRule="auto"/>
        <w:jc w:val="center"/>
        <w:rPr>
          <w:rFonts w:ascii="Times New Roman" w:eastAsia="Arial Unicode MS" w:hAnsi="Times New Roman" w:cs="Times New Roman"/>
          <w:kern w:val="2"/>
          <w:sz w:val="24"/>
          <w:szCs w:val="24"/>
          <w:lang w:eastAsia="hi-IN" w:bidi="hi-IN"/>
        </w:rPr>
      </w:pPr>
      <w:r w:rsidRPr="004A450B">
        <w:rPr>
          <w:rFonts w:ascii="Times New Roman" w:eastAsia="Arial Unicode MS" w:hAnsi="Times New Roman" w:cs="Times New Roman"/>
          <w:kern w:val="2"/>
          <w:sz w:val="24"/>
          <w:szCs w:val="24"/>
          <w:lang w:eastAsia="hi-IN" w:bidi="hi-IN"/>
        </w:rPr>
        <w:t>РЕСПУБЛИКИ МОРДОВИЯ</w:t>
      </w:r>
    </w:p>
    <w:p w:rsidR="004A450B" w:rsidRPr="004A450B" w:rsidRDefault="004A450B" w:rsidP="004A450B">
      <w:pPr>
        <w:widowControl w:val="0"/>
        <w:suppressAutoHyphens/>
        <w:spacing w:after="0" w:line="240" w:lineRule="auto"/>
        <w:jc w:val="center"/>
        <w:rPr>
          <w:rFonts w:ascii="Times New Roman" w:eastAsia="Arial Unicode MS" w:hAnsi="Times New Roman" w:cs="Times New Roman"/>
          <w:kern w:val="2"/>
          <w:sz w:val="24"/>
          <w:szCs w:val="24"/>
          <w:lang w:eastAsia="hi-IN" w:bidi="hi-IN"/>
        </w:rPr>
      </w:pPr>
      <w:r w:rsidRPr="004A450B">
        <w:rPr>
          <w:rFonts w:ascii="Times New Roman" w:eastAsia="Arial Unicode MS" w:hAnsi="Times New Roman" w:cs="Times New Roman"/>
          <w:kern w:val="2"/>
          <w:sz w:val="24"/>
          <w:szCs w:val="24"/>
          <w:lang w:eastAsia="hi-IN" w:bidi="hi-IN"/>
        </w:rPr>
        <w:t>АДМИНИСТРАЦИЯ КАДОШКИНСКОГО МУНИЦИПАЛЬНОГО РАЙОНА</w:t>
      </w:r>
    </w:p>
    <w:p w:rsidR="004A450B" w:rsidRPr="004A450B" w:rsidRDefault="004A450B" w:rsidP="004A450B">
      <w:pPr>
        <w:widowControl w:val="0"/>
        <w:suppressAutoHyphens/>
        <w:spacing w:after="0" w:line="240" w:lineRule="auto"/>
        <w:jc w:val="center"/>
        <w:rPr>
          <w:rFonts w:ascii="Times New Roman" w:eastAsia="Arial Unicode MS" w:hAnsi="Times New Roman" w:cs="Times New Roman"/>
          <w:b/>
          <w:bCs/>
          <w:kern w:val="2"/>
          <w:sz w:val="24"/>
          <w:szCs w:val="24"/>
          <w:lang w:eastAsia="hi-IN" w:bidi="hi-IN"/>
        </w:rPr>
      </w:pPr>
      <w:r w:rsidRPr="004A450B">
        <w:rPr>
          <w:rFonts w:ascii="Times New Roman" w:eastAsia="Arial Unicode MS" w:hAnsi="Times New Roman" w:cs="Times New Roman"/>
          <w:b/>
          <w:bCs/>
          <w:kern w:val="2"/>
          <w:sz w:val="24"/>
          <w:szCs w:val="24"/>
          <w:lang w:eastAsia="hi-IN" w:bidi="hi-IN"/>
        </w:rPr>
        <w:t>ПОСТАНОВЛЕНИЕ</w:t>
      </w:r>
    </w:p>
    <w:p w:rsidR="004A450B" w:rsidRPr="004A450B" w:rsidRDefault="004A450B" w:rsidP="004A450B">
      <w:pPr>
        <w:widowControl w:val="0"/>
        <w:suppressAutoHyphens/>
        <w:spacing w:after="0" w:line="240" w:lineRule="auto"/>
        <w:jc w:val="center"/>
        <w:rPr>
          <w:rFonts w:ascii="Times New Roman" w:eastAsia="Arial Unicode MS" w:hAnsi="Times New Roman" w:cs="Times New Roman"/>
          <w:kern w:val="2"/>
          <w:sz w:val="24"/>
          <w:szCs w:val="24"/>
          <w:lang w:eastAsia="hi-IN" w:bidi="hi-IN"/>
        </w:rPr>
      </w:pPr>
      <w:r w:rsidRPr="004A450B">
        <w:rPr>
          <w:rFonts w:ascii="Times New Roman" w:eastAsia="Arial Unicode MS" w:hAnsi="Times New Roman" w:cs="Times New Roman"/>
          <w:kern w:val="2"/>
          <w:sz w:val="24"/>
          <w:szCs w:val="24"/>
          <w:lang w:eastAsia="hi-IN" w:bidi="hi-IN"/>
        </w:rPr>
        <w:t>___________________________________________________</w:t>
      </w:r>
    </w:p>
    <w:p w:rsidR="004A450B" w:rsidRPr="004A450B" w:rsidRDefault="004A450B" w:rsidP="004A450B">
      <w:pPr>
        <w:widowControl w:val="0"/>
        <w:shd w:val="clear" w:color="auto" w:fill="FFFFFF"/>
        <w:tabs>
          <w:tab w:val="left" w:leader="underscore" w:pos="2722"/>
          <w:tab w:val="left" w:leader="underscore" w:pos="3478"/>
          <w:tab w:val="left" w:leader="underscore" w:pos="5249"/>
          <w:tab w:val="left" w:leader="underscore" w:pos="7056"/>
        </w:tabs>
        <w:suppressAutoHyphens/>
        <w:spacing w:after="0" w:line="240" w:lineRule="auto"/>
        <w:jc w:val="center"/>
        <w:rPr>
          <w:rFonts w:ascii="Times New Roman" w:eastAsia="Arial Unicode MS" w:hAnsi="Times New Roman" w:cs="Times New Roman"/>
          <w:color w:val="000000"/>
          <w:spacing w:val="-4"/>
          <w:kern w:val="2"/>
          <w:sz w:val="24"/>
          <w:szCs w:val="24"/>
          <w:lang w:eastAsia="hi-IN" w:bidi="hi-IN"/>
        </w:rPr>
      </w:pPr>
      <w:r w:rsidRPr="004A450B">
        <w:rPr>
          <w:rFonts w:ascii="Times New Roman" w:eastAsia="Arial Unicode MS" w:hAnsi="Times New Roman" w:cs="Times New Roman"/>
          <w:color w:val="000000"/>
          <w:spacing w:val="-4"/>
          <w:kern w:val="2"/>
          <w:sz w:val="24"/>
          <w:szCs w:val="24"/>
          <w:lang w:eastAsia="hi-IN" w:bidi="hi-IN"/>
        </w:rPr>
        <w:t>от 16.04.2014г № 171-П</w:t>
      </w:r>
    </w:p>
    <w:p w:rsidR="004A450B" w:rsidRPr="004A450B" w:rsidRDefault="004A450B" w:rsidP="004A450B">
      <w:pPr>
        <w:widowControl w:val="0"/>
        <w:suppressAutoHyphens/>
        <w:spacing w:after="0" w:line="240" w:lineRule="auto"/>
        <w:rPr>
          <w:rFonts w:ascii="Times New Roman" w:eastAsia="Arial Unicode MS" w:hAnsi="Times New Roman" w:cs="Mangal"/>
          <w:kern w:val="2"/>
          <w:sz w:val="24"/>
          <w:szCs w:val="24"/>
          <w:lang w:eastAsia="hi-IN" w:bidi="hi-IN"/>
        </w:rPr>
      </w:pPr>
    </w:p>
    <w:p w:rsidR="004A450B" w:rsidRPr="004A450B" w:rsidRDefault="004A450B" w:rsidP="004A450B">
      <w:pPr>
        <w:widowControl w:val="0"/>
        <w:shd w:val="clear" w:color="auto" w:fill="FFFFFF"/>
        <w:suppressAutoHyphens/>
        <w:autoSpaceDE w:val="0"/>
        <w:spacing w:before="108" w:after="108" w:line="240" w:lineRule="auto"/>
        <w:ind w:firstLine="645"/>
        <w:jc w:val="center"/>
        <w:rPr>
          <w:rFonts w:ascii="Times New Roman" w:eastAsia="Arial Unicode MS" w:hAnsi="Times New Roman" w:cs="Times New Roman"/>
          <w:color w:val="26282F"/>
          <w:spacing w:val="-4"/>
          <w:kern w:val="2"/>
          <w:sz w:val="24"/>
          <w:szCs w:val="24"/>
          <w:lang w:eastAsia="hi-IN" w:bidi="hi-IN"/>
        </w:rPr>
      </w:pPr>
      <w:r w:rsidRPr="004A450B">
        <w:rPr>
          <w:rFonts w:ascii="Times New Roman" w:eastAsia="Arial Unicode MS" w:hAnsi="Times New Roman" w:cs="Times New Roman"/>
          <w:color w:val="26282F"/>
          <w:spacing w:val="-4"/>
          <w:kern w:val="2"/>
          <w:sz w:val="24"/>
          <w:szCs w:val="24"/>
          <w:lang w:eastAsia="hi-IN" w:bidi="hi-IN"/>
        </w:rPr>
        <w:t>об утверждении Административного регламента администрации Кадошкинского муниципального района по предоставлению муниципальной услуги по 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p>
    <w:p w:rsidR="004A450B" w:rsidRPr="004A450B" w:rsidRDefault="004A450B" w:rsidP="004A450B">
      <w:pPr>
        <w:widowControl w:val="0"/>
        <w:shd w:val="clear" w:color="auto" w:fill="FFFFFF"/>
        <w:suppressAutoHyphens/>
        <w:spacing w:after="0" w:line="240" w:lineRule="auto"/>
        <w:ind w:right="15"/>
        <w:jc w:val="center"/>
        <w:rPr>
          <w:rFonts w:ascii="Times New Roman" w:eastAsia="Arial Unicode MS" w:hAnsi="Times New Roman" w:cs="Times New Roman"/>
          <w:b/>
          <w:bCs/>
          <w:color w:val="000000"/>
          <w:spacing w:val="-4"/>
          <w:kern w:val="2"/>
          <w:sz w:val="24"/>
          <w:szCs w:val="24"/>
          <w:lang w:eastAsia="hi-IN" w:bidi="hi-IN"/>
        </w:rPr>
      </w:pPr>
      <w:r w:rsidRPr="004A450B">
        <w:rPr>
          <w:rFonts w:ascii="Times New Roman" w:eastAsia="Arial Unicode MS" w:hAnsi="Times New Roman" w:cs="Times New Roman"/>
          <w:b/>
          <w:bCs/>
          <w:color w:val="000000"/>
          <w:spacing w:val="-4"/>
          <w:kern w:val="2"/>
          <w:sz w:val="24"/>
          <w:szCs w:val="24"/>
          <w:lang w:eastAsia="hi-IN" w:bidi="hi-IN"/>
        </w:rPr>
        <w:t xml:space="preserve">        </w:t>
      </w:r>
    </w:p>
    <w:p w:rsidR="004A450B" w:rsidRPr="004A450B" w:rsidRDefault="004A450B" w:rsidP="004A450B">
      <w:pPr>
        <w:widowControl w:val="0"/>
        <w:shd w:val="clear" w:color="auto" w:fill="FFFFFF"/>
        <w:tabs>
          <w:tab w:val="left" w:pos="9675"/>
        </w:tabs>
        <w:suppressAutoHyphens/>
        <w:autoSpaceDE w:val="0"/>
        <w:spacing w:after="0" w:line="100" w:lineRule="atLeast"/>
        <w:ind w:right="-15" w:firstLine="645"/>
        <w:jc w:val="both"/>
        <w:rPr>
          <w:rFonts w:ascii="Times New Roman" w:eastAsia="Arial Unicode MS" w:hAnsi="Times New Roman" w:cs="Times New Roman"/>
          <w:bCs/>
          <w:color w:val="000000"/>
          <w:spacing w:val="-4"/>
          <w:kern w:val="2"/>
          <w:sz w:val="24"/>
          <w:szCs w:val="24"/>
          <w:lang w:eastAsia="hi-IN" w:bidi="hi-IN"/>
        </w:rPr>
      </w:pPr>
      <w:r w:rsidRPr="004A450B">
        <w:rPr>
          <w:rFonts w:ascii="Times New Roman" w:eastAsia="Arial Unicode MS" w:hAnsi="Times New Roman" w:cs="Times New Roman"/>
          <w:bCs/>
          <w:color w:val="000000"/>
          <w:spacing w:val="-4"/>
          <w:kern w:val="2"/>
          <w:sz w:val="24"/>
          <w:szCs w:val="24"/>
          <w:lang w:eastAsia="hi-IN" w:bidi="hi-IN"/>
        </w:rPr>
        <w:t>В соответствии с Федеральным законом от 27.07.2010 г. № 210-ФЗ "Об организации предоставления государственных и муниципальных услуг", Федеральным законом от 06 октября 2003 года № 131-ФЗ "Об общих принципах организации местного самоуправления в Российской Федерации", Уставом Кадошкинского муниципального района, администрация Кадошкинского муниципального района</w:t>
      </w:r>
    </w:p>
    <w:p w:rsidR="004A450B" w:rsidRPr="004A450B" w:rsidRDefault="004A450B" w:rsidP="004A450B">
      <w:pPr>
        <w:widowControl w:val="0"/>
        <w:shd w:val="clear" w:color="auto" w:fill="FFFFFF"/>
        <w:suppressAutoHyphens/>
        <w:spacing w:after="0" w:line="240" w:lineRule="auto"/>
        <w:ind w:right="15"/>
        <w:jc w:val="center"/>
        <w:rPr>
          <w:rFonts w:ascii="Times New Roman" w:eastAsia="Arial Unicode MS" w:hAnsi="Times New Roman" w:cs="Times New Roman"/>
          <w:b/>
          <w:bCs/>
          <w:color w:val="000000"/>
          <w:spacing w:val="-4"/>
          <w:kern w:val="2"/>
          <w:sz w:val="24"/>
          <w:szCs w:val="24"/>
          <w:lang w:eastAsia="hi-IN" w:bidi="hi-IN"/>
        </w:rPr>
      </w:pPr>
      <w:r w:rsidRPr="004A450B">
        <w:rPr>
          <w:rFonts w:ascii="Times New Roman" w:eastAsia="Arial Unicode MS" w:hAnsi="Times New Roman" w:cs="Times New Roman"/>
          <w:b/>
          <w:bCs/>
          <w:color w:val="000000"/>
          <w:spacing w:val="-4"/>
          <w:kern w:val="2"/>
          <w:sz w:val="24"/>
          <w:szCs w:val="24"/>
          <w:lang w:eastAsia="hi-IN" w:bidi="hi-IN"/>
        </w:rPr>
        <w:t>П О С Т А Н О В Л Я Е Т:</w:t>
      </w:r>
    </w:p>
    <w:p w:rsidR="004A450B" w:rsidRPr="004A450B" w:rsidRDefault="004A450B" w:rsidP="004A450B">
      <w:pPr>
        <w:widowControl w:val="0"/>
        <w:shd w:val="clear" w:color="auto" w:fill="FFFFFF"/>
        <w:suppressAutoHyphens/>
        <w:spacing w:after="0" w:line="240" w:lineRule="auto"/>
        <w:ind w:right="15" w:firstLine="705"/>
        <w:jc w:val="both"/>
        <w:rPr>
          <w:rFonts w:ascii="Times New Roman" w:eastAsia="Arial Unicode MS" w:hAnsi="Times New Roman" w:cs="Times New Roman"/>
          <w:bCs/>
          <w:color w:val="000000"/>
          <w:spacing w:val="-4"/>
          <w:kern w:val="2"/>
          <w:sz w:val="24"/>
          <w:szCs w:val="24"/>
          <w:lang w:eastAsia="hi-IN" w:bidi="hi-IN"/>
        </w:rPr>
      </w:pPr>
      <w:r w:rsidRPr="004A450B">
        <w:rPr>
          <w:rFonts w:ascii="Times New Roman" w:eastAsia="Arial Unicode MS" w:hAnsi="Times New Roman" w:cs="Times New Roman"/>
          <w:bCs/>
          <w:color w:val="000000"/>
          <w:spacing w:val="-4"/>
          <w:kern w:val="2"/>
          <w:sz w:val="24"/>
          <w:szCs w:val="24"/>
          <w:lang w:eastAsia="hi-IN" w:bidi="hi-IN"/>
        </w:rPr>
        <w:t>1. Утвердить прилагаемый административный регламент администрации Кадошкинского муниципального района по предоставлению муниципальной услуги по 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p>
    <w:p w:rsidR="004A450B" w:rsidRPr="004A450B" w:rsidRDefault="004A450B" w:rsidP="004A450B">
      <w:pPr>
        <w:widowControl w:val="0"/>
        <w:shd w:val="clear" w:color="auto" w:fill="FFFFFF"/>
        <w:suppressAutoHyphens/>
        <w:spacing w:after="0" w:line="240" w:lineRule="auto"/>
        <w:ind w:right="15" w:firstLine="690"/>
        <w:jc w:val="both"/>
        <w:rPr>
          <w:rFonts w:ascii="Times New Roman" w:eastAsia="Arial Unicode MS" w:hAnsi="Times New Roman" w:cs="Times New Roman"/>
          <w:bCs/>
          <w:color w:val="000000"/>
          <w:spacing w:val="-4"/>
          <w:kern w:val="2"/>
          <w:sz w:val="24"/>
          <w:szCs w:val="24"/>
          <w:lang w:eastAsia="hi-IN" w:bidi="hi-IN"/>
        </w:rPr>
      </w:pPr>
      <w:r w:rsidRPr="004A450B">
        <w:rPr>
          <w:rFonts w:ascii="Times New Roman" w:eastAsia="Arial Unicode MS" w:hAnsi="Times New Roman" w:cs="Times New Roman"/>
          <w:bCs/>
          <w:color w:val="000000"/>
          <w:spacing w:val="-4"/>
          <w:kern w:val="2"/>
          <w:sz w:val="24"/>
          <w:szCs w:val="24"/>
          <w:lang w:eastAsia="hi-IN" w:bidi="hi-IN"/>
        </w:rPr>
        <w:t>2. Контроль за исполнением настоящего постановления возложить на Первого заместителя Главы по строительству, промышленности, транспорту и связи администрации Кадошкинского муниципального района, Булычева Ю.Н.</w:t>
      </w:r>
    </w:p>
    <w:p w:rsidR="004A450B" w:rsidRPr="004A450B" w:rsidRDefault="004A450B" w:rsidP="004A450B">
      <w:pPr>
        <w:widowControl w:val="0"/>
        <w:shd w:val="clear" w:color="auto" w:fill="FFFFFF"/>
        <w:suppressAutoHyphens/>
        <w:spacing w:before="259" w:after="0" w:line="240" w:lineRule="auto"/>
        <w:ind w:right="15"/>
        <w:jc w:val="center"/>
        <w:rPr>
          <w:rFonts w:ascii="Times New Roman" w:eastAsia="Arial Unicode MS" w:hAnsi="Times New Roman" w:cs="Times New Roman"/>
          <w:bCs/>
          <w:color w:val="000000"/>
          <w:spacing w:val="-4"/>
          <w:kern w:val="2"/>
          <w:sz w:val="24"/>
          <w:szCs w:val="24"/>
          <w:lang w:eastAsia="hi-IN" w:bidi="hi-IN"/>
        </w:rPr>
      </w:pPr>
    </w:p>
    <w:p w:rsidR="004A450B" w:rsidRPr="004A450B" w:rsidRDefault="004A450B" w:rsidP="004A450B">
      <w:pPr>
        <w:widowControl w:val="0"/>
        <w:shd w:val="clear" w:color="auto" w:fill="FFFFFF"/>
        <w:suppressAutoHyphens/>
        <w:spacing w:after="0" w:line="240" w:lineRule="auto"/>
        <w:ind w:right="15"/>
        <w:rPr>
          <w:rFonts w:ascii="Times New Roman" w:eastAsia="Arial Unicode MS" w:hAnsi="Times New Roman" w:cs="Times New Roman"/>
          <w:b/>
          <w:bCs/>
          <w:color w:val="000000"/>
          <w:spacing w:val="-4"/>
          <w:kern w:val="2"/>
          <w:sz w:val="24"/>
          <w:szCs w:val="24"/>
          <w:lang w:eastAsia="hi-IN" w:bidi="hi-IN"/>
        </w:rPr>
      </w:pPr>
      <w:r w:rsidRPr="004A450B">
        <w:rPr>
          <w:rFonts w:ascii="Times New Roman" w:eastAsia="Arial Unicode MS" w:hAnsi="Times New Roman" w:cs="Times New Roman"/>
          <w:b/>
          <w:bCs/>
          <w:color w:val="000000"/>
          <w:spacing w:val="-4"/>
          <w:kern w:val="2"/>
          <w:sz w:val="24"/>
          <w:szCs w:val="24"/>
          <w:lang w:eastAsia="hi-IN" w:bidi="hi-IN"/>
        </w:rPr>
        <w:t>Глава администрации Кадошкинского</w:t>
      </w:r>
    </w:p>
    <w:p w:rsidR="004A450B" w:rsidRPr="004A450B" w:rsidRDefault="004A450B" w:rsidP="004A450B">
      <w:pPr>
        <w:widowControl w:val="0"/>
        <w:shd w:val="clear" w:color="auto" w:fill="FFFFFF"/>
        <w:suppressAutoHyphens/>
        <w:spacing w:after="0" w:line="240" w:lineRule="auto"/>
        <w:ind w:right="15"/>
        <w:rPr>
          <w:rFonts w:ascii="Times New Roman" w:eastAsia="Arial Unicode MS" w:hAnsi="Times New Roman" w:cs="Times New Roman"/>
          <w:b/>
          <w:bCs/>
          <w:color w:val="000000"/>
          <w:spacing w:val="-4"/>
          <w:kern w:val="2"/>
          <w:sz w:val="24"/>
          <w:szCs w:val="24"/>
          <w:lang w:eastAsia="hi-IN" w:bidi="hi-IN"/>
        </w:rPr>
      </w:pPr>
      <w:r w:rsidRPr="004A450B">
        <w:rPr>
          <w:rFonts w:ascii="Times New Roman" w:eastAsia="Arial Unicode MS" w:hAnsi="Times New Roman" w:cs="Times New Roman"/>
          <w:b/>
          <w:bCs/>
          <w:color w:val="000000"/>
          <w:spacing w:val="-4"/>
          <w:kern w:val="2"/>
          <w:sz w:val="24"/>
          <w:szCs w:val="24"/>
          <w:lang w:eastAsia="hi-IN" w:bidi="hi-IN"/>
        </w:rPr>
        <w:t xml:space="preserve">муниципального района </w:t>
      </w:r>
    </w:p>
    <w:p w:rsidR="004A450B" w:rsidRPr="004A450B" w:rsidRDefault="004A450B" w:rsidP="004A450B">
      <w:pPr>
        <w:widowControl w:val="0"/>
        <w:shd w:val="clear" w:color="auto" w:fill="FFFFFF"/>
        <w:suppressAutoHyphens/>
        <w:autoSpaceDE w:val="0"/>
        <w:spacing w:after="0" w:line="240" w:lineRule="auto"/>
        <w:ind w:right="15"/>
        <w:rPr>
          <w:rFonts w:ascii="Times New Roman" w:eastAsia="Arial Unicode MS" w:hAnsi="Times New Roman" w:cs="Mangal"/>
          <w:b/>
          <w:bCs/>
          <w:color w:val="26282F"/>
          <w:kern w:val="2"/>
          <w:sz w:val="28"/>
          <w:szCs w:val="28"/>
          <w:lang w:eastAsia="hi-IN" w:bidi="hi-IN"/>
        </w:rPr>
      </w:pPr>
      <w:r w:rsidRPr="004A450B">
        <w:rPr>
          <w:rFonts w:ascii="Times New Roman" w:eastAsia="Arial Unicode MS" w:hAnsi="Times New Roman" w:cs="Times New Roman"/>
          <w:b/>
          <w:bCs/>
          <w:color w:val="000000"/>
          <w:spacing w:val="-4"/>
          <w:kern w:val="2"/>
          <w:sz w:val="24"/>
          <w:szCs w:val="24"/>
          <w:lang w:eastAsia="hi-IN" w:bidi="hi-IN"/>
        </w:rPr>
        <w:t>Республики Мордовия                                                                                А.В. Чаткин</w:t>
      </w:r>
      <w:r w:rsidRPr="004A450B">
        <w:rPr>
          <w:rFonts w:ascii="Times New Roman" w:eastAsia="Arial Unicode MS" w:hAnsi="Times New Roman" w:cs="Mangal"/>
          <w:b/>
          <w:bCs/>
          <w:color w:val="26282F"/>
          <w:kern w:val="2"/>
          <w:sz w:val="28"/>
          <w:szCs w:val="28"/>
          <w:lang w:eastAsia="hi-IN" w:bidi="hi-IN"/>
        </w:rPr>
        <w:t xml:space="preserve">                                                                      </w:t>
      </w:r>
    </w:p>
    <w:p w:rsidR="004A450B" w:rsidRPr="004A450B" w:rsidRDefault="004A450B" w:rsidP="004A450B">
      <w:pPr>
        <w:widowControl w:val="0"/>
        <w:suppressAutoHyphens/>
        <w:autoSpaceDE w:val="0"/>
        <w:spacing w:after="0" w:line="240" w:lineRule="auto"/>
        <w:ind w:right="-270" w:firstLine="645"/>
        <w:rPr>
          <w:rFonts w:ascii="Times New Roman" w:eastAsia="Arial Unicode MS" w:hAnsi="Times New Roman" w:cs="Mangal"/>
          <w:color w:val="26282F"/>
          <w:kern w:val="2"/>
          <w:sz w:val="20"/>
          <w:szCs w:val="20"/>
          <w:lang w:eastAsia="hi-IN" w:bidi="hi-IN"/>
        </w:rPr>
      </w:pPr>
      <w:r w:rsidRPr="004A450B">
        <w:rPr>
          <w:rFonts w:ascii="Times New Roman" w:eastAsia="Arial Unicode MS" w:hAnsi="Times New Roman" w:cs="Mangal"/>
          <w:b/>
          <w:bCs/>
          <w:color w:val="26282F"/>
          <w:kern w:val="2"/>
          <w:sz w:val="28"/>
          <w:szCs w:val="28"/>
          <w:lang w:eastAsia="hi-IN" w:bidi="hi-IN"/>
        </w:rPr>
        <w:t xml:space="preserve">                                                                   </w:t>
      </w:r>
      <w:r w:rsidRPr="004A450B">
        <w:rPr>
          <w:rFonts w:ascii="Times New Roman" w:eastAsia="Arial Unicode MS" w:hAnsi="Times New Roman" w:cs="Mangal"/>
          <w:color w:val="26282F"/>
          <w:kern w:val="2"/>
          <w:sz w:val="28"/>
          <w:szCs w:val="28"/>
          <w:lang w:eastAsia="hi-IN" w:bidi="hi-IN"/>
        </w:rPr>
        <w:t xml:space="preserve">  </w:t>
      </w:r>
      <w:r w:rsidRPr="004A450B">
        <w:rPr>
          <w:rFonts w:ascii="Times New Roman" w:eastAsia="Arial Unicode MS" w:hAnsi="Times New Roman" w:cs="Mangal"/>
          <w:color w:val="26282F"/>
          <w:kern w:val="2"/>
          <w:sz w:val="20"/>
          <w:szCs w:val="20"/>
          <w:lang w:eastAsia="hi-IN" w:bidi="hi-IN"/>
        </w:rPr>
        <w:t xml:space="preserve">  </w:t>
      </w:r>
      <w:bookmarkStart w:id="0" w:name="sub_10000"/>
      <w:r w:rsidRPr="004A450B">
        <w:rPr>
          <w:rFonts w:ascii="Times New Roman" w:eastAsia="Arial Unicode MS" w:hAnsi="Times New Roman" w:cs="Mangal"/>
          <w:color w:val="26282F"/>
          <w:kern w:val="2"/>
          <w:sz w:val="20"/>
          <w:szCs w:val="20"/>
          <w:lang w:eastAsia="hi-IN" w:bidi="hi-IN"/>
        </w:rPr>
        <w:t>Приложение №1</w:t>
      </w:r>
    </w:p>
    <w:bookmarkEnd w:id="0"/>
    <w:p w:rsidR="004A450B" w:rsidRPr="004A450B" w:rsidRDefault="004A450B" w:rsidP="004A450B">
      <w:pPr>
        <w:widowControl w:val="0"/>
        <w:suppressAutoHyphens/>
        <w:autoSpaceDE w:val="0"/>
        <w:spacing w:after="0" w:line="240" w:lineRule="auto"/>
        <w:ind w:right="-270" w:firstLine="645"/>
        <w:rPr>
          <w:rFonts w:ascii="Times New Roman" w:eastAsia="Arial Unicode MS" w:hAnsi="Times New Roman" w:cs="Mangal"/>
          <w:color w:val="26282F"/>
          <w:kern w:val="2"/>
          <w:sz w:val="20"/>
          <w:szCs w:val="20"/>
          <w:lang w:eastAsia="hi-IN" w:bidi="hi-IN"/>
        </w:rPr>
      </w:pPr>
      <w:r w:rsidRPr="004A450B">
        <w:rPr>
          <w:rFonts w:ascii="Times New Roman" w:eastAsia="Arial Unicode MS" w:hAnsi="Times New Roman" w:cs="Mangal"/>
          <w:color w:val="26282F"/>
          <w:kern w:val="2"/>
          <w:sz w:val="20"/>
          <w:szCs w:val="20"/>
          <w:lang w:eastAsia="hi-IN" w:bidi="hi-IN"/>
        </w:rPr>
        <w:t xml:space="preserve">                                                                       к постановлению администрации</w:t>
      </w:r>
    </w:p>
    <w:p w:rsidR="004A450B" w:rsidRPr="004A450B" w:rsidRDefault="004A450B" w:rsidP="004A450B">
      <w:pPr>
        <w:widowControl w:val="0"/>
        <w:suppressAutoHyphens/>
        <w:autoSpaceDE w:val="0"/>
        <w:spacing w:after="0" w:line="240" w:lineRule="auto"/>
        <w:ind w:right="-270" w:firstLine="645"/>
        <w:rPr>
          <w:rFonts w:ascii="Times New Roman" w:eastAsia="Arial Unicode MS" w:hAnsi="Times New Roman" w:cs="Mangal"/>
          <w:color w:val="26282F"/>
          <w:kern w:val="2"/>
          <w:sz w:val="20"/>
          <w:szCs w:val="20"/>
          <w:lang w:eastAsia="hi-IN" w:bidi="hi-IN"/>
        </w:rPr>
      </w:pPr>
      <w:r w:rsidRPr="004A450B">
        <w:rPr>
          <w:rFonts w:ascii="Times New Roman" w:eastAsia="Arial Unicode MS" w:hAnsi="Times New Roman" w:cs="Mangal"/>
          <w:color w:val="26282F"/>
          <w:kern w:val="2"/>
          <w:sz w:val="20"/>
          <w:szCs w:val="20"/>
          <w:lang w:eastAsia="hi-IN" w:bidi="hi-IN"/>
        </w:rPr>
        <w:t xml:space="preserve">                                                                       Кадошкинского муниципального</w:t>
      </w:r>
    </w:p>
    <w:p w:rsidR="004A450B" w:rsidRPr="004A450B" w:rsidRDefault="004A450B" w:rsidP="004A450B">
      <w:pPr>
        <w:widowControl w:val="0"/>
        <w:suppressAutoHyphens/>
        <w:autoSpaceDE w:val="0"/>
        <w:spacing w:after="0" w:line="240" w:lineRule="auto"/>
        <w:ind w:right="-270" w:firstLine="645"/>
        <w:rPr>
          <w:rFonts w:ascii="Times New Roman" w:eastAsia="Arial Unicode MS" w:hAnsi="Times New Roman" w:cs="Mangal"/>
          <w:color w:val="26282F"/>
          <w:kern w:val="2"/>
          <w:sz w:val="20"/>
          <w:szCs w:val="20"/>
          <w:u w:val="single"/>
          <w:lang w:eastAsia="hi-IN" w:bidi="hi-IN"/>
        </w:rPr>
      </w:pPr>
      <w:r w:rsidRPr="004A450B">
        <w:rPr>
          <w:rFonts w:ascii="Times New Roman" w:eastAsia="Arial Unicode MS" w:hAnsi="Times New Roman" w:cs="Mangal"/>
          <w:color w:val="26282F"/>
          <w:kern w:val="2"/>
          <w:sz w:val="20"/>
          <w:szCs w:val="20"/>
          <w:lang w:eastAsia="hi-IN" w:bidi="hi-IN"/>
        </w:rPr>
        <w:t xml:space="preserve">                                                                       района от </w:t>
      </w:r>
      <w:r w:rsidRPr="004A450B">
        <w:rPr>
          <w:rFonts w:ascii="Times New Roman" w:eastAsia="Arial Unicode MS" w:hAnsi="Times New Roman" w:cs="Mangal"/>
          <w:color w:val="26282F"/>
          <w:kern w:val="2"/>
          <w:sz w:val="20"/>
          <w:szCs w:val="20"/>
          <w:u w:val="single"/>
          <w:lang w:eastAsia="hi-IN" w:bidi="hi-IN"/>
        </w:rPr>
        <w:t xml:space="preserve"> 16.04.2014</w:t>
      </w:r>
      <w:r w:rsidRPr="004A450B">
        <w:rPr>
          <w:rFonts w:ascii="Times New Roman" w:eastAsia="Arial Unicode MS" w:hAnsi="Times New Roman" w:cs="Mangal"/>
          <w:color w:val="26282F"/>
          <w:kern w:val="2"/>
          <w:sz w:val="20"/>
          <w:szCs w:val="20"/>
          <w:lang w:eastAsia="hi-IN" w:bidi="hi-IN"/>
        </w:rPr>
        <w:t xml:space="preserve"> г. № </w:t>
      </w:r>
      <w:r w:rsidRPr="004A450B">
        <w:rPr>
          <w:rFonts w:ascii="Times New Roman" w:eastAsia="Arial Unicode MS" w:hAnsi="Times New Roman" w:cs="Mangal"/>
          <w:color w:val="26282F"/>
          <w:kern w:val="2"/>
          <w:sz w:val="20"/>
          <w:szCs w:val="20"/>
          <w:u w:val="single"/>
          <w:lang w:eastAsia="hi-IN" w:bidi="hi-IN"/>
        </w:rPr>
        <w:t>171-П</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0"/>
          <w:szCs w:val="20"/>
          <w:lang w:eastAsia="hi-IN" w:bidi="hi-IN"/>
        </w:rPr>
      </w:pPr>
    </w:p>
    <w:p w:rsidR="004A450B" w:rsidRPr="004A450B" w:rsidRDefault="004A450B" w:rsidP="004A450B">
      <w:pPr>
        <w:widowControl w:val="0"/>
        <w:suppressAutoHyphens/>
        <w:autoSpaceDE w:val="0"/>
        <w:spacing w:before="108" w:after="108" w:line="240" w:lineRule="auto"/>
        <w:ind w:right="-270" w:firstLine="645"/>
        <w:jc w:val="center"/>
        <w:rPr>
          <w:rFonts w:ascii="Times New Roman" w:eastAsia="Arial Unicode MS" w:hAnsi="Times New Roman" w:cs="Mangal"/>
          <w:b/>
          <w:bCs/>
          <w:color w:val="26282F"/>
          <w:kern w:val="2"/>
          <w:sz w:val="24"/>
          <w:szCs w:val="24"/>
          <w:lang w:eastAsia="hi-IN" w:bidi="hi-IN"/>
        </w:rPr>
      </w:pPr>
      <w:r w:rsidRPr="004A450B">
        <w:rPr>
          <w:rFonts w:ascii="Times New Roman" w:eastAsia="Arial Unicode MS" w:hAnsi="Times New Roman" w:cs="Mangal"/>
          <w:b/>
          <w:bCs/>
          <w:color w:val="26282F"/>
          <w:kern w:val="2"/>
          <w:sz w:val="24"/>
          <w:szCs w:val="24"/>
          <w:lang w:eastAsia="hi-IN" w:bidi="hi-IN"/>
        </w:rPr>
        <w:t>Административный регламент</w:t>
      </w:r>
      <w:r w:rsidRPr="004A450B">
        <w:rPr>
          <w:rFonts w:ascii="Times New Roman" w:eastAsia="Arial Unicode MS" w:hAnsi="Times New Roman" w:cs="Mangal"/>
          <w:b/>
          <w:bCs/>
          <w:color w:val="26282F"/>
          <w:kern w:val="2"/>
          <w:sz w:val="24"/>
          <w:szCs w:val="24"/>
          <w:lang w:eastAsia="hi-IN" w:bidi="hi-IN"/>
        </w:rPr>
        <w:br/>
        <w:t>администрации Кадошкинского муниципального района по предоставлению муниципальной услуги по 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before="108" w:after="108" w:line="240" w:lineRule="auto"/>
        <w:ind w:right="-270" w:firstLine="645"/>
        <w:jc w:val="center"/>
        <w:rPr>
          <w:rFonts w:ascii="Times New Roman" w:eastAsia="Arial Unicode MS" w:hAnsi="Times New Roman" w:cs="Mangal"/>
          <w:b/>
          <w:bCs/>
          <w:color w:val="26282F"/>
          <w:kern w:val="2"/>
          <w:sz w:val="24"/>
          <w:szCs w:val="24"/>
          <w:lang w:eastAsia="hi-IN" w:bidi="hi-IN"/>
        </w:rPr>
      </w:pPr>
      <w:bookmarkStart w:id="1" w:name="sub_1100"/>
      <w:r w:rsidRPr="004A450B">
        <w:rPr>
          <w:rFonts w:ascii="Times New Roman" w:eastAsia="Arial Unicode MS" w:hAnsi="Times New Roman" w:cs="Mangal"/>
          <w:b/>
          <w:bCs/>
          <w:color w:val="26282F"/>
          <w:kern w:val="2"/>
          <w:sz w:val="24"/>
          <w:szCs w:val="24"/>
          <w:lang w:eastAsia="hi-IN" w:bidi="hi-IN"/>
        </w:rPr>
        <w:t>Раздел 1. Общие положения</w:t>
      </w:r>
    </w:p>
    <w:p w:rsidR="004A450B" w:rsidRPr="004A450B" w:rsidRDefault="004A450B" w:rsidP="004A450B">
      <w:pPr>
        <w:widowControl w:val="0"/>
        <w:suppressAutoHyphens/>
        <w:autoSpaceDE w:val="0"/>
        <w:spacing w:before="108" w:after="108" w:line="240" w:lineRule="auto"/>
        <w:ind w:right="-270" w:firstLine="645"/>
        <w:jc w:val="center"/>
        <w:rPr>
          <w:rFonts w:ascii="Times New Roman" w:eastAsia="Arial Unicode MS" w:hAnsi="Times New Roman" w:cs="Mangal"/>
          <w:color w:val="26282F"/>
          <w:kern w:val="2"/>
          <w:sz w:val="24"/>
          <w:szCs w:val="24"/>
          <w:lang w:eastAsia="hi-IN" w:bidi="hi-IN"/>
        </w:rPr>
      </w:pPr>
      <w:bookmarkStart w:id="2" w:name="sub_1110"/>
      <w:bookmarkEnd w:id="1"/>
      <w:r w:rsidRPr="004A450B">
        <w:rPr>
          <w:rFonts w:ascii="Times New Roman" w:eastAsia="Arial Unicode MS" w:hAnsi="Times New Roman" w:cs="Mangal"/>
          <w:color w:val="26282F"/>
          <w:kern w:val="2"/>
          <w:sz w:val="24"/>
          <w:szCs w:val="24"/>
          <w:lang w:eastAsia="hi-IN" w:bidi="hi-IN"/>
        </w:rPr>
        <w:t>Подраздел 1. Предмет регулирования административного регламента</w:t>
      </w:r>
    </w:p>
    <w:p w:rsidR="004A450B" w:rsidRPr="004A450B" w:rsidRDefault="004A450B" w:rsidP="004A450B">
      <w:pPr>
        <w:widowControl w:val="0"/>
        <w:suppressAutoHyphens/>
        <w:autoSpaceDE w:val="0"/>
        <w:spacing w:after="0" w:line="240" w:lineRule="auto"/>
        <w:ind w:right="-15" w:firstLine="645"/>
        <w:jc w:val="both"/>
        <w:rPr>
          <w:rFonts w:ascii="Times New Roman" w:eastAsia="Arial Unicode MS" w:hAnsi="Times New Roman" w:cs="Mangal"/>
          <w:kern w:val="2"/>
          <w:sz w:val="24"/>
          <w:szCs w:val="24"/>
          <w:lang w:eastAsia="hi-IN" w:bidi="hi-IN"/>
        </w:rPr>
      </w:pPr>
      <w:bookmarkStart w:id="3" w:name="sub_1001"/>
      <w:bookmarkEnd w:id="2"/>
      <w:r w:rsidRPr="004A450B">
        <w:rPr>
          <w:rFonts w:ascii="Times New Roman" w:eastAsia="Arial Unicode MS" w:hAnsi="Times New Roman" w:cs="Mangal"/>
          <w:kern w:val="2"/>
          <w:sz w:val="24"/>
          <w:szCs w:val="24"/>
          <w:lang w:eastAsia="hi-IN" w:bidi="hi-IN"/>
        </w:rPr>
        <w:t>1. Наименование административного регламента - Административный регламент Администрации Кадошкинского муниципального района по предоставлению муниципальной услуги по 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 (далее - Административный регламент).</w:t>
      </w:r>
    </w:p>
    <w:p w:rsidR="004A450B" w:rsidRPr="004A450B" w:rsidRDefault="004A450B" w:rsidP="004A450B">
      <w:pPr>
        <w:widowControl w:val="0"/>
        <w:suppressAutoHyphens/>
        <w:autoSpaceDE w:val="0"/>
        <w:spacing w:after="0" w:line="240" w:lineRule="auto"/>
        <w:ind w:right="-30" w:firstLine="645"/>
        <w:jc w:val="both"/>
        <w:rPr>
          <w:rFonts w:ascii="Times New Roman" w:eastAsia="Arial Unicode MS" w:hAnsi="Times New Roman" w:cs="Mangal"/>
          <w:kern w:val="2"/>
          <w:sz w:val="24"/>
          <w:szCs w:val="24"/>
          <w:lang w:eastAsia="hi-IN" w:bidi="hi-IN"/>
        </w:rPr>
      </w:pPr>
      <w:bookmarkStart w:id="4" w:name="sub_1002"/>
      <w:bookmarkEnd w:id="3"/>
      <w:r w:rsidRPr="004A450B">
        <w:rPr>
          <w:rFonts w:ascii="Times New Roman" w:eastAsia="Arial Unicode MS" w:hAnsi="Times New Roman" w:cs="Mangal"/>
          <w:kern w:val="2"/>
          <w:sz w:val="24"/>
          <w:szCs w:val="24"/>
          <w:lang w:eastAsia="hi-IN" w:bidi="hi-IN"/>
        </w:rPr>
        <w:lastRenderedPageBreak/>
        <w:t>2. Административный регламент разработан в целях повышения качества и доступности предоставления муниципальной услуги по выдаче разрешений на установку рекламных конструкций на соответствующей территории, аннулирование таких разрешений, выдача предписаний о демонтаже самовольно установленных вновь рекламных конструкций.</w:t>
      </w:r>
    </w:p>
    <w:p w:rsidR="004A450B" w:rsidRPr="004A450B" w:rsidRDefault="004A450B" w:rsidP="004A450B">
      <w:pPr>
        <w:widowControl w:val="0"/>
        <w:suppressAutoHyphens/>
        <w:autoSpaceDE w:val="0"/>
        <w:spacing w:after="0" w:line="240" w:lineRule="auto"/>
        <w:ind w:right="-15" w:firstLine="645"/>
        <w:jc w:val="both"/>
        <w:rPr>
          <w:rFonts w:ascii="Times New Roman" w:eastAsia="Arial Unicode MS" w:hAnsi="Times New Roman" w:cs="Mangal"/>
          <w:kern w:val="2"/>
          <w:sz w:val="24"/>
          <w:szCs w:val="24"/>
          <w:lang w:eastAsia="hi-IN" w:bidi="hi-IN"/>
        </w:rPr>
      </w:pPr>
      <w:bookmarkStart w:id="5" w:name="sub_1003"/>
      <w:bookmarkEnd w:id="4"/>
      <w:r w:rsidRPr="004A450B">
        <w:rPr>
          <w:rFonts w:ascii="Times New Roman" w:eastAsia="Arial Unicode MS" w:hAnsi="Times New Roman" w:cs="Mangal"/>
          <w:kern w:val="2"/>
          <w:sz w:val="24"/>
          <w:szCs w:val="24"/>
          <w:lang w:eastAsia="hi-IN" w:bidi="hi-IN"/>
        </w:rPr>
        <w:t>3. Административный регламент устанавливает сроки и последовательность административных процедур и административных действий Администрации Кадошкинского муниципального района, порядок взаимодействия между его структурными подразделениями и должностными лицами, а также взаимодействие Администрации Кадошкинского муниципального района с заявителями и иными органами и организациями при предоставлении муниципальной услуги.</w:t>
      </w:r>
    </w:p>
    <w:bookmarkEnd w:id="5"/>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before="108" w:after="108" w:line="240" w:lineRule="auto"/>
        <w:ind w:right="-270" w:firstLine="645"/>
        <w:jc w:val="center"/>
        <w:rPr>
          <w:rFonts w:ascii="Times New Roman" w:eastAsia="Arial Unicode MS" w:hAnsi="Times New Roman" w:cs="Mangal"/>
          <w:color w:val="26282F"/>
          <w:kern w:val="2"/>
          <w:sz w:val="24"/>
          <w:szCs w:val="24"/>
          <w:lang w:eastAsia="hi-IN" w:bidi="hi-IN"/>
        </w:rPr>
      </w:pPr>
      <w:bookmarkStart w:id="6" w:name="sub_1120"/>
      <w:r w:rsidRPr="004A450B">
        <w:rPr>
          <w:rFonts w:ascii="Times New Roman" w:eastAsia="Arial Unicode MS" w:hAnsi="Times New Roman" w:cs="Mangal"/>
          <w:color w:val="26282F"/>
          <w:kern w:val="2"/>
          <w:sz w:val="24"/>
          <w:szCs w:val="24"/>
          <w:lang w:eastAsia="hi-IN" w:bidi="hi-IN"/>
        </w:rPr>
        <w:t>Подраздел 2. Категории заявителей</w:t>
      </w:r>
    </w:p>
    <w:bookmarkEnd w:id="6"/>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 xml:space="preserve">4. </w:t>
      </w:r>
      <w:bookmarkStart w:id="7" w:name="sub_1004"/>
      <w:r w:rsidRPr="004A450B">
        <w:rPr>
          <w:rFonts w:ascii="Times New Roman" w:eastAsia="Arial Unicode MS" w:hAnsi="Times New Roman" w:cs="Mangal"/>
          <w:kern w:val="2"/>
          <w:sz w:val="24"/>
          <w:szCs w:val="24"/>
          <w:lang w:eastAsia="hi-IN" w:bidi="hi-IN"/>
        </w:rPr>
        <w:t>Заявителями являются физические лица, в том числе индивидуальные предприниматели и юридические лица, а также их представители, действующие в силу полномочий, основанных на нотариально удостоверенной доверенности (далее — заявитель).</w:t>
      </w:r>
      <w:bookmarkEnd w:id="7"/>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before="108" w:after="108" w:line="240" w:lineRule="auto"/>
        <w:ind w:right="-270" w:firstLine="645"/>
        <w:jc w:val="center"/>
        <w:rPr>
          <w:rFonts w:ascii="Times New Roman" w:eastAsia="Arial Unicode MS" w:hAnsi="Times New Roman" w:cs="Mangal"/>
          <w:b/>
          <w:bCs/>
          <w:color w:val="26282F"/>
          <w:kern w:val="2"/>
          <w:sz w:val="24"/>
          <w:szCs w:val="24"/>
          <w:lang w:eastAsia="hi-IN" w:bidi="hi-IN"/>
        </w:rPr>
      </w:pPr>
      <w:bookmarkStart w:id="8" w:name="sub_1200"/>
      <w:r w:rsidRPr="004A450B">
        <w:rPr>
          <w:rFonts w:ascii="Times New Roman" w:eastAsia="Arial Unicode MS" w:hAnsi="Times New Roman" w:cs="Mangal"/>
          <w:b/>
          <w:bCs/>
          <w:color w:val="26282F"/>
          <w:kern w:val="2"/>
          <w:sz w:val="24"/>
          <w:szCs w:val="24"/>
          <w:lang w:eastAsia="hi-IN" w:bidi="hi-IN"/>
        </w:rPr>
        <w:t>Раздел 2. Стандарт предоставления муниципальной услуги</w:t>
      </w:r>
    </w:p>
    <w:p w:rsidR="004A450B" w:rsidRPr="004A450B" w:rsidRDefault="004A450B" w:rsidP="004A450B">
      <w:pPr>
        <w:widowControl w:val="0"/>
        <w:suppressAutoHyphens/>
        <w:autoSpaceDE w:val="0"/>
        <w:spacing w:before="108" w:after="108" w:line="240" w:lineRule="auto"/>
        <w:ind w:right="-270" w:firstLine="645"/>
        <w:jc w:val="center"/>
        <w:rPr>
          <w:rFonts w:ascii="Times New Roman" w:eastAsia="Arial Unicode MS" w:hAnsi="Times New Roman" w:cs="Mangal"/>
          <w:color w:val="26282F"/>
          <w:kern w:val="2"/>
          <w:sz w:val="24"/>
          <w:szCs w:val="24"/>
          <w:lang w:eastAsia="hi-IN" w:bidi="hi-IN"/>
        </w:rPr>
      </w:pPr>
      <w:bookmarkStart w:id="9" w:name="sub_1210"/>
      <w:bookmarkEnd w:id="8"/>
      <w:r w:rsidRPr="004A450B">
        <w:rPr>
          <w:rFonts w:ascii="Times New Roman" w:eastAsia="Arial Unicode MS" w:hAnsi="Times New Roman" w:cs="Mangal"/>
          <w:color w:val="26282F"/>
          <w:kern w:val="2"/>
          <w:sz w:val="24"/>
          <w:szCs w:val="24"/>
          <w:lang w:eastAsia="hi-IN" w:bidi="hi-IN"/>
        </w:rPr>
        <w:t>Подраздел 1. Основные положения стандарта предоставления муниципальной услуги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10" w:name="sub_10"/>
      <w:bookmarkEnd w:id="9"/>
      <w:r w:rsidRPr="004A450B">
        <w:rPr>
          <w:rFonts w:ascii="Times New Roman" w:eastAsia="Arial Unicode MS" w:hAnsi="Times New Roman" w:cs="Mangal"/>
          <w:kern w:val="2"/>
          <w:sz w:val="24"/>
          <w:szCs w:val="24"/>
          <w:lang w:eastAsia="hi-IN" w:bidi="hi-IN"/>
        </w:rPr>
        <w:t>5. Наименование муниципальной услуги:</w:t>
      </w:r>
    </w:p>
    <w:bookmarkEnd w:id="10"/>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"Выдача разрешений на установку рекламных конструкций на соответствующей территории, аннулирование таких разрешений, выдача предписаний о демонтаже самовольно установленных вновь рекламных конструкций".</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11" w:name="sub_11"/>
      <w:r w:rsidRPr="004A450B">
        <w:rPr>
          <w:rFonts w:ascii="Times New Roman" w:eastAsia="Arial Unicode MS" w:hAnsi="Times New Roman" w:cs="Mangal"/>
          <w:kern w:val="2"/>
          <w:sz w:val="24"/>
          <w:szCs w:val="24"/>
          <w:lang w:eastAsia="hi-IN" w:bidi="hi-IN"/>
        </w:rPr>
        <w:t>6. Результатом предоставления муниципальной услуги является:</w:t>
      </w:r>
    </w:p>
    <w:bookmarkEnd w:id="11"/>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выдача разрешения на установку рекламных конструкций на соответствующей территории;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уведомление об отказе в выдаче разрешения на установку рекламных конструкций на соответствующей территории;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решение об аннулировании разрешения на установку рекламной конструкции;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выдача предписаний о демонтаже самовольно установленных вновь рекламных конструкций.</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12" w:name="sub_12"/>
      <w:r w:rsidRPr="004A450B">
        <w:rPr>
          <w:rFonts w:ascii="Times New Roman" w:eastAsia="Arial Unicode MS" w:hAnsi="Times New Roman" w:cs="Mangal"/>
          <w:kern w:val="2"/>
          <w:sz w:val="24"/>
          <w:szCs w:val="24"/>
          <w:lang w:eastAsia="hi-IN" w:bidi="hi-IN"/>
        </w:rPr>
        <w:t>7. Срок предоставления муниципальной услуги не должен превышать 60 дней со дня подачи заявления со всеми необходимыми документами.</w:t>
      </w:r>
    </w:p>
    <w:bookmarkEnd w:id="12"/>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before="108" w:after="108" w:line="240" w:lineRule="auto"/>
        <w:ind w:right="-270" w:firstLine="645"/>
        <w:jc w:val="center"/>
        <w:rPr>
          <w:rFonts w:ascii="Times New Roman" w:eastAsia="Arial Unicode MS" w:hAnsi="Times New Roman" w:cs="Mangal"/>
          <w:color w:val="26282F"/>
          <w:kern w:val="2"/>
          <w:sz w:val="24"/>
          <w:szCs w:val="24"/>
          <w:lang w:eastAsia="hi-IN" w:bidi="hi-IN"/>
        </w:rPr>
      </w:pPr>
      <w:bookmarkStart w:id="13" w:name="sub_1220"/>
      <w:r w:rsidRPr="004A450B">
        <w:rPr>
          <w:rFonts w:ascii="Times New Roman" w:eastAsia="Arial Unicode MS" w:hAnsi="Times New Roman" w:cs="Mangal"/>
          <w:color w:val="26282F"/>
          <w:kern w:val="2"/>
          <w:sz w:val="24"/>
          <w:szCs w:val="24"/>
          <w:lang w:eastAsia="hi-IN" w:bidi="hi-IN"/>
        </w:rPr>
        <w:t>Подраздел 2. Наименование органа местного самоуправления, предоставляющего муниципальную услугу</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14" w:name="sub_1008"/>
      <w:bookmarkEnd w:id="13"/>
      <w:r w:rsidRPr="004A450B">
        <w:rPr>
          <w:rFonts w:ascii="Times New Roman" w:eastAsia="Arial Unicode MS" w:hAnsi="Times New Roman" w:cs="Mangal"/>
          <w:kern w:val="2"/>
          <w:sz w:val="24"/>
          <w:szCs w:val="24"/>
          <w:lang w:eastAsia="hi-IN" w:bidi="hi-IN"/>
        </w:rPr>
        <w:t>8. Предоставление муниципальной услуги осуществляется Администрацией Кадошкинского муниципального района (далее - Администрация) через ее структурные подразделения:</w:t>
      </w:r>
    </w:p>
    <w:bookmarkEnd w:id="14"/>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Отдел строительства, архитектуры и ЖКХ администрации Кадошкинского муниципального района.</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При предоставлении муниципальной услуги Администрация осуществляет взаимодействие с:</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1) муниципальным бюджетным учреждением Кадошкинского муниципального района Республики Мордовия "Многофункциональный центр предоставления государственных и муниципальных услуг Кадошкинского муниципального района" (далее - МФЦ);</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2) Федеральной службой государственной регистрации, кадастра и картографии (Росреестр);</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3) Федеральной налоговой службой по Республике Мордовия;</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4) Федеральным казначейством по Республике Мордовия.</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15" w:name="sub_1009"/>
      <w:r w:rsidRPr="004A450B">
        <w:rPr>
          <w:rFonts w:ascii="Times New Roman" w:eastAsia="Arial Unicode MS" w:hAnsi="Times New Roman" w:cs="Mangal"/>
          <w:kern w:val="2"/>
          <w:sz w:val="24"/>
          <w:szCs w:val="24"/>
          <w:lang w:eastAsia="hi-IN" w:bidi="hi-IN"/>
        </w:rPr>
        <w:lastRenderedPageBreak/>
        <w:t>9. В соответствии с пунктом 3 части 1 статьи 7 Федерального закона № 210-ФЗ "Об организации предоставления государственных и муниципальных услуг" органы местного самоуправления, предоставляющие муниципальные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исполнительные органы государственной власти Республики Мордовия, за исключением получения услуг, включенных в перечень услуг, которые являются необходимыми и обязательными для предоставления государственных и муниципальных услуг, утверждаемый органом местного самоуправления.</w:t>
      </w:r>
    </w:p>
    <w:bookmarkEnd w:id="15"/>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before="108" w:after="108" w:line="240" w:lineRule="auto"/>
        <w:ind w:right="-270" w:firstLine="645"/>
        <w:jc w:val="center"/>
        <w:rPr>
          <w:rFonts w:ascii="Times New Roman" w:eastAsia="Arial Unicode MS" w:hAnsi="Times New Roman" w:cs="Mangal"/>
          <w:color w:val="26282F"/>
          <w:kern w:val="2"/>
          <w:sz w:val="24"/>
          <w:szCs w:val="24"/>
          <w:lang w:eastAsia="hi-IN" w:bidi="hi-IN"/>
        </w:rPr>
      </w:pPr>
      <w:bookmarkStart w:id="16" w:name="sub_1230"/>
      <w:r w:rsidRPr="004A450B">
        <w:rPr>
          <w:rFonts w:ascii="Times New Roman" w:eastAsia="Arial Unicode MS" w:hAnsi="Times New Roman" w:cs="Mangal"/>
          <w:color w:val="26282F"/>
          <w:kern w:val="2"/>
          <w:sz w:val="24"/>
          <w:szCs w:val="24"/>
          <w:lang w:eastAsia="hi-IN" w:bidi="hi-IN"/>
        </w:rPr>
        <w:t>Подраздел 3. Правовые основания предоставления муниципальной услуги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17" w:name="sub_1010"/>
      <w:bookmarkEnd w:id="16"/>
      <w:r w:rsidRPr="004A450B">
        <w:rPr>
          <w:rFonts w:ascii="Times New Roman" w:eastAsia="Arial Unicode MS" w:hAnsi="Times New Roman" w:cs="Mangal"/>
          <w:kern w:val="2"/>
          <w:sz w:val="24"/>
          <w:szCs w:val="24"/>
          <w:lang w:eastAsia="hi-IN" w:bidi="hi-IN"/>
        </w:rPr>
        <w:t>10. Правовыми основания предоставления муниципальной услуги являются следующие нормативно-правовые акты:</w:t>
      </w:r>
    </w:p>
    <w:bookmarkEnd w:id="17"/>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1) Жилищный кодекс Российской Федерации от 29 декабря 2004 года № 188-ФЗ; ("Российская газета" от 12 января 2005 г. № 3670);</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2) Федеральный закон от 13 марта 2006 года № 38-ФЗ "О рекламе" (Российская газета, от 15 марта 2006 года, № 51);</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3) Федеральный закон от 6 октября 2003 года № 131-ФЗ "Об общих принципах организации местного самоуправления в Российской Федерации" (Российская газета, от 8 октября 2003 года, № 202);</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4) Федеральный закон Российской Федерации от 27 июля 2010 г. № 210-ФЗ "Об организации предоставления государственных и муниципальных услуг" (Российская газета, от 30 июля 2010, № 5247);</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5) Постановление Правительства Республики Мордовия от 14 ноября 2011 г. №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 ("Известия Мордовии" от 22 ноября 2011 г., № 176-61);</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6) Проект Федерального закона № 497703-4 "Технический регламент "О безопасности рекламных конструкций и их территориального размещения";</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7) настоящий Административный регламент.</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before="108" w:after="108" w:line="240" w:lineRule="auto"/>
        <w:ind w:right="-270" w:firstLine="645"/>
        <w:jc w:val="center"/>
        <w:rPr>
          <w:rFonts w:ascii="Times New Roman" w:eastAsia="Arial Unicode MS" w:hAnsi="Times New Roman" w:cs="Mangal"/>
          <w:color w:val="26282F"/>
          <w:kern w:val="2"/>
          <w:sz w:val="24"/>
          <w:szCs w:val="24"/>
          <w:lang w:eastAsia="hi-IN" w:bidi="hi-IN"/>
        </w:rPr>
      </w:pPr>
      <w:bookmarkStart w:id="18" w:name="sub_1240"/>
      <w:r w:rsidRPr="004A450B">
        <w:rPr>
          <w:rFonts w:ascii="Times New Roman" w:eastAsia="Arial Unicode MS" w:hAnsi="Times New Roman" w:cs="Mangal"/>
          <w:color w:val="26282F"/>
          <w:kern w:val="2"/>
          <w:sz w:val="24"/>
          <w:szCs w:val="24"/>
          <w:lang w:eastAsia="hi-IN" w:bidi="hi-IN"/>
        </w:rPr>
        <w:t>Подраздел 4. Порядок информирования о предоставлении муниципальной услуги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19" w:name="sub_1011"/>
      <w:bookmarkEnd w:id="18"/>
      <w:r w:rsidRPr="004A450B">
        <w:rPr>
          <w:rFonts w:ascii="Times New Roman" w:eastAsia="Arial Unicode MS" w:hAnsi="Times New Roman" w:cs="Mangal"/>
          <w:kern w:val="2"/>
          <w:sz w:val="24"/>
          <w:szCs w:val="24"/>
          <w:lang w:eastAsia="hi-IN" w:bidi="hi-IN"/>
        </w:rPr>
        <w:t>11. Сведения о месте нахождения и графике работы Администрации и МФЦ заинтересованное лицо может получить по телефону, электронной почте, а также из информации, размещенной на Интернет-сайте Администрации или МФЦ, Едином портале государственных и муниципальных услуг (функций) и Республиканском портале государственных и муниципальных услуг (функций).</w:t>
      </w:r>
    </w:p>
    <w:bookmarkEnd w:id="19"/>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Адрес Администрации: 431900, Республика Мордовия, р.п. Кадошкино, ул. Заводская, д. 33.</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Контактные данные:</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Телефон: (883448) 2-31-36;</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факс: (883448) 2-31-36;</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 xml:space="preserve">адрес электронной почты: </w:t>
      </w:r>
      <w:r w:rsidRPr="004A450B">
        <w:rPr>
          <w:rFonts w:ascii="Times New Roman" w:eastAsia="Arial Unicode MS" w:hAnsi="Times New Roman" w:cs="Mangal"/>
          <w:kern w:val="2"/>
          <w:sz w:val="24"/>
          <w:szCs w:val="24"/>
          <w:lang w:val="en-US" w:eastAsia="hi-IN" w:bidi="hi-IN"/>
        </w:rPr>
        <w:t>eckad</w:t>
      </w:r>
      <w:r w:rsidRPr="004A450B">
        <w:rPr>
          <w:rFonts w:ascii="Times New Roman" w:eastAsia="Arial Unicode MS" w:hAnsi="Times New Roman" w:cs="Mangal"/>
          <w:kern w:val="2"/>
          <w:sz w:val="24"/>
          <w:szCs w:val="24"/>
          <w:lang w:eastAsia="hi-IN" w:bidi="hi-IN"/>
        </w:rPr>
        <w:t>@</w:t>
      </w:r>
      <w:r w:rsidRPr="004A450B">
        <w:rPr>
          <w:rFonts w:ascii="Times New Roman" w:eastAsia="Arial Unicode MS" w:hAnsi="Times New Roman" w:cs="Mangal"/>
          <w:kern w:val="2"/>
          <w:sz w:val="24"/>
          <w:szCs w:val="24"/>
          <w:lang w:val="en-US" w:eastAsia="hi-IN" w:bidi="hi-IN"/>
        </w:rPr>
        <w:t>mail</w:t>
      </w:r>
      <w:r w:rsidRPr="004A450B">
        <w:rPr>
          <w:rFonts w:ascii="Times New Roman" w:eastAsia="Arial Unicode MS" w:hAnsi="Times New Roman" w:cs="Mangal"/>
          <w:kern w:val="2"/>
          <w:sz w:val="24"/>
          <w:szCs w:val="24"/>
          <w:lang w:eastAsia="hi-IN" w:bidi="hi-IN"/>
        </w:rPr>
        <w:t>.ru.</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color w:val="106BBE"/>
          <w:kern w:val="2"/>
          <w:sz w:val="24"/>
          <w:szCs w:val="24"/>
          <w:lang w:eastAsia="hi-IN" w:bidi="hi-IN"/>
        </w:rPr>
      </w:pPr>
      <w:r w:rsidRPr="004A450B">
        <w:rPr>
          <w:rFonts w:ascii="Times New Roman" w:eastAsia="Arial Unicode MS" w:hAnsi="Times New Roman" w:cs="Mangal"/>
          <w:kern w:val="2"/>
          <w:sz w:val="24"/>
          <w:szCs w:val="24"/>
          <w:lang w:eastAsia="hi-IN" w:bidi="hi-IN"/>
        </w:rPr>
        <w:t xml:space="preserve">Интернет-сайт: </w:t>
      </w:r>
      <w:r w:rsidRPr="004A450B">
        <w:rPr>
          <w:rFonts w:ascii="Times New Roman" w:eastAsia="Arial Unicode MS" w:hAnsi="Times New Roman" w:cs="Mangal"/>
          <w:color w:val="106BBE"/>
          <w:kern w:val="2"/>
          <w:sz w:val="24"/>
          <w:szCs w:val="24"/>
          <w:lang w:eastAsia="hi-IN" w:bidi="hi-IN"/>
        </w:rPr>
        <w:t>http://kadoshkino.tmweb.ru/</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Отдел строительства, архитектуры и ЖКХ администрации Кадошкинского муниципального района:</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кабинет N 8;</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телефон: (883448) 2-35-92;</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 xml:space="preserve">адрес электронной почты: </w:t>
      </w:r>
      <w:r w:rsidRPr="004A450B">
        <w:rPr>
          <w:rFonts w:ascii="Times New Roman" w:eastAsia="Arial Unicode MS" w:hAnsi="Times New Roman" w:cs="Mangal"/>
          <w:kern w:val="2"/>
          <w:sz w:val="24"/>
          <w:szCs w:val="24"/>
          <w:lang w:val="en-US" w:eastAsia="hi-IN" w:bidi="hi-IN"/>
        </w:rPr>
        <w:t>eckad</w:t>
      </w:r>
      <w:r w:rsidRPr="004A450B">
        <w:rPr>
          <w:rFonts w:ascii="Times New Roman" w:eastAsia="Arial Unicode MS" w:hAnsi="Times New Roman" w:cs="Mangal"/>
          <w:kern w:val="2"/>
          <w:sz w:val="24"/>
          <w:szCs w:val="24"/>
          <w:lang w:eastAsia="hi-IN" w:bidi="hi-IN"/>
        </w:rPr>
        <w:t>@</w:t>
      </w:r>
      <w:r w:rsidRPr="004A450B">
        <w:rPr>
          <w:rFonts w:ascii="Times New Roman" w:eastAsia="Arial Unicode MS" w:hAnsi="Times New Roman" w:cs="Mangal"/>
          <w:kern w:val="2"/>
          <w:sz w:val="24"/>
          <w:szCs w:val="24"/>
          <w:lang w:val="en-US" w:eastAsia="hi-IN" w:bidi="hi-IN"/>
        </w:rPr>
        <w:t>mail</w:t>
      </w:r>
      <w:r w:rsidRPr="004A450B">
        <w:rPr>
          <w:rFonts w:ascii="Times New Roman" w:eastAsia="Arial Unicode MS" w:hAnsi="Times New Roman" w:cs="Mangal"/>
          <w:kern w:val="2"/>
          <w:sz w:val="24"/>
          <w:szCs w:val="24"/>
          <w:lang w:eastAsia="hi-IN" w:bidi="hi-IN"/>
        </w:rPr>
        <w:t>.ru.</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График работы Администрации: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понедельник - пятница: с 8-30 до 17-30;</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lastRenderedPageBreak/>
        <w:t>обеденный перерыв: с 13-00 до 14-00.</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Выходные дни: суббота, воскресенье.</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Адрес МФЦ: 431900, Республика Мордовия, р.п. Кадошкино, ул. Резакова, д. 9а.</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Контактные данные:</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Телефон: (883448) 2-32-46;</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факс: (883448) 2-32-46;</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 xml:space="preserve">адрес электронной почты: </w:t>
      </w:r>
      <w:r w:rsidRPr="004A450B">
        <w:rPr>
          <w:rFonts w:ascii="Times New Roman" w:eastAsia="Arial Unicode MS" w:hAnsi="Times New Roman" w:cs="Mangal"/>
          <w:kern w:val="2"/>
          <w:sz w:val="24"/>
          <w:szCs w:val="24"/>
          <w:lang w:val="en-US" w:eastAsia="hi-IN" w:bidi="hi-IN"/>
        </w:rPr>
        <w:t>fevmfc</w:t>
      </w:r>
      <w:r w:rsidRPr="004A450B">
        <w:rPr>
          <w:rFonts w:ascii="Times New Roman" w:eastAsia="Arial Unicode MS" w:hAnsi="Times New Roman" w:cs="Mangal"/>
          <w:kern w:val="2"/>
          <w:sz w:val="24"/>
          <w:szCs w:val="24"/>
          <w:lang w:eastAsia="hi-IN" w:bidi="hi-IN"/>
        </w:rPr>
        <w:t>@</w:t>
      </w:r>
      <w:r w:rsidRPr="004A450B">
        <w:rPr>
          <w:rFonts w:ascii="Times New Roman" w:eastAsia="Arial Unicode MS" w:hAnsi="Times New Roman" w:cs="Mangal"/>
          <w:kern w:val="2"/>
          <w:sz w:val="24"/>
          <w:szCs w:val="24"/>
          <w:lang w:val="en-US" w:eastAsia="hi-IN" w:bidi="hi-IN"/>
        </w:rPr>
        <w:t>mail</w:t>
      </w:r>
      <w:r w:rsidRPr="004A450B">
        <w:rPr>
          <w:rFonts w:ascii="Times New Roman" w:eastAsia="Arial Unicode MS" w:hAnsi="Times New Roman" w:cs="Mangal"/>
          <w:kern w:val="2"/>
          <w:sz w:val="24"/>
          <w:szCs w:val="24"/>
          <w:lang w:eastAsia="hi-IN" w:bidi="hi-IN"/>
        </w:rPr>
        <w:t>.ru.</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График работы МФЦ:</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понедельник - пятница: с 8-00 до 17-00;</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обеденный перерыв: с 13-00 до 14-00.</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Выходные дни: суббота, воскресенье.</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20" w:name="sub_1012"/>
      <w:r w:rsidRPr="004A450B">
        <w:rPr>
          <w:rFonts w:ascii="Times New Roman" w:eastAsia="Arial Unicode MS" w:hAnsi="Times New Roman" w:cs="Mangal"/>
          <w:kern w:val="2"/>
          <w:sz w:val="24"/>
          <w:szCs w:val="24"/>
          <w:lang w:eastAsia="hi-IN" w:bidi="hi-IN"/>
        </w:rPr>
        <w:t>12. За информацией о правилах предоставления муниципальной услуги заинтересованное лицо вправе обратиться лично, по телефону, по почте, в том числе по электронной почте в Администрацию или МФЦ.</w:t>
      </w:r>
    </w:p>
    <w:bookmarkEnd w:id="20"/>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При ответе на телефонные звонки специалист, сняв трубку, должен назвать фамилию, имя, отчество, занимаемую должность и наименование структурного подразделения Администрации или отдела МФЦ.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можно получить необходимую информацию.</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Время разговора при устном консультировании не должно превышать 10 минут.</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Специалист, осуществляющий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 случае если подготовка разъяснения требует продолжительного времени специалист может предложить заинтересованному лицу обратиться в письменной форме, либо назначить другое удобное для него время.</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21" w:name="sub_1013"/>
      <w:r w:rsidRPr="004A450B">
        <w:rPr>
          <w:rFonts w:ascii="Times New Roman" w:eastAsia="Arial Unicode MS" w:hAnsi="Times New Roman" w:cs="Mangal"/>
          <w:kern w:val="2"/>
          <w:sz w:val="24"/>
          <w:szCs w:val="24"/>
          <w:lang w:eastAsia="hi-IN" w:bidi="hi-IN"/>
        </w:rPr>
        <w:t>13. 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w:t>
      </w:r>
    </w:p>
    <w:bookmarkEnd w:id="21"/>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Ответ предоставляется в простой, четкой и понятной форме с указанием фамилии, имени, отчества, номера телефона исполнителя. Ответ подписывается уполномоченным должностным лицом Администрации.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Если поставленные заинтересованным лицом вопросы не входят в компетенцию Администрации, либо для которых предусмотрен иной порядок предоставления информации, специалист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Информация о порядке предоставления муниципальной услуги предоставляется на безвозмездной основе.</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22" w:name="sub_1014"/>
      <w:r w:rsidRPr="004A450B">
        <w:rPr>
          <w:rFonts w:ascii="Times New Roman" w:eastAsia="Arial Unicode MS" w:hAnsi="Times New Roman" w:cs="Mangal"/>
          <w:kern w:val="2"/>
          <w:sz w:val="24"/>
          <w:szCs w:val="24"/>
          <w:lang w:eastAsia="hi-IN" w:bidi="hi-IN"/>
        </w:rPr>
        <w:t>14. На официальном Интернет-сайте Администрации размещается следующая информация:</w:t>
      </w:r>
    </w:p>
    <w:bookmarkEnd w:id="22"/>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Административный регламент предоставления муниципальной услуги;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сведения о бесплатности предоставления муниципальной услуги;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список документов, необходимых для предоставления муниципальной услуги, а также предъявляемые к этим документам требования;</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график работы Администрации;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lastRenderedPageBreak/>
        <w:t>другие информационные материалы, необходимые для получения муниципальной услуги.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23" w:name="sub_1015"/>
      <w:r w:rsidRPr="004A450B">
        <w:rPr>
          <w:rFonts w:ascii="Times New Roman" w:eastAsia="Arial Unicode MS" w:hAnsi="Times New Roman" w:cs="Mangal"/>
          <w:kern w:val="2"/>
          <w:sz w:val="24"/>
          <w:szCs w:val="24"/>
          <w:lang w:eastAsia="hi-IN" w:bidi="hi-IN"/>
        </w:rPr>
        <w:t>15. Единый портал государственных и муниципальных услуг (функций) (</w:t>
      </w:r>
      <w:hyperlink r:id="rId5" w:history="1">
        <w:r w:rsidRPr="004A450B">
          <w:rPr>
            <w:rFonts w:ascii="Times New Roman" w:eastAsia="Arial Unicode MS" w:hAnsi="Times New Roman" w:cs="Mangal"/>
            <w:color w:val="000080"/>
            <w:kern w:val="2"/>
            <w:sz w:val="24"/>
            <w:szCs w:val="24"/>
            <w:u w:val="single"/>
            <w:lang w:eastAsia="hi-IN" w:bidi="hi-IN"/>
          </w:rPr>
          <w:t>www.gosuslugi.ru</w:t>
        </w:r>
      </w:hyperlink>
      <w:r w:rsidRPr="004A450B">
        <w:rPr>
          <w:rFonts w:ascii="Times New Roman" w:eastAsia="Arial Unicode MS" w:hAnsi="Times New Roman" w:cs="Mangal"/>
          <w:kern w:val="2"/>
          <w:sz w:val="24"/>
          <w:szCs w:val="24"/>
          <w:lang w:eastAsia="hi-IN" w:bidi="hi-IN"/>
        </w:rPr>
        <w:t>) (далее - Единый портал), а равно как и Республиканский Портал государственных и муниципальных услуг (функций)" (</w:t>
      </w:r>
      <w:hyperlink r:id="rId6" w:history="1">
        <w:r w:rsidRPr="004A450B">
          <w:rPr>
            <w:rFonts w:ascii="Times New Roman" w:eastAsia="Arial Unicode MS" w:hAnsi="Times New Roman" w:cs="Mangal"/>
            <w:color w:val="000080"/>
            <w:kern w:val="2"/>
            <w:sz w:val="24"/>
            <w:szCs w:val="24"/>
            <w:u w:val="single"/>
            <w:lang w:eastAsia="hi-IN" w:bidi="hi-IN"/>
          </w:rPr>
          <w:t>http://gosuslugi.e-mordovia.ru</w:t>
        </w:r>
      </w:hyperlink>
      <w:r w:rsidRPr="004A450B">
        <w:rPr>
          <w:rFonts w:ascii="Times New Roman" w:eastAsia="Arial Unicode MS" w:hAnsi="Times New Roman" w:cs="Mangal"/>
          <w:kern w:val="2"/>
          <w:sz w:val="24"/>
          <w:szCs w:val="24"/>
          <w:lang w:eastAsia="hi-IN" w:bidi="hi-IN"/>
        </w:rPr>
        <w:t>) (далее - Республиканский портал) - 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bookmarkEnd w:id="23"/>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Единый портал и Республиканский портал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На Едином портале и Республиканском портале размещается следующая информация:</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адрес местонахождения, телефоны, адрес электронной почты Администрации;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перечень документов, необходимых для предоставления муниципальной услуги;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срок предоставления муниципальной услуги;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основания для отказа в предоставлении муниципальной услуги;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результат предоставления муниципальной услуги;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порядок предоставления консультаций по процедуре предоставления муниципальной услуги;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текст Административного регламента.</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На информационных стендах МФЦ содержится следующая информация:</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полные наименования органов и учреждений, предоставляющих муниципальную услугу;</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процедуры предоставления муниципальной услуги в текстовом виде и в виде блок-схемы;</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перечень документов, представляемых заявителями для получения муниципальной услуги;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образец заявления;</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извлечения из законодательных и иных нормативных правовых актов, регулирующих деятельность по предоставлению муниципальной услуги;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перечень оснований для отказа в приеме документов;</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перечень оснований для отказа в предоставлении муниципальной услуги;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порядок обжалования решений, действий или бездействия специалистов, предоставляющих муниципальную услугу;</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текст настоящего Административного регламента.</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before="108" w:after="108" w:line="240" w:lineRule="auto"/>
        <w:ind w:right="-270" w:firstLine="645"/>
        <w:jc w:val="center"/>
        <w:rPr>
          <w:rFonts w:ascii="Times New Roman" w:eastAsia="Arial Unicode MS" w:hAnsi="Times New Roman" w:cs="Mangal"/>
          <w:color w:val="26282F"/>
          <w:kern w:val="2"/>
          <w:sz w:val="24"/>
          <w:szCs w:val="24"/>
          <w:lang w:eastAsia="hi-IN" w:bidi="hi-IN"/>
        </w:rPr>
      </w:pPr>
      <w:bookmarkStart w:id="24" w:name="sub_1250"/>
      <w:r w:rsidRPr="004A450B">
        <w:rPr>
          <w:rFonts w:ascii="Times New Roman" w:eastAsia="Arial Unicode MS" w:hAnsi="Times New Roman" w:cs="Mangal"/>
          <w:color w:val="26282F"/>
          <w:kern w:val="2"/>
          <w:sz w:val="24"/>
          <w:szCs w:val="24"/>
          <w:lang w:eastAsia="hi-IN" w:bidi="hi-IN"/>
        </w:rPr>
        <w:t>Подраздел 5. Перечень документов, необходимых для предоставления муниципальной услуги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25" w:name="sub_1016"/>
      <w:bookmarkEnd w:id="24"/>
      <w:r w:rsidRPr="004A450B">
        <w:rPr>
          <w:rFonts w:ascii="Times New Roman" w:eastAsia="Arial Unicode MS" w:hAnsi="Times New Roman" w:cs="Mangal"/>
          <w:kern w:val="2"/>
          <w:sz w:val="24"/>
          <w:szCs w:val="24"/>
          <w:lang w:eastAsia="hi-IN" w:bidi="hi-IN"/>
        </w:rPr>
        <w:t>16. В случае если заявитель физическое лицо, то предоставляется заявление по форме согласно приложению 1 к Административному регламенту. В случае если заявитель индивидуальный предприниматель или юридическое лицо, то предоставляется заявление по форме согласно приложению 2 к Административному регламенту.</w:t>
      </w:r>
    </w:p>
    <w:bookmarkEnd w:id="25"/>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К заявлению прилагаются следующие документы:</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1) документ, подтверждающий личность заявителя;</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 xml:space="preserve">2) договор на установку и эксплуатацию рекламной конструкции - договор, </w:t>
      </w:r>
      <w:r w:rsidRPr="004A450B">
        <w:rPr>
          <w:rFonts w:ascii="Times New Roman" w:eastAsia="Arial Unicode MS" w:hAnsi="Times New Roman" w:cs="Mangal"/>
          <w:kern w:val="2"/>
          <w:sz w:val="24"/>
          <w:szCs w:val="24"/>
          <w:lang w:eastAsia="hi-IN" w:bidi="hi-IN"/>
        </w:rPr>
        <w:lastRenderedPageBreak/>
        <w:t>заключенный между владельцем рекламной конструкции или иным лицом, обладающим вещным правом на рекламную конструкцию или правом владения и пользования рекламной конструкцией на основании договора с ее собственником и собственником земельного участка, здания, строения, сооружения, на которые устанавливается или присоединяется рекламная конструкция;</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3) согласие (в письменной форме) собственника или иного законного владельца соответствующего недвижимого имущества на присоединение к этому имуществу рекламной конструкции, если заявитель не является собственником или иным законным владельцем недвижимого имущества;</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4) протокол общего собрания собственников помещений в многоквартирном доме (в случае, если для установки и эксплуатации рекламной конструкции предполагается использовать общее имущество собственников помещений в многоквартирном доме), данный документ выдается представителем собственников помещения;</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5) рабочий проект на рекламную конструкцию;</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6) правоустанавливающие документы на объекты недвижимости, права на которые не зарегистрированы в Едином государственном реестре прав на недвижимое имущество и сделок с ним;</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7) фотография места установки рекламной конструкции, компьютерный монтаж планируемой к установке рекламной конструкции на здании, строении, сооружении (для рекламных конструкций, размещаемых на фасадах, крышах и иных конструктивных элементах зданий, строений, сооружений);</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8) сведения (информация) о внешнем виде и технических параметрах рекламной конструкции;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9) заключение по технической экспертизе проектной документации и электроустановки объекта с оформленной в установленном порядке проектной документацией при пролонгации договоров на установленную конструкцию.</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26" w:name="sub_1017"/>
      <w:r w:rsidRPr="004A450B">
        <w:rPr>
          <w:rFonts w:ascii="Times New Roman" w:eastAsia="Arial Unicode MS" w:hAnsi="Times New Roman" w:cs="Mangal"/>
          <w:kern w:val="2"/>
          <w:sz w:val="24"/>
          <w:szCs w:val="24"/>
          <w:lang w:eastAsia="hi-IN" w:bidi="hi-IN"/>
        </w:rPr>
        <w:t>17.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w:t>
      </w:r>
    </w:p>
    <w:bookmarkEnd w:id="26"/>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1) платежное поручение по оплате государственной пошлины;</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2) свидетельство о государственной регистрации юридического лица (в случае, если заявитель -юридическое лицо);</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3) свидетельство о государственной регистрации гражданина в качестве индивидуального предпринимателя (в случае, если заявитель - индивидуальный предприниматель);</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4) правоустанавливающие документы на объекты недвижимости, права на которые зарегистрированы в Едином государственном реестре прав на недвижимое имущество и сделок с ним.</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Непредставление заявителем указанных документов не является основанием для отказа заявителю в предоставлении услуги.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В случае если представленные копии документов не заверены в установленном порядке, вместе с копиями предоставляются оригиналы.</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27" w:name="sub_1018"/>
      <w:r w:rsidRPr="004A450B">
        <w:rPr>
          <w:rFonts w:ascii="Times New Roman" w:eastAsia="Arial Unicode MS" w:hAnsi="Times New Roman" w:cs="Mangal"/>
          <w:kern w:val="2"/>
          <w:sz w:val="24"/>
          <w:szCs w:val="24"/>
          <w:lang w:eastAsia="hi-IN" w:bidi="hi-IN"/>
        </w:rPr>
        <w:t xml:space="preserve">18. Запрещено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 а также представления документов и информации, которые в соответствии с нормативными правовыми актами Российской Федерации, нормативными правовыми актами Республики Мордовия и муниципальными правовыми актами находятся в распоряжении исполнительного органа государственной власти Республики Мордовия, предоставляющего муниципальную услугу, иных государственных </w:t>
      </w:r>
      <w:r w:rsidRPr="004A450B">
        <w:rPr>
          <w:rFonts w:ascii="Times New Roman" w:eastAsia="Arial Unicode MS" w:hAnsi="Times New Roman" w:cs="Mangal"/>
          <w:kern w:val="2"/>
          <w:sz w:val="24"/>
          <w:szCs w:val="24"/>
          <w:lang w:eastAsia="hi-IN" w:bidi="hi-IN"/>
        </w:rPr>
        <w:lastRenderedPageBreak/>
        <w:t>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 210-ФЗ.</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28" w:name="sub_1019"/>
      <w:bookmarkEnd w:id="27"/>
      <w:r w:rsidRPr="004A450B">
        <w:rPr>
          <w:rFonts w:ascii="Times New Roman" w:eastAsia="Arial Unicode MS" w:hAnsi="Times New Roman" w:cs="Mangal"/>
          <w:kern w:val="2"/>
          <w:sz w:val="24"/>
          <w:szCs w:val="24"/>
          <w:lang w:eastAsia="hi-IN" w:bidi="hi-IN"/>
        </w:rPr>
        <w:t>19. Необходимых и обязательных услуг для предоставления муниципальной услуги, в том числе сведений о документах, выдаваемых организациями, участвующими в предоставлении муниципальной услуги не требуется.</w:t>
      </w:r>
    </w:p>
    <w:bookmarkEnd w:id="28"/>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before="108" w:after="108" w:line="240" w:lineRule="auto"/>
        <w:ind w:right="-270" w:firstLine="645"/>
        <w:jc w:val="center"/>
        <w:rPr>
          <w:rFonts w:ascii="Times New Roman" w:eastAsia="Arial Unicode MS" w:hAnsi="Times New Roman" w:cs="Mangal"/>
          <w:color w:val="26282F"/>
          <w:kern w:val="2"/>
          <w:sz w:val="24"/>
          <w:szCs w:val="24"/>
          <w:lang w:eastAsia="hi-IN" w:bidi="hi-IN"/>
        </w:rPr>
      </w:pPr>
      <w:bookmarkStart w:id="29" w:name="sub_1260"/>
      <w:r w:rsidRPr="004A450B">
        <w:rPr>
          <w:rFonts w:ascii="Times New Roman" w:eastAsia="Arial Unicode MS" w:hAnsi="Times New Roman" w:cs="Mangal"/>
          <w:color w:val="26282F"/>
          <w:kern w:val="2"/>
          <w:sz w:val="24"/>
          <w:szCs w:val="24"/>
          <w:lang w:eastAsia="hi-IN" w:bidi="hi-IN"/>
        </w:rPr>
        <w:t>Подраздел 6. Основания для приостановления или отказа в предоставлении муниципальной услуги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30" w:name="sub_1020"/>
      <w:bookmarkEnd w:id="29"/>
      <w:r w:rsidRPr="004A450B">
        <w:rPr>
          <w:rFonts w:ascii="Times New Roman" w:eastAsia="Arial Unicode MS" w:hAnsi="Times New Roman" w:cs="Mangal"/>
          <w:kern w:val="2"/>
          <w:sz w:val="24"/>
          <w:szCs w:val="24"/>
          <w:lang w:eastAsia="hi-IN" w:bidi="hi-IN"/>
        </w:rPr>
        <w:t>20. Основания для отказа в приеме документов, необходимых для предоставления муниципальной услуги:</w:t>
      </w:r>
    </w:p>
    <w:bookmarkEnd w:id="30"/>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1) заявление содержит нецензурные либо оскорбительные выражения;</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2) заявление и документы, необходимые для предоставления муниципальной услуги представлены заявителем без удостоверения личности, либо неуполномоченным лицом;</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31" w:name="sub_10203"/>
      <w:r w:rsidRPr="004A450B">
        <w:rPr>
          <w:rFonts w:ascii="Times New Roman" w:eastAsia="Arial Unicode MS" w:hAnsi="Times New Roman" w:cs="Mangal"/>
          <w:kern w:val="2"/>
          <w:sz w:val="24"/>
          <w:szCs w:val="24"/>
          <w:lang w:eastAsia="hi-IN" w:bidi="hi-IN"/>
        </w:rPr>
        <w:t>3) несоответствие документов следующим требованиям:</w:t>
      </w:r>
    </w:p>
    <w:bookmarkEnd w:id="31"/>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тексты документов написаны разборчиво, наименования юридических лиц без сокращения, с указанием их места нахождения;</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фамилия, имя и отчество заявителя, адрес места жительства написаны полностью, либо реквизиты юридического лица;</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в документах нет подчисток, приписок, зачеркнутых слов и иных не оговоренных в них исправлений;</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документы не исполнены карандашом;</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документы не имеют серьезных повреждений, наличие которых не позволяет однозначно истолковать их содержание.</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32" w:name="sub_1021"/>
      <w:r w:rsidRPr="004A450B">
        <w:rPr>
          <w:rFonts w:ascii="Times New Roman" w:eastAsia="Arial Unicode MS" w:hAnsi="Times New Roman" w:cs="Mangal"/>
          <w:kern w:val="2"/>
          <w:sz w:val="24"/>
          <w:szCs w:val="24"/>
          <w:lang w:eastAsia="hi-IN" w:bidi="hi-IN"/>
        </w:rPr>
        <w:t>21. Основания для отказа в предоставлении муниципальной услуги:</w:t>
      </w:r>
    </w:p>
    <w:bookmarkEnd w:id="32"/>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1) несоответствие проекта рекламной конструкции и ее территориального размещения требованиям технического регламента;</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2) несоответствие установки рекламной конструкции в заявленном месте схеме территориального планирования или генеральному плану;</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3) нарушение требований нормативных актов по безопасности движения транспорта;</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4) нарушение внешнего архитектурного облика сложившейся застройки поселения или городского округа;</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5) нарушение требований законодательства Российской Федерации об объектах культурного наследия (памятниках истории и культуры) народов Российской Федерации, их охране и использовании.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before="108" w:after="108" w:line="240" w:lineRule="auto"/>
        <w:ind w:right="-270" w:firstLine="645"/>
        <w:jc w:val="center"/>
        <w:rPr>
          <w:rFonts w:ascii="Times New Roman" w:eastAsia="Arial Unicode MS" w:hAnsi="Times New Roman" w:cs="Mangal"/>
          <w:color w:val="26282F"/>
          <w:kern w:val="2"/>
          <w:sz w:val="24"/>
          <w:szCs w:val="24"/>
          <w:lang w:eastAsia="hi-IN" w:bidi="hi-IN"/>
        </w:rPr>
      </w:pPr>
      <w:bookmarkStart w:id="33" w:name="sub_1270"/>
      <w:r w:rsidRPr="004A450B">
        <w:rPr>
          <w:rFonts w:ascii="Times New Roman" w:eastAsia="Arial Unicode MS" w:hAnsi="Times New Roman" w:cs="Mangal"/>
          <w:color w:val="26282F"/>
          <w:kern w:val="2"/>
          <w:sz w:val="24"/>
          <w:szCs w:val="24"/>
          <w:lang w:eastAsia="hi-IN" w:bidi="hi-IN"/>
        </w:rPr>
        <w:t>Подраздел 7. Размер платы за предоставление муниципальной услуги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34" w:name="sub_1022"/>
      <w:bookmarkEnd w:id="33"/>
      <w:r w:rsidRPr="004A450B">
        <w:rPr>
          <w:rFonts w:ascii="Times New Roman" w:eastAsia="Arial Unicode MS" w:hAnsi="Times New Roman" w:cs="Mangal"/>
          <w:kern w:val="2"/>
          <w:sz w:val="24"/>
          <w:szCs w:val="24"/>
          <w:lang w:eastAsia="hi-IN" w:bidi="hi-IN"/>
        </w:rPr>
        <w:t>22. Согласно п.п. 105 п. 1 ст. 333.33 гл. 25.3 ч. 2 Налогового кодекса Российской Федерации от 5 августа 2000 г. № 117-ФЗ государственная пошлина за выдачу разрешения на установку рекламной конструкции уплачивается в размере 3000 рублей.</w:t>
      </w:r>
    </w:p>
    <w:bookmarkEnd w:id="34"/>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before="108" w:after="108" w:line="240" w:lineRule="auto"/>
        <w:ind w:right="-270" w:firstLine="645"/>
        <w:jc w:val="center"/>
        <w:rPr>
          <w:rFonts w:ascii="Times New Roman" w:eastAsia="Arial Unicode MS" w:hAnsi="Times New Roman" w:cs="Mangal"/>
          <w:color w:val="26282F"/>
          <w:kern w:val="2"/>
          <w:sz w:val="24"/>
          <w:szCs w:val="24"/>
          <w:lang w:eastAsia="hi-IN" w:bidi="hi-IN"/>
        </w:rPr>
      </w:pPr>
      <w:bookmarkStart w:id="35" w:name="sub_1280"/>
      <w:r w:rsidRPr="004A450B">
        <w:rPr>
          <w:rFonts w:ascii="Times New Roman" w:eastAsia="Arial Unicode MS" w:hAnsi="Times New Roman" w:cs="Mangal"/>
          <w:color w:val="26282F"/>
          <w:kern w:val="2"/>
          <w:sz w:val="24"/>
          <w:szCs w:val="24"/>
          <w:lang w:eastAsia="hi-IN" w:bidi="hi-IN"/>
        </w:rPr>
        <w:t>Подраздел 8. Стандарт комфортности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36" w:name="sub_1023"/>
      <w:bookmarkEnd w:id="35"/>
      <w:r w:rsidRPr="004A450B">
        <w:rPr>
          <w:rFonts w:ascii="Times New Roman" w:eastAsia="Arial Unicode MS" w:hAnsi="Times New Roman" w:cs="Mangal"/>
          <w:kern w:val="2"/>
          <w:sz w:val="24"/>
          <w:szCs w:val="24"/>
          <w:lang w:eastAsia="hi-IN" w:bidi="hi-IN"/>
        </w:rPr>
        <w:t>23. Время ожидания в очереди при подаче документов заявителями не должно превышать 15 минут.</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37" w:name="sub_1024"/>
      <w:bookmarkEnd w:id="36"/>
      <w:r w:rsidRPr="004A450B">
        <w:rPr>
          <w:rFonts w:ascii="Times New Roman" w:eastAsia="Arial Unicode MS" w:hAnsi="Times New Roman" w:cs="Mangal"/>
          <w:kern w:val="2"/>
          <w:sz w:val="24"/>
          <w:szCs w:val="24"/>
          <w:lang w:eastAsia="hi-IN" w:bidi="hi-IN"/>
        </w:rPr>
        <w:t>24. Продолжительность приема заявителей специалистом МФЦ при подаче документов и регистрации для получения муниципальной услуги не должно превышать 15 минут.</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38" w:name="sub_1025"/>
      <w:bookmarkEnd w:id="37"/>
      <w:r w:rsidRPr="004A450B">
        <w:rPr>
          <w:rFonts w:ascii="Times New Roman" w:eastAsia="Arial Unicode MS" w:hAnsi="Times New Roman" w:cs="Mangal"/>
          <w:kern w:val="2"/>
          <w:sz w:val="24"/>
          <w:szCs w:val="24"/>
          <w:lang w:eastAsia="hi-IN" w:bidi="hi-IN"/>
        </w:rPr>
        <w:lastRenderedPageBreak/>
        <w:t>25. Требования к помещениям предоставления муниципальной услуги.</w:t>
      </w:r>
    </w:p>
    <w:bookmarkEnd w:id="38"/>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1) требования к местам приема заявителей:</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служебные кабинеты специалистов, участвующих в предоставлении муниципальной услуги, в которых осуществляется прием заявителей, должны быть оборудованы вывесками с указанием номера кабинета и фамилии, имени, отчества и должности специалиста, ведущего прием;</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места для приема заявителей оборудуются стульями и столами, оснащаются канцелярскими принадлежностями для обеспечения возможности оформления документов;</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2) требования к местам для ожидания:</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места для ожидания в очереди оборудуются стульями и (или) кресельными секциями;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места для ожидания находятся в холле или ином специально приспособленном помещении;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3) требования к местам для информирования заявителей:</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оборудуются визуальной, текстовой информацией, размещаемой на информационном стенде;</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оборудуются стульями и столами для возможности оформления документов;</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информационный стенд, столы размещаются в местах, обеспечивающих свободный доступ к ним.</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Здание, где организуется предоставление муниципальной услуги, оборудуется средствами пожаротушения и оповещения о возникновении чрезвычайной ситуации.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39" w:name="sub_1026"/>
      <w:r w:rsidRPr="004A450B">
        <w:rPr>
          <w:rFonts w:ascii="Times New Roman" w:eastAsia="Arial Unicode MS" w:hAnsi="Times New Roman" w:cs="Mangal"/>
          <w:kern w:val="2"/>
          <w:sz w:val="24"/>
          <w:szCs w:val="24"/>
          <w:lang w:eastAsia="hi-IN" w:bidi="hi-IN"/>
        </w:rPr>
        <w:t>26. Показателями доступности и качества муниципальной услуги являются:</w:t>
      </w:r>
    </w:p>
    <w:bookmarkEnd w:id="39"/>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транспортная доступность к местам предоставления муниципальной услуги;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обеспечение беспрепятственного доступа лиц с ограниченными возможностями передвижения к помещениям, в которых предоставляется муниципальная услуга;</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размещение информации о порядке предоставления муниципальной услуги на официальном интернет-сайте муниципального образования;</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соблюдение стандарта предоставления муниципальной услуги;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отсутствие поданных в установленном порядке жалоб на действия (бездействие) должностных лиц, осуществленные в ходе предоставления муниципальной услуги;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обеспечение защиты конфиденциальных сведений о заявителе;</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возможность получения муниципальной услуги в МФЦ или с использованием Единого портала или Республиканского портала.</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возможность получения информации о ходе предоставления муниципальной услуги.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before="108" w:after="108" w:line="240" w:lineRule="auto"/>
        <w:ind w:right="-270" w:firstLine="645"/>
        <w:jc w:val="center"/>
        <w:rPr>
          <w:rFonts w:ascii="Times New Roman" w:eastAsia="Arial Unicode MS" w:hAnsi="Times New Roman" w:cs="Mangal"/>
          <w:color w:val="26282F"/>
          <w:kern w:val="2"/>
          <w:sz w:val="24"/>
          <w:szCs w:val="24"/>
          <w:lang w:eastAsia="hi-IN" w:bidi="hi-IN"/>
        </w:rPr>
      </w:pPr>
      <w:bookmarkStart w:id="40" w:name="sub_1290"/>
      <w:r w:rsidRPr="004A450B">
        <w:rPr>
          <w:rFonts w:ascii="Times New Roman" w:eastAsia="Arial Unicode MS" w:hAnsi="Times New Roman" w:cs="Mangal"/>
          <w:color w:val="26282F"/>
          <w:kern w:val="2"/>
          <w:sz w:val="24"/>
          <w:szCs w:val="24"/>
          <w:lang w:eastAsia="hi-IN" w:bidi="hi-IN"/>
        </w:rPr>
        <w:t>Подраздел 9. Иные требования к предоставлению муниципальной услуги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41" w:name="sub_1027"/>
      <w:bookmarkEnd w:id="40"/>
      <w:r w:rsidRPr="004A450B">
        <w:rPr>
          <w:rFonts w:ascii="Times New Roman" w:eastAsia="Arial Unicode MS" w:hAnsi="Times New Roman" w:cs="Mangal"/>
          <w:kern w:val="2"/>
          <w:sz w:val="24"/>
          <w:szCs w:val="24"/>
          <w:lang w:eastAsia="hi-IN" w:bidi="hi-IN"/>
        </w:rPr>
        <w:t>27. Предоставление муниципальной услуги на базе МФЦ.</w:t>
      </w:r>
    </w:p>
    <w:bookmarkEnd w:id="41"/>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В случае обращения Заявителя с запросом о предоставлении муниципальной услуги в МФЦ, порядок и сроки приема и регистрации запроса, а также выдачи заявителю результата предоставления муниципальной услуги определяются в соответствии с соглашением о взаимодействии, нормативными правовыми актами, регламентом деятельности многофункционального центра.</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before="108" w:after="108" w:line="240" w:lineRule="auto"/>
        <w:ind w:right="-270" w:firstLine="645"/>
        <w:jc w:val="center"/>
        <w:rPr>
          <w:rFonts w:ascii="Times New Roman" w:eastAsia="Arial Unicode MS" w:hAnsi="Times New Roman" w:cs="Mangal"/>
          <w:b/>
          <w:bCs/>
          <w:color w:val="26282F"/>
          <w:kern w:val="2"/>
          <w:sz w:val="24"/>
          <w:szCs w:val="24"/>
          <w:lang w:eastAsia="hi-IN" w:bidi="hi-IN"/>
        </w:rPr>
      </w:pPr>
      <w:bookmarkStart w:id="42" w:name="sub_1300"/>
      <w:r w:rsidRPr="004A450B">
        <w:rPr>
          <w:rFonts w:ascii="Times New Roman" w:eastAsia="Arial Unicode MS" w:hAnsi="Times New Roman" w:cs="Mangal"/>
          <w:b/>
          <w:bCs/>
          <w:color w:val="26282F"/>
          <w:kern w:val="2"/>
          <w:sz w:val="24"/>
          <w:szCs w:val="24"/>
          <w:lang w:eastAsia="hi-IN" w:bidi="hi-IN"/>
        </w:rPr>
        <w:t>Раздел 3. Состав, последовательность и сроки выполнения административных процедур, требования к порядку их выполнения</w:t>
      </w:r>
    </w:p>
    <w:bookmarkEnd w:id="42"/>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before="108" w:after="108" w:line="240" w:lineRule="auto"/>
        <w:ind w:right="-270" w:firstLine="645"/>
        <w:jc w:val="center"/>
        <w:rPr>
          <w:rFonts w:ascii="Times New Roman" w:eastAsia="Arial Unicode MS" w:hAnsi="Times New Roman" w:cs="Mangal"/>
          <w:color w:val="26282F"/>
          <w:kern w:val="2"/>
          <w:sz w:val="24"/>
          <w:szCs w:val="24"/>
          <w:lang w:eastAsia="hi-IN" w:bidi="hi-IN"/>
        </w:rPr>
      </w:pPr>
      <w:bookmarkStart w:id="43" w:name="sub_1310"/>
      <w:r w:rsidRPr="004A450B">
        <w:rPr>
          <w:rFonts w:ascii="Times New Roman" w:eastAsia="Arial Unicode MS" w:hAnsi="Times New Roman" w:cs="Mangal"/>
          <w:color w:val="26282F"/>
          <w:kern w:val="2"/>
          <w:sz w:val="24"/>
          <w:szCs w:val="24"/>
          <w:lang w:eastAsia="hi-IN" w:bidi="hi-IN"/>
        </w:rPr>
        <w:t>Подраздел 1. Основные положения</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44" w:name="sub_1028"/>
      <w:bookmarkEnd w:id="43"/>
      <w:r w:rsidRPr="004A450B">
        <w:rPr>
          <w:rFonts w:ascii="Times New Roman" w:eastAsia="Arial Unicode MS" w:hAnsi="Times New Roman" w:cs="Mangal"/>
          <w:kern w:val="2"/>
          <w:sz w:val="24"/>
          <w:szCs w:val="24"/>
          <w:lang w:eastAsia="hi-IN" w:bidi="hi-IN"/>
        </w:rPr>
        <w:t>28. Состав и последовательность административных процедур.</w:t>
      </w:r>
    </w:p>
    <w:bookmarkEnd w:id="44"/>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Предоставление муниципальной услуги включает следующие административные процедуры:</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1) прием и регистрация документов;</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lastRenderedPageBreak/>
        <w:t>2) формирование и направление межведомственных запросов;</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3) рассмотрение, принятие решения о выдаче разрешения на установку рекламной конструкции на соответствующей территории либо в отказе в выдаче разрешения на установку рекламных конструкций;</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4) аннулирование разрешений на установку рекламной конструкции, выдача предписаний о демонтаже самовольно установленных вновь рекламных конструкций.</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5) выдача заявителю результата предоставления муниципальной услуги.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Блок-схема по выдаче разрешений на установку рекламных конструкций на соответствующей территории приведена в приложении 3 к настоящему Административному регламенту.</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before="108" w:after="108" w:line="240" w:lineRule="auto"/>
        <w:ind w:right="-270" w:firstLine="645"/>
        <w:jc w:val="center"/>
        <w:rPr>
          <w:rFonts w:ascii="Times New Roman" w:eastAsia="Arial Unicode MS" w:hAnsi="Times New Roman" w:cs="Mangal"/>
          <w:color w:val="26282F"/>
          <w:kern w:val="2"/>
          <w:sz w:val="24"/>
          <w:szCs w:val="24"/>
          <w:lang w:eastAsia="hi-IN" w:bidi="hi-IN"/>
        </w:rPr>
      </w:pPr>
      <w:bookmarkStart w:id="45" w:name="sub_1320"/>
      <w:r w:rsidRPr="004A450B">
        <w:rPr>
          <w:rFonts w:ascii="Times New Roman" w:eastAsia="Arial Unicode MS" w:hAnsi="Times New Roman" w:cs="Mangal"/>
          <w:color w:val="26282F"/>
          <w:kern w:val="2"/>
          <w:sz w:val="24"/>
          <w:szCs w:val="24"/>
          <w:lang w:eastAsia="hi-IN" w:bidi="hi-IN"/>
        </w:rPr>
        <w:t>Подраздел 2. Прием и регистрация документов</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46" w:name="sub_1029"/>
      <w:bookmarkEnd w:id="45"/>
      <w:r w:rsidRPr="004A450B">
        <w:rPr>
          <w:rFonts w:ascii="Times New Roman" w:eastAsia="Arial Unicode MS" w:hAnsi="Times New Roman" w:cs="Mangal"/>
          <w:kern w:val="2"/>
          <w:sz w:val="24"/>
          <w:szCs w:val="24"/>
          <w:lang w:eastAsia="hi-IN" w:bidi="hi-IN"/>
        </w:rPr>
        <w:t>29. Основанием для начала предоставления муниципальной услуги является личное обращение заявителя непосредственно в МФЦ по месту нахождения земельного участка, на котором планируется установка рекламной конструкции с письменным заявлением установленного образца и документами, указанными в пункте 16, а при желании заявителя всех или некоторых документов, указанных в пункте 17 настоящего Административного регламента, либо с заявлением в электронной форме посредством Единого портала или Республиканского портала.</w:t>
      </w:r>
    </w:p>
    <w:bookmarkEnd w:id="46"/>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Блок-схема последовательности административных действий при осуществлении административной процедуры приведена в приложении 4 к настоящему Административному регламенту.</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47" w:name="sub_1030"/>
      <w:r w:rsidRPr="004A450B">
        <w:rPr>
          <w:rFonts w:ascii="Times New Roman" w:eastAsia="Arial Unicode MS" w:hAnsi="Times New Roman" w:cs="Mangal"/>
          <w:kern w:val="2"/>
          <w:sz w:val="24"/>
          <w:szCs w:val="24"/>
          <w:lang w:eastAsia="hi-IN" w:bidi="hi-IN"/>
        </w:rPr>
        <w:t>30. Должностным лицом, ответственным за выполнение административной процедуры, является специалист Администрации.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48" w:name="sub_1031"/>
      <w:bookmarkEnd w:id="47"/>
      <w:r w:rsidRPr="004A450B">
        <w:rPr>
          <w:rFonts w:ascii="Times New Roman" w:eastAsia="Arial Unicode MS" w:hAnsi="Times New Roman" w:cs="Mangal"/>
          <w:kern w:val="2"/>
          <w:sz w:val="24"/>
          <w:szCs w:val="24"/>
          <w:lang w:eastAsia="hi-IN" w:bidi="hi-IN"/>
        </w:rPr>
        <w:t>31. Специалист МФЦ при личном обращении заявителя выполняет следующие действия:</w:t>
      </w:r>
    </w:p>
    <w:bookmarkEnd w:id="48"/>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устанавливает предмет обращения, устанавливает личность заявителя, проверяет его полномочия, в том числе полномочия представителя действовать от его имени, а также проверяет документ, удостоверяющий личность;</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проверяет наличие всех документов, необходимых для предоставления муниципальной услуги в соответствии с пунктом 16 настоящего Административного регламента;</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проверяет соответствие представленных документов установленным требованиям, согласно подпункту 3 пункта 20 настоящего Административного регламента;</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осуществляет проверку представленных копий документов на их соответствие подлинным экземплярам, выполняет на них надпись об их соответствии подлинным экземплярам, заверяет своей подписью с указанием фамилии и инициалов. По окончании проверки специалист возвращает оригиналы документов заявителю.</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49" w:name="sub_1032"/>
      <w:r w:rsidRPr="004A450B">
        <w:rPr>
          <w:rFonts w:ascii="Times New Roman" w:eastAsia="Arial Unicode MS" w:hAnsi="Times New Roman" w:cs="Mangal"/>
          <w:kern w:val="2"/>
          <w:sz w:val="24"/>
          <w:szCs w:val="24"/>
          <w:lang w:eastAsia="hi-IN" w:bidi="hi-IN"/>
        </w:rPr>
        <w:t>32. При наличии оснований для отказа в приеме документов, специалист МФЦ уведомляет заявителя об этом, объясняет содержание выявленных недостатков в представленных документах, возвращает документы и предлагает принять меры по устранению выявленных недостатков. При установлении фактов отсутствия необходимых документов специалист МФЦ в устной форме предупреждает заявителя о возможности отказа в рассмотрении заявления, заявитель в свою очередь имеет право в течение трех дней предоставить недостающие документы.</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50" w:name="sub_1033"/>
      <w:bookmarkEnd w:id="49"/>
      <w:r w:rsidRPr="004A450B">
        <w:rPr>
          <w:rFonts w:ascii="Times New Roman" w:eastAsia="Arial Unicode MS" w:hAnsi="Times New Roman" w:cs="Mangal"/>
          <w:kern w:val="2"/>
          <w:sz w:val="24"/>
          <w:szCs w:val="24"/>
          <w:lang w:eastAsia="hi-IN" w:bidi="hi-IN"/>
        </w:rPr>
        <w:t>33. В случае соответствия заявления и документов установленным требованиям, а также в случае поступления заявления через Единый портал или Республиканский портал специалист Администрации вносит запись о приеме документов в регистрационную карточку учета входящей и исходящей документации в соответствии с действующими правилами ведения учета документов. При подаче заявления в электронном виде специалист Администрации направляет заявителю в личный кабинет на Единый портал или Республиканский портал уведомление о регистрации заявления.</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51" w:name="sub_1034"/>
      <w:bookmarkEnd w:id="50"/>
      <w:r w:rsidRPr="004A450B">
        <w:rPr>
          <w:rFonts w:ascii="Times New Roman" w:eastAsia="Arial Unicode MS" w:hAnsi="Times New Roman" w:cs="Mangal"/>
          <w:kern w:val="2"/>
          <w:sz w:val="24"/>
          <w:szCs w:val="24"/>
          <w:lang w:eastAsia="hi-IN" w:bidi="hi-IN"/>
        </w:rPr>
        <w:t xml:space="preserve">34. По окончании регистрационных действий при личном обращении заявителя </w:t>
      </w:r>
      <w:r w:rsidRPr="004A450B">
        <w:rPr>
          <w:rFonts w:ascii="Times New Roman" w:eastAsia="Arial Unicode MS" w:hAnsi="Times New Roman" w:cs="Mangal"/>
          <w:kern w:val="2"/>
          <w:sz w:val="24"/>
          <w:szCs w:val="24"/>
          <w:lang w:eastAsia="hi-IN" w:bidi="hi-IN"/>
        </w:rPr>
        <w:lastRenderedPageBreak/>
        <w:t>специалист МФЦ информирует заявителя о номере телефона, номере кабинета, времени приема, фамилии, имени, отчестве специалиста, ответственного за предоставление муниципальной услуги, а также выдает заявителю расписку в получении документов с указанием их перечня, даты их получения и срока рассмотрения заявления (специалист МФЦ отправляет пакет документов должностному лицу Администрации, ответственному за предоставление муниципальной услуги).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52" w:name="sub_1035"/>
      <w:bookmarkEnd w:id="51"/>
      <w:r w:rsidRPr="004A450B">
        <w:rPr>
          <w:rFonts w:ascii="Times New Roman" w:eastAsia="Arial Unicode MS" w:hAnsi="Times New Roman" w:cs="Mangal"/>
          <w:kern w:val="2"/>
          <w:sz w:val="24"/>
          <w:szCs w:val="24"/>
          <w:lang w:eastAsia="hi-IN" w:bidi="hi-IN"/>
        </w:rPr>
        <w:t>35. В случае поступления заявления через Единый портал или Республиканский портал специалист Администрации направляет заявителю в личный кабинет на Едином портале или Республиканском портале уведомление о необходимости предоставления в течение трех дней в Администрацию оригиналов документов, необходимых для предоставления услуги.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53" w:name="sub_1036"/>
      <w:bookmarkEnd w:id="52"/>
      <w:r w:rsidRPr="004A450B">
        <w:rPr>
          <w:rFonts w:ascii="Times New Roman" w:eastAsia="Arial Unicode MS" w:hAnsi="Times New Roman" w:cs="Mangal"/>
          <w:kern w:val="2"/>
          <w:sz w:val="24"/>
          <w:szCs w:val="24"/>
          <w:lang w:eastAsia="hi-IN" w:bidi="hi-IN"/>
        </w:rPr>
        <w:t>36. Результатами административной процедуры являются:</w:t>
      </w:r>
    </w:p>
    <w:bookmarkEnd w:id="53"/>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зарегистрированное заявление;</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направление уведомления о регистрации заявления в личный кабинет заявителя на Единый портал или Республиканский портал, если заявление поступило в электронном виде;</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выданная заявителю расписка в получении документов с указанием их перечня, даты их получения и срока рассмотрения заявления, а также с указанием перечня недостающих документов, если такие имеются (при личном обращении заявителя);</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уведомление о необходимости предоставления в Администрацию оригиналов документов, переданное в личный кабинет заявителя на Единый портал или Республиканский портал, если заявление поступило в электронном виде;</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уведомление заявителя о возможности отказа в рассмотрении заявления.</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54" w:name="sub_1037"/>
      <w:r w:rsidRPr="004A450B">
        <w:rPr>
          <w:rFonts w:ascii="Times New Roman" w:eastAsia="Arial Unicode MS" w:hAnsi="Times New Roman" w:cs="Mangal"/>
          <w:kern w:val="2"/>
          <w:sz w:val="24"/>
          <w:szCs w:val="24"/>
          <w:lang w:eastAsia="hi-IN" w:bidi="hi-IN"/>
        </w:rPr>
        <w:t>37. Продолжительность административной процедуры не более 15 минут.</w:t>
      </w:r>
    </w:p>
    <w:bookmarkEnd w:id="54"/>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before="108" w:after="108" w:line="240" w:lineRule="auto"/>
        <w:ind w:right="-270" w:firstLine="645"/>
        <w:jc w:val="center"/>
        <w:rPr>
          <w:rFonts w:ascii="Times New Roman" w:eastAsia="Arial Unicode MS" w:hAnsi="Times New Roman" w:cs="Mangal"/>
          <w:color w:val="26282F"/>
          <w:kern w:val="2"/>
          <w:sz w:val="24"/>
          <w:szCs w:val="24"/>
          <w:lang w:eastAsia="hi-IN" w:bidi="hi-IN"/>
        </w:rPr>
      </w:pPr>
      <w:bookmarkStart w:id="55" w:name="sub_1330"/>
      <w:r w:rsidRPr="004A450B">
        <w:rPr>
          <w:rFonts w:ascii="Times New Roman" w:eastAsia="Arial Unicode MS" w:hAnsi="Times New Roman" w:cs="Mangal"/>
          <w:color w:val="26282F"/>
          <w:kern w:val="2"/>
          <w:sz w:val="24"/>
          <w:szCs w:val="24"/>
          <w:lang w:eastAsia="hi-IN" w:bidi="hi-IN"/>
        </w:rPr>
        <w:t>Подраздел 3. Формирование и направление межведомственных запросов</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56" w:name="sub_1038"/>
      <w:bookmarkEnd w:id="55"/>
      <w:r w:rsidRPr="004A450B">
        <w:rPr>
          <w:rFonts w:ascii="Times New Roman" w:eastAsia="Arial Unicode MS" w:hAnsi="Times New Roman" w:cs="Mangal"/>
          <w:kern w:val="2"/>
          <w:sz w:val="24"/>
          <w:szCs w:val="24"/>
          <w:lang w:eastAsia="hi-IN" w:bidi="hi-IN"/>
        </w:rPr>
        <w:t>38. Юридическим фактом, являющимся основанием для начала административной процедуры, является прием и регистрация документов заявителя.</w:t>
      </w:r>
    </w:p>
    <w:bookmarkEnd w:id="56"/>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Блок-схема последовательности административных действий при осуществлении административной процедуры приведена в приложении 5 к настоящему Административному регламенту.</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57" w:name="sub_1039"/>
      <w:r w:rsidRPr="004A450B">
        <w:rPr>
          <w:rFonts w:ascii="Times New Roman" w:eastAsia="Arial Unicode MS" w:hAnsi="Times New Roman" w:cs="Mangal"/>
          <w:kern w:val="2"/>
          <w:sz w:val="24"/>
          <w:szCs w:val="24"/>
          <w:lang w:eastAsia="hi-IN" w:bidi="hi-IN"/>
        </w:rPr>
        <w:t>39. В течение 5-ти рабочих дней специалист подготавливает и направляет межведомственные запросы о представлении правоустанавливающих документов на объекты недвижимости, права на которые зарегистрированы в Едином государственном реестре прав на недвижимое имущество и сделок с ним и документ, подтверждающий оплату госпошлины, а также выписки из Единого государственного реестра юридических лиц и выписки из Единого государственного реестра индивидуальных предпринимателей, в случае если заявитель юридическое лицо и заявитель индивидуальный предприниматель соответственно, если заявитель не представил указанные документы по собственной инициативе.</w:t>
      </w:r>
    </w:p>
    <w:bookmarkEnd w:id="57"/>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 xml:space="preserve">Подготовка и направление межведомственных запросов осуществляется в соответствии с требованиями статей 7.1, 7.2 Федерального закона от 27 июля 2010 г. № 210-ФЗ </w:t>
      </w:r>
      <w:r w:rsidRPr="004A450B">
        <w:rPr>
          <w:rFonts w:ascii="Times New Roman" w:eastAsia="Arial Unicode MS" w:hAnsi="Times New Roman" w:cs="Mangal"/>
          <w:color w:val="26282F"/>
          <w:kern w:val="2"/>
          <w:sz w:val="24"/>
          <w:szCs w:val="24"/>
          <w:lang w:eastAsia="hi-IN" w:bidi="hi-IN"/>
        </w:rPr>
        <w:t>"Об организации предоставления государственных и муниципальных услуг"</w:t>
      </w:r>
      <w:r w:rsidRPr="004A450B">
        <w:rPr>
          <w:rFonts w:ascii="Times New Roman" w:eastAsia="Arial Unicode MS" w:hAnsi="Times New Roman" w:cs="Mangal"/>
          <w:kern w:val="2"/>
          <w:sz w:val="24"/>
          <w:szCs w:val="24"/>
          <w:lang w:eastAsia="hi-IN" w:bidi="hi-IN"/>
        </w:rPr>
        <w:t>, постановления Правительства Республики Мордовия от 14 ноября 2011 г. №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 на основании технологической карты межведомственного взаимодействия.</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58" w:name="sub_1040"/>
      <w:r w:rsidRPr="004A450B">
        <w:rPr>
          <w:rFonts w:ascii="Times New Roman" w:eastAsia="Arial Unicode MS" w:hAnsi="Times New Roman" w:cs="Mangal"/>
          <w:kern w:val="2"/>
          <w:sz w:val="24"/>
          <w:szCs w:val="24"/>
          <w:lang w:eastAsia="hi-IN" w:bidi="hi-IN"/>
        </w:rPr>
        <w:t>40.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59" w:name="sub_1041"/>
      <w:bookmarkEnd w:id="58"/>
      <w:r w:rsidRPr="004A450B">
        <w:rPr>
          <w:rFonts w:ascii="Times New Roman" w:eastAsia="Arial Unicode MS" w:hAnsi="Times New Roman" w:cs="Mangal"/>
          <w:kern w:val="2"/>
          <w:sz w:val="24"/>
          <w:szCs w:val="24"/>
          <w:lang w:eastAsia="hi-IN" w:bidi="hi-IN"/>
        </w:rPr>
        <w:t>41. Результатом выполнения административной процедуры является поступление ответов на межведомственные запросы.</w:t>
      </w:r>
    </w:p>
    <w:bookmarkEnd w:id="59"/>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before="108" w:after="108" w:line="240" w:lineRule="auto"/>
        <w:ind w:right="-270" w:firstLine="645"/>
        <w:jc w:val="center"/>
        <w:rPr>
          <w:rFonts w:ascii="Times New Roman" w:eastAsia="Arial Unicode MS" w:hAnsi="Times New Roman" w:cs="Mangal"/>
          <w:color w:val="26282F"/>
          <w:kern w:val="2"/>
          <w:sz w:val="24"/>
          <w:szCs w:val="24"/>
          <w:lang w:eastAsia="hi-IN" w:bidi="hi-IN"/>
        </w:rPr>
      </w:pPr>
      <w:bookmarkStart w:id="60" w:name="sub_1340"/>
      <w:r w:rsidRPr="004A450B">
        <w:rPr>
          <w:rFonts w:ascii="Times New Roman" w:eastAsia="Arial Unicode MS" w:hAnsi="Times New Roman" w:cs="Mangal"/>
          <w:color w:val="26282F"/>
          <w:kern w:val="2"/>
          <w:sz w:val="24"/>
          <w:szCs w:val="24"/>
          <w:lang w:eastAsia="hi-IN" w:bidi="hi-IN"/>
        </w:rPr>
        <w:t>Подраздел 4. Рассмотрение, принятие решения о выдаче разрешения на установку рекламной конструкции на соответствующей территории либо в отказе в выдаче разрешения на установку рекламных конструкции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61" w:name="sub_1042"/>
      <w:bookmarkEnd w:id="60"/>
      <w:r w:rsidRPr="004A450B">
        <w:rPr>
          <w:rFonts w:ascii="Times New Roman" w:eastAsia="Arial Unicode MS" w:hAnsi="Times New Roman" w:cs="Mangal"/>
          <w:kern w:val="2"/>
          <w:sz w:val="24"/>
          <w:szCs w:val="24"/>
          <w:lang w:eastAsia="hi-IN" w:bidi="hi-IN"/>
        </w:rPr>
        <w:t>42. Юридическим фактом для начала административной процедуры является формирование полного пакета документов, необходимых для предоставления муниципальной услуги.</w:t>
      </w:r>
    </w:p>
    <w:bookmarkEnd w:id="61"/>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Блок-схема последовательности административных действий при осуществлении административной процедуры приведена в приложении 6 к настоящему Административному регламенту.</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62" w:name="sub_1043"/>
      <w:r w:rsidRPr="004A450B">
        <w:rPr>
          <w:rFonts w:ascii="Times New Roman" w:eastAsia="Arial Unicode MS" w:hAnsi="Times New Roman" w:cs="Mangal"/>
          <w:kern w:val="2"/>
          <w:sz w:val="24"/>
          <w:szCs w:val="24"/>
          <w:lang w:eastAsia="hi-IN" w:bidi="hi-IN"/>
        </w:rPr>
        <w:t>43. Должностным лицом, ответственным за выполнение административного действия, является должностное лицо Администрации, ответственное за выдачу разрешения (далее -специалист Администрации).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63" w:name="sub_1044"/>
      <w:bookmarkEnd w:id="62"/>
      <w:r w:rsidRPr="004A450B">
        <w:rPr>
          <w:rFonts w:ascii="Times New Roman" w:eastAsia="Arial Unicode MS" w:hAnsi="Times New Roman" w:cs="Mangal"/>
          <w:kern w:val="2"/>
          <w:sz w:val="24"/>
          <w:szCs w:val="24"/>
          <w:lang w:eastAsia="hi-IN" w:bidi="hi-IN"/>
        </w:rPr>
        <w:t>44. В случае выявления оснований, указанных в пункте 21 настоящего Административного регламента, специалист Администрации готовит уведомление об отказе с указанием причин, послуживших основанием для принятия решения об отказе в выдачи разрешения.</w:t>
      </w:r>
    </w:p>
    <w:bookmarkEnd w:id="63"/>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Форма уведомления об отказе в выдаче разрешения на установку рекламной конструкции на соответствующей территории представлена в приложении 7 к Административному регламенту.</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В случае если заявление поступило через Единый портал или Республиканский портал специалист Администрации направляет заявителю в личный кабинет на Единый портал или Республиканский портал уведомление об отказе в выдаче разрешения на установку рекламной конструкции.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64" w:name="sub_1045"/>
      <w:r w:rsidRPr="004A450B">
        <w:rPr>
          <w:rFonts w:ascii="Times New Roman" w:eastAsia="Arial Unicode MS" w:hAnsi="Times New Roman" w:cs="Mangal"/>
          <w:kern w:val="2"/>
          <w:sz w:val="24"/>
          <w:szCs w:val="24"/>
          <w:lang w:eastAsia="hi-IN" w:bidi="hi-IN"/>
        </w:rPr>
        <w:t>45. В случае соответствия документов требованиям, указанных в пункте 16 специалист Администрации после рассмотрения документов, в течение 7-ми рабочих дней готовит паспорт согласования на установку рекламной конструкции и направляет его в уполномоченные организации для согласования. Паспорт согласования готовится в 1-м экземпляре. Срок согласования - не более 20-ти дней.</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65" w:name="sub_1046"/>
      <w:bookmarkEnd w:id="64"/>
      <w:r w:rsidRPr="004A450B">
        <w:rPr>
          <w:rFonts w:ascii="Times New Roman" w:eastAsia="Arial Unicode MS" w:hAnsi="Times New Roman" w:cs="Mangal"/>
          <w:kern w:val="2"/>
          <w:sz w:val="24"/>
          <w:szCs w:val="24"/>
          <w:lang w:eastAsia="hi-IN" w:bidi="hi-IN"/>
        </w:rPr>
        <w:t>46. Перечень согласующих организаций определяется Администрацией в зависимости от специфики средств наружной рекламы, способов и места их размещения.</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66" w:name="sub_1047"/>
      <w:bookmarkEnd w:id="65"/>
      <w:r w:rsidRPr="004A450B">
        <w:rPr>
          <w:rFonts w:ascii="Times New Roman" w:eastAsia="Arial Unicode MS" w:hAnsi="Times New Roman" w:cs="Mangal"/>
          <w:kern w:val="2"/>
          <w:sz w:val="24"/>
          <w:szCs w:val="24"/>
          <w:lang w:eastAsia="hi-IN" w:bidi="hi-IN"/>
        </w:rPr>
        <w:t>47. Заявитель вправе самостоятельно согласовать паспорт и представить его в Администрацию.</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67" w:name="sub_1048"/>
      <w:bookmarkEnd w:id="66"/>
      <w:r w:rsidRPr="004A450B">
        <w:rPr>
          <w:rFonts w:ascii="Times New Roman" w:eastAsia="Arial Unicode MS" w:hAnsi="Times New Roman" w:cs="Mangal"/>
          <w:kern w:val="2"/>
          <w:sz w:val="24"/>
          <w:szCs w:val="24"/>
          <w:lang w:eastAsia="hi-IN" w:bidi="hi-IN"/>
        </w:rPr>
        <w:t>48. При наличии согласованного паспорта, специалист Администрации в течение 6-ти рабочих дней готовит проект разрешения на установку рекламной конструкции.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68" w:name="sub_1049"/>
      <w:bookmarkEnd w:id="67"/>
      <w:r w:rsidRPr="004A450B">
        <w:rPr>
          <w:rFonts w:ascii="Times New Roman" w:eastAsia="Arial Unicode MS" w:hAnsi="Times New Roman" w:cs="Mangal"/>
          <w:kern w:val="2"/>
          <w:sz w:val="24"/>
          <w:szCs w:val="24"/>
          <w:lang w:eastAsia="hi-IN" w:bidi="hi-IN"/>
        </w:rPr>
        <w:t>49. Разрешение выдается на каждую рекламную конструкцию на срок действия договора на установку и эксплуатацию рекламной конструкции. В разрешении указываются владелец рекламной конструкции, собственник земельного участка, здания или иного недвижимого имущества, к которому присоединена рекламная конструкция, тип рекламной конструкции, площадь ее информационного поля, место установки рекламной конструкции, срок действия разрешения, орган, выдавший разрешение, номер и дата его выдачи, иные сведения.</w:t>
      </w:r>
    </w:p>
    <w:bookmarkEnd w:id="68"/>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Проект разрешения на установку рекламной конструкции направляется на согласование должностным лицам Администрации и подписывается Главой Администрации. Срок согласования -не более 14-ти дней.</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before="108" w:after="108" w:line="240" w:lineRule="auto"/>
        <w:ind w:right="-270" w:firstLine="645"/>
        <w:jc w:val="center"/>
        <w:rPr>
          <w:rFonts w:ascii="Times New Roman" w:eastAsia="Arial Unicode MS" w:hAnsi="Times New Roman" w:cs="Mangal"/>
          <w:color w:val="26282F"/>
          <w:kern w:val="2"/>
          <w:sz w:val="24"/>
          <w:szCs w:val="24"/>
          <w:lang w:eastAsia="hi-IN" w:bidi="hi-IN"/>
        </w:rPr>
      </w:pPr>
      <w:bookmarkStart w:id="69" w:name="sub_1350"/>
      <w:r w:rsidRPr="004A450B">
        <w:rPr>
          <w:rFonts w:ascii="Times New Roman" w:eastAsia="Arial Unicode MS" w:hAnsi="Times New Roman" w:cs="Mangal"/>
          <w:color w:val="26282F"/>
          <w:kern w:val="2"/>
          <w:sz w:val="24"/>
          <w:szCs w:val="24"/>
          <w:lang w:eastAsia="hi-IN" w:bidi="hi-IN"/>
        </w:rPr>
        <w:t>Подраздел 5. Аннулирование разрешений на установку рекламной конструкции, выдача предписаний о демонтаже самовольно установленных вновь рекламных конструкций</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70" w:name="sub_1050"/>
      <w:bookmarkEnd w:id="69"/>
      <w:r w:rsidRPr="004A450B">
        <w:rPr>
          <w:rFonts w:ascii="Times New Roman" w:eastAsia="Arial Unicode MS" w:hAnsi="Times New Roman" w:cs="Mangal"/>
          <w:kern w:val="2"/>
          <w:sz w:val="24"/>
          <w:szCs w:val="24"/>
          <w:lang w:eastAsia="hi-IN" w:bidi="hi-IN"/>
        </w:rPr>
        <w:t>50. Основаниями для начала предоставления муниципальной услуги в части аннулирования разрешений на установку рекламной конструкции являются:</w:t>
      </w:r>
    </w:p>
    <w:bookmarkEnd w:id="70"/>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 xml:space="preserve">1) в течение месяца со дня направления в Администрацию владельцем рекламной </w:t>
      </w:r>
      <w:r w:rsidRPr="004A450B">
        <w:rPr>
          <w:rFonts w:ascii="Times New Roman" w:eastAsia="Arial Unicode MS" w:hAnsi="Times New Roman" w:cs="Mangal"/>
          <w:kern w:val="2"/>
          <w:sz w:val="24"/>
          <w:szCs w:val="24"/>
          <w:lang w:eastAsia="hi-IN" w:bidi="hi-IN"/>
        </w:rPr>
        <w:lastRenderedPageBreak/>
        <w:t>конструкции уведомления в письменной форме, представленной в приложении 8 настоящего Административного регламента, о своем отказе от дальнейшего использования разрешения;</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2) в течение месяца с момента направления в Администрацию собственником или иным законным владельцем недвижимого имущества, к которому присоединена рекламная конструкция, документа, подтверждающего прекращение договора, заключенного между таким собственником или таким владельцем недвижимого имущества и владельцем рекламной конструкции;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3) в случае, если в течение года со дня выдачи разрешения рекламная конструкция не установлена;</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4) в случае, если рекламная конструкция используется не в целях распространения рекламы, социальной рекламы;</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5) в случае, если разрешение выдано лицу, заключившему договор на установку и эксплуатацию рекламной конструкции с нарушением требований, установленных федеральным законодательством о рекламе, либо результаты аукциона или конкурса признаны недействительными в соответствии с законодательством Российской Федерации;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6) в случае нарушения требований, установленных федеральным законодательством о рекламе;</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7) получение предписания антимонопольного органа в соответствии с действующим законодательством.</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71" w:name="sub_1051"/>
      <w:r w:rsidRPr="004A450B">
        <w:rPr>
          <w:rFonts w:ascii="Times New Roman" w:eastAsia="Arial Unicode MS" w:hAnsi="Times New Roman" w:cs="Mangal"/>
          <w:kern w:val="2"/>
          <w:sz w:val="24"/>
          <w:szCs w:val="24"/>
          <w:lang w:eastAsia="hi-IN" w:bidi="hi-IN"/>
        </w:rPr>
        <w:t>51. Для подтверждения фактов, являющихся основаниями для аннулирования разрешения Администрация:</w:t>
      </w:r>
    </w:p>
    <w:bookmarkEnd w:id="71"/>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 xml:space="preserve">1) вправе запрашивать документы, подтверждающие возникновение таких оснований в соответствии с Федеральным законом </w:t>
      </w:r>
      <w:r w:rsidRPr="004A450B">
        <w:rPr>
          <w:rFonts w:ascii="Times New Roman" w:eastAsia="Arial Unicode MS" w:hAnsi="Times New Roman" w:cs="Mangal"/>
          <w:color w:val="26282F"/>
          <w:kern w:val="2"/>
          <w:sz w:val="24"/>
          <w:szCs w:val="24"/>
          <w:lang w:eastAsia="hi-IN" w:bidi="hi-IN"/>
        </w:rPr>
        <w:t xml:space="preserve">от 13 марта 2006 г. № 38-ФЗ </w:t>
      </w:r>
      <w:r w:rsidRPr="004A450B">
        <w:rPr>
          <w:rFonts w:ascii="Times New Roman" w:eastAsia="Arial Unicode MS" w:hAnsi="Times New Roman" w:cs="Mangal"/>
          <w:kern w:val="2"/>
          <w:sz w:val="24"/>
          <w:szCs w:val="24"/>
          <w:lang w:eastAsia="hi-IN" w:bidi="hi-IN"/>
        </w:rPr>
        <w:t>"О рекламе" от владельцев рекламных конструкций, собственников или иных законных владельцев недвижимого имущества, к которому присоединена рекламная конструкция;</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2) составляет акты осмотра рекламной конструкции или места, на котором она была или должна была быть размещена.</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72" w:name="sub_1052"/>
      <w:r w:rsidRPr="004A450B">
        <w:rPr>
          <w:rFonts w:ascii="Times New Roman" w:eastAsia="Arial Unicode MS" w:hAnsi="Times New Roman" w:cs="Mangal"/>
          <w:kern w:val="2"/>
          <w:sz w:val="24"/>
          <w:szCs w:val="24"/>
          <w:lang w:eastAsia="hi-IN" w:bidi="hi-IN"/>
        </w:rPr>
        <w:t>52. В случае аннулирования разрешения или признания его недействительным владелец рекламной конструкции либо собственник или иной законный владелец соответствующего недвижимого имущества, к которому такая конструкция присоединена, обязан осуществить демонтаж рекламной конструкции в течение месяца и удалить информацию, размещенную на такой рекламной конструкции, в течение трех дней.</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73" w:name="sub_1053"/>
      <w:bookmarkEnd w:id="72"/>
      <w:r w:rsidRPr="004A450B">
        <w:rPr>
          <w:rFonts w:ascii="Times New Roman" w:eastAsia="Arial Unicode MS" w:hAnsi="Times New Roman" w:cs="Mangal"/>
          <w:kern w:val="2"/>
          <w:sz w:val="24"/>
          <w:szCs w:val="24"/>
          <w:lang w:eastAsia="hi-IN" w:bidi="hi-IN"/>
        </w:rPr>
        <w:t>53. Направление подписанных предписаний юридическим или физическим лицам о необходимости добровольного демонтажа самовольно установленных рекламных конструкций в срок не позднее 5-ти рабочих дней со дня составления акта.</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74" w:name="sub_1054"/>
      <w:bookmarkEnd w:id="73"/>
      <w:r w:rsidRPr="004A450B">
        <w:rPr>
          <w:rFonts w:ascii="Times New Roman" w:eastAsia="Arial Unicode MS" w:hAnsi="Times New Roman" w:cs="Mangal"/>
          <w:kern w:val="2"/>
          <w:sz w:val="24"/>
          <w:szCs w:val="24"/>
          <w:lang w:eastAsia="hi-IN" w:bidi="hi-IN"/>
        </w:rPr>
        <w:t>54. При невыполнении обязанности по демонтажу рекламной конструкции Администрация вправе обратиться в районный или арбитражный суд с иском о принудительном осуществлении демонтажа рекламной конструкции. В случае принятия районным или арбитражным судом решения о принудительном осуществлении демонтажа рекламной конструкции ее демонтаж, хранение или в необходимых случаях уничтожение осуществляется за счет собственника или иного законного владельца недвижимого имущества, к которому была присоединена рекламная конструкция. По требованию собственника или иного законного владельца такого недвижимого имущества владелец рекламной конструкции обязан возместить ему разумные расходы, понесенные в связи с демонтажом, хранением или в необходимых случаях уничтожением рекламной конструкции.</w:t>
      </w:r>
    </w:p>
    <w:bookmarkEnd w:id="74"/>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before="108" w:after="108" w:line="240" w:lineRule="auto"/>
        <w:ind w:right="-270" w:firstLine="645"/>
        <w:jc w:val="center"/>
        <w:rPr>
          <w:rFonts w:ascii="Times New Roman" w:eastAsia="Arial Unicode MS" w:hAnsi="Times New Roman" w:cs="Mangal"/>
          <w:color w:val="26282F"/>
          <w:kern w:val="2"/>
          <w:sz w:val="24"/>
          <w:szCs w:val="24"/>
          <w:lang w:eastAsia="hi-IN" w:bidi="hi-IN"/>
        </w:rPr>
      </w:pPr>
      <w:bookmarkStart w:id="75" w:name="sub_1360"/>
      <w:r w:rsidRPr="004A450B">
        <w:rPr>
          <w:rFonts w:ascii="Times New Roman" w:eastAsia="Arial Unicode MS" w:hAnsi="Times New Roman" w:cs="Mangal"/>
          <w:color w:val="26282F"/>
          <w:kern w:val="2"/>
          <w:sz w:val="24"/>
          <w:szCs w:val="24"/>
          <w:lang w:eastAsia="hi-IN" w:bidi="hi-IN"/>
        </w:rPr>
        <w:t>Подраздел 6. Выдача заявителю результата предоставления муниципальной услуги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76" w:name="sub_1055"/>
      <w:bookmarkEnd w:id="75"/>
      <w:r w:rsidRPr="004A450B">
        <w:rPr>
          <w:rFonts w:ascii="Times New Roman" w:eastAsia="Arial Unicode MS" w:hAnsi="Times New Roman" w:cs="Mangal"/>
          <w:kern w:val="2"/>
          <w:sz w:val="24"/>
          <w:szCs w:val="24"/>
          <w:lang w:eastAsia="hi-IN" w:bidi="hi-IN"/>
        </w:rPr>
        <w:t>55. В случае если заявление поступило через Единый портал или Республикаский портал специалист Администрации направляет заявителю в личный кабинет на Единый портал или Республиканский портал уведомление о необходимости получения заявителем в Администрации (МФЦ) подготовленного разрешения или уведомление об отказе в выдаче разрешения.</w:t>
      </w:r>
    </w:p>
    <w:bookmarkEnd w:id="76"/>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lastRenderedPageBreak/>
        <w:t>Блок-схема последовательности административных действий при осуществлении административной процедуры приведена в приложении 9 к настоящему Административному регламенту.</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77" w:name="sub_1056"/>
      <w:r w:rsidRPr="004A450B">
        <w:rPr>
          <w:rFonts w:ascii="Times New Roman" w:eastAsia="Arial Unicode MS" w:hAnsi="Times New Roman" w:cs="Mangal"/>
          <w:kern w:val="2"/>
          <w:sz w:val="24"/>
          <w:szCs w:val="24"/>
          <w:lang w:eastAsia="hi-IN" w:bidi="hi-IN"/>
        </w:rPr>
        <w:t>56. Подписанное Главой Администрации разрешение направляется специалистом Администрации в МФЦ для выдачи заявителю. Специалист МФЦ выдает заявителю разрешение при предъявлении документа, удостоверяющего личность, либо документа, подтверждающего полномочия его представителя.</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78" w:name="sub_1057"/>
      <w:bookmarkEnd w:id="77"/>
      <w:r w:rsidRPr="004A450B">
        <w:rPr>
          <w:rFonts w:ascii="Times New Roman" w:eastAsia="Arial Unicode MS" w:hAnsi="Times New Roman" w:cs="Mangal"/>
          <w:kern w:val="2"/>
          <w:sz w:val="24"/>
          <w:szCs w:val="24"/>
          <w:lang w:eastAsia="hi-IN" w:bidi="hi-IN"/>
        </w:rPr>
        <w:t>57. Подписанное уведомление об отказе направляется специалистом Администрации в МФЦ для выдачи заявителю. Специалист МФЦ уведомление об отказе выдает заявителю при предъявлении документа, удостоверяющего личность, либо документа, подтверждающего полномочия его представителя.</w:t>
      </w:r>
    </w:p>
    <w:bookmarkEnd w:id="78"/>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before="108" w:after="108" w:line="240" w:lineRule="auto"/>
        <w:ind w:right="-270" w:firstLine="645"/>
        <w:jc w:val="center"/>
        <w:rPr>
          <w:rFonts w:ascii="Times New Roman" w:eastAsia="Arial Unicode MS" w:hAnsi="Times New Roman" w:cs="Mangal"/>
          <w:b/>
          <w:bCs/>
          <w:color w:val="26282F"/>
          <w:kern w:val="2"/>
          <w:sz w:val="24"/>
          <w:szCs w:val="24"/>
          <w:lang w:eastAsia="hi-IN" w:bidi="hi-IN"/>
        </w:rPr>
      </w:pPr>
      <w:bookmarkStart w:id="79" w:name="sub_1400"/>
      <w:r w:rsidRPr="004A450B">
        <w:rPr>
          <w:rFonts w:ascii="Times New Roman" w:eastAsia="Arial Unicode MS" w:hAnsi="Times New Roman" w:cs="Mangal"/>
          <w:b/>
          <w:bCs/>
          <w:color w:val="26282F"/>
          <w:kern w:val="2"/>
          <w:sz w:val="24"/>
          <w:szCs w:val="24"/>
          <w:lang w:eastAsia="hi-IN" w:bidi="hi-IN"/>
        </w:rPr>
        <w:t>Раздел 4. Формы контроля за исполнением Административного регламента</w:t>
      </w:r>
    </w:p>
    <w:bookmarkEnd w:id="79"/>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before="108" w:after="108" w:line="240" w:lineRule="auto"/>
        <w:ind w:right="-270" w:firstLine="645"/>
        <w:jc w:val="center"/>
        <w:rPr>
          <w:rFonts w:ascii="Times New Roman" w:eastAsia="Arial Unicode MS" w:hAnsi="Times New Roman" w:cs="Mangal"/>
          <w:color w:val="26282F"/>
          <w:kern w:val="2"/>
          <w:sz w:val="24"/>
          <w:szCs w:val="24"/>
          <w:lang w:eastAsia="hi-IN" w:bidi="hi-IN"/>
        </w:rPr>
      </w:pPr>
      <w:bookmarkStart w:id="80" w:name="sub_1410"/>
      <w:r w:rsidRPr="004A450B">
        <w:rPr>
          <w:rFonts w:ascii="Times New Roman" w:eastAsia="Arial Unicode MS" w:hAnsi="Times New Roman" w:cs="Mangal"/>
          <w:color w:val="26282F"/>
          <w:kern w:val="2"/>
          <w:sz w:val="24"/>
          <w:szCs w:val="24"/>
          <w:lang w:eastAsia="hi-IN" w:bidi="hi-IN"/>
        </w:rPr>
        <w:t>Подраздел 1. Порядок и формы контроля за исполнением административного регламента</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81" w:name="sub_1058"/>
      <w:bookmarkEnd w:id="80"/>
      <w:r w:rsidRPr="004A450B">
        <w:rPr>
          <w:rFonts w:ascii="Times New Roman" w:eastAsia="Arial Unicode MS" w:hAnsi="Times New Roman" w:cs="Mangal"/>
          <w:kern w:val="2"/>
          <w:sz w:val="24"/>
          <w:szCs w:val="24"/>
          <w:lang w:eastAsia="hi-IN" w:bidi="hi-IN"/>
        </w:rPr>
        <w:t>58. Текущий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специалистами осуществляется Первым заместителем главы по строительству, промышленности, транспорту и связи администрации Кадошкинского муниципального района, ответственного за организацию работы по предоставлению муниципальной услуги.</w:t>
      </w:r>
    </w:p>
    <w:bookmarkEnd w:id="81"/>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Текущий контроль осуществляется путем проведения должностным лицом, ответственным за организацию работы по предоставлению услуги, проверок соблюдения и исполнения специалистами положений настоящего Административного регламента, иных нормативных правовых актов Российской Федерации и Республики Мордовия.</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Периодичность осуществления текущего контроля устанавливается Главой Администрации или должностным лицом, исполняющим его обязанности.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82" w:name="sub_1059"/>
      <w:r w:rsidRPr="004A450B">
        <w:rPr>
          <w:rFonts w:ascii="Times New Roman" w:eastAsia="Arial Unicode MS" w:hAnsi="Times New Roman" w:cs="Mangal"/>
          <w:kern w:val="2"/>
          <w:sz w:val="24"/>
          <w:szCs w:val="24"/>
          <w:lang w:eastAsia="hi-IN" w:bidi="hi-IN"/>
        </w:rPr>
        <w:t>59. Контроль за полнотой и качеством предоставления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 Администрации.</w:t>
      </w:r>
    </w:p>
    <w:bookmarkEnd w:id="82"/>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Проверки полноты и качества предоставления услуги осуществляются на основании распоряжений Главы Администрации.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Для проведения проверки полноты и качества предоставления услуги может формироваться комиссия.</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Результаты деятельности комиссии оформляются протоколом, в котором отмечаются выявленные недостатки и предложения по их устранению.</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83" w:name="sub_1060"/>
      <w:r w:rsidRPr="004A450B">
        <w:rPr>
          <w:rFonts w:ascii="Times New Roman" w:eastAsia="Arial Unicode MS" w:hAnsi="Times New Roman" w:cs="Mangal"/>
          <w:kern w:val="2"/>
          <w:sz w:val="24"/>
          <w:szCs w:val="24"/>
          <w:lang w:eastAsia="hi-IN" w:bidi="hi-IN"/>
        </w:rPr>
        <w:t>60. Контроль за предоставлением муниципальной услуги со стороны уполномоченных лиц Администрации должен быть постоянным, всесторонним и объективным.</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84" w:name="sub_1061"/>
      <w:bookmarkEnd w:id="83"/>
      <w:r w:rsidRPr="004A450B">
        <w:rPr>
          <w:rFonts w:ascii="Times New Roman" w:eastAsia="Arial Unicode MS" w:hAnsi="Times New Roman" w:cs="Mangal"/>
          <w:kern w:val="2"/>
          <w:sz w:val="24"/>
          <w:szCs w:val="24"/>
          <w:lang w:eastAsia="hi-IN" w:bidi="hi-IN"/>
        </w:rPr>
        <w:t>61. Контроль за предоставлением муниципальной услуги со стороны граждан осуществляется путем получения информации о наличии в действиях (бездействии) ответственных должностных лиц Администрации, а также принимаемых ими решениях,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bookmarkEnd w:id="84"/>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before="108" w:after="108" w:line="240" w:lineRule="auto"/>
        <w:ind w:right="-270" w:firstLine="645"/>
        <w:jc w:val="center"/>
        <w:rPr>
          <w:rFonts w:ascii="Times New Roman" w:eastAsia="Arial Unicode MS" w:hAnsi="Times New Roman" w:cs="Mangal"/>
          <w:color w:val="26282F"/>
          <w:kern w:val="2"/>
          <w:sz w:val="24"/>
          <w:szCs w:val="24"/>
          <w:lang w:eastAsia="hi-IN" w:bidi="hi-IN"/>
        </w:rPr>
      </w:pPr>
      <w:bookmarkStart w:id="85" w:name="sub_1420"/>
      <w:r w:rsidRPr="004A450B">
        <w:rPr>
          <w:rFonts w:ascii="Times New Roman" w:eastAsia="Arial Unicode MS" w:hAnsi="Times New Roman" w:cs="Mangal"/>
          <w:color w:val="26282F"/>
          <w:kern w:val="2"/>
          <w:sz w:val="24"/>
          <w:szCs w:val="24"/>
          <w:lang w:eastAsia="hi-IN" w:bidi="hi-IN"/>
        </w:rPr>
        <w:t>Подраздел 2. Ответственность должностных лиц органа местного самоуправления за решения и действия (бездействие), принимаемые (осуществляемые) ими в ходе предоставления муниципальной услуги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86" w:name="sub_1062"/>
      <w:bookmarkEnd w:id="85"/>
      <w:r w:rsidRPr="004A450B">
        <w:rPr>
          <w:rFonts w:ascii="Times New Roman" w:eastAsia="Arial Unicode MS" w:hAnsi="Times New Roman" w:cs="Mangal"/>
          <w:kern w:val="2"/>
          <w:sz w:val="24"/>
          <w:szCs w:val="24"/>
          <w:lang w:eastAsia="hi-IN" w:bidi="hi-IN"/>
        </w:rPr>
        <w:t xml:space="preserve">62. Персональная ответственность специалистов Администрации закрепляется в их </w:t>
      </w:r>
      <w:r w:rsidRPr="004A450B">
        <w:rPr>
          <w:rFonts w:ascii="Times New Roman" w:eastAsia="Arial Unicode MS" w:hAnsi="Times New Roman" w:cs="Mangal"/>
          <w:kern w:val="2"/>
          <w:sz w:val="24"/>
          <w:szCs w:val="24"/>
          <w:lang w:eastAsia="hi-IN" w:bidi="hi-IN"/>
        </w:rPr>
        <w:lastRenderedPageBreak/>
        <w:t>должностных регламентах (должностных инструкциях) в соответствии с требованиями законодательства Российской Федерации.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87" w:name="sub_1063"/>
      <w:bookmarkEnd w:id="86"/>
      <w:r w:rsidRPr="004A450B">
        <w:rPr>
          <w:rFonts w:ascii="Times New Roman" w:eastAsia="Arial Unicode MS" w:hAnsi="Times New Roman" w:cs="Mangal"/>
          <w:kern w:val="2"/>
          <w:sz w:val="24"/>
          <w:szCs w:val="24"/>
          <w:lang w:eastAsia="hi-IN" w:bidi="hi-IN"/>
        </w:rPr>
        <w:t>63.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bookmarkEnd w:id="87"/>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before="108" w:after="108" w:line="240" w:lineRule="auto"/>
        <w:ind w:right="-270"/>
        <w:jc w:val="center"/>
        <w:rPr>
          <w:rFonts w:ascii="Times New Roman" w:eastAsia="Arial Unicode MS" w:hAnsi="Times New Roman" w:cs="Mangal"/>
          <w:b/>
          <w:bCs/>
          <w:color w:val="26282F"/>
          <w:kern w:val="2"/>
          <w:sz w:val="24"/>
          <w:szCs w:val="24"/>
          <w:lang w:eastAsia="hi-IN" w:bidi="hi-IN"/>
        </w:rPr>
      </w:pPr>
      <w:bookmarkStart w:id="88" w:name="sub_1500"/>
      <w:r w:rsidRPr="004A450B">
        <w:rPr>
          <w:rFonts w:ascii="Times New Roman" w:eastAsia="Arial Unicode MS" w:hAnsi="Times New Roman" w:cs="Mangal"/>
          <w:b/>
          <w:bCs/>
          <w:color w:val="26282F"/>
          <w:kern w:val="2"/>
          <w:sz w:val="24"/>
          <w:szCs w:val="24"/>
          <w:lang w:eastAsia="hi-IN" w:bidi="hi-IN"/>
        </w:rPr>
        <w:t>Раздел 5. Досудебный (внесудебный) порядок обжалования решений и действий (бездействия) исполнительного органа, предоставляющего государственную услугу, а также должностных лиц, государственных служащих</w:t>
      </w:r>
    </w:p>
    <w:bookmarkEnd w:id="88"/>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before="108" w:after="108" w:line="240" w:lineRule="auto"/>
        <w:ind w:right="-270" w:firstLine="645"/>
        <w:jc w:val="center"/>
        <w:rPr>
          <w:rFonts w:ascii="Times New Roman" w:eastAsia="Arial Unicode MS" w:hAnsi="Times New Roman" w:cs="Mangal"/>
          <w:color w:val="26282F"/>
          <w:kern w:val="2"/>
          <w:sz w:val="24"/>
          <w:szCs w:val="24"/>
          <w:lang w:eastAsia="hi-IN" w:bidi="hi-IN"/>
        </w:rPr>
      </w:pPr>
      <w:bookmarkStart w:id="89" w:name="sub_1510"/>
      <w:r w:rsidRPr="004A450B">
        <w:rPr>
          <w:rFonts w:ascii="Times New Roman" w:eastAsia="Arial Unicode MS" w:hAnsi="Times New Roman" w:cs="Mangal"/>
          <w:color w:val="26282F"/>
          <w:kern w:val="2"/>
          <w:sz w:val="24"/>
          <w:szCs w:val="24"/>
          <w:lang w:eastAsia="hi-IN" w:bidi="hi-IN"/>
        </w:rPr>
        <w:t>Подраздел 1. Предмет досудебного (внесудебного) обжалования</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90" w:name="sub_1064"/>
      <w:bookmarkEnd w:id="89"/>
      <w:r w:rsidRPr="004A450B">
        <w:rPr>
          <w:rFonts w:ascii="Times New Roman" w:eastAsia="Arial Unicode MS" w:hAnsi="Times New Roman" w:cs="Mangal"/>
          <w:kern w:val="2"/>
          <w:sz w:val="24"/>
          <w:szCs w:val="24"/>
          <w:lang w:eastAsia="hi-IN" w:bidi="hi-IN"/>
        </w:rPr>
        <w:t>64. Заявитель имеет право на обжалование решений, действий или бездействия должностных лиц Администрации, специалистов, принятых (осуществляемых) в ходе предоставления муниципальной услуги, в досудебном порядке.</w:t>
      </w:r>
    </w:p>
    <w:bookmarkEnd w:id="90"/>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Заявитель может обратиться с жалобой, в том числе в следующих случаях:</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1) нарушение срока регистрации запроса заявителя о предоставлении муниципальной услуги;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2) нарушение срока предоставления муниципальной услуги;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3) требование у заявителя документов, не предусмотренных настоящим Административным регламентом;</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4) отказ в приеме документов, предоставление которых предусмотрено настоящим Административным регламентом, у заявителя;</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5) отказ в предоставлении муниципальной услуги, если основания отказа не предусмотрены настоящим Административным регламентом;</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6) за требование от заявителя, при предоставлении муниципальной услуги, платы;</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7) отказ Администрации, предоставляющей муниципальную услугу,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before="108" w:after="108" w:line="240" w:lineRule="auto"/>
        <w:ind w:right="-270" w:firstLine="645"/>
        <w:jc w:val="center"/>
        <w:rPr>
          <w:rFonts w:ascii="Times New Roman" w:eastAsia="Arial Unicode MS" w:hAnsi="Times New Roman" w:cs="Mangal"/>
          <w:color w:val="26282F"/>
          <w:kern w:val="2"/>
          <w:sz w:val="24"/>
          <w:szCs w:val="24"/>
          <w:lang w:eastAsia="hi-IN" w:bidi="hi-IN"/>
        </w:rPr>
      </w:pPr>
      <w:bookmarkStart w:id="91" w:name="sub_1520"/>
      <w:r w:rsidRPr="004A450B">
        <w:rPr>
          <w:rFonts w:ascii="Times New Roman" w:eastAsia="Arial Unicode MS" w:hAnsi="Times New Roman" w:cs="Mangal"/>
          <w:color w:val="26282F"/>
          <w:kern w:val="2"/>
          <w:sz w:val="24"/>
          <w:szCs w:val="24"/>
          <w:lang w:eastAsia="hi-IN" w:bidi="hi-IN"/>
        </w:rPr>
        <w:t>Подраздел 2. Порядок досудебного (внесудебного) обжалования</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92" w:name="sub_91"/>
      <w:bookmarkEnd w:id="91"/>
      <w:r w:rsidRPr="004A450B">
        <w:rPr>
          <w:rFonts w:ascii="Times New Roman" w:eastAsia="Arial Unicode MS" w:hAnsi="Times New Roman" w:cs="Mangal"/>
          <w:kern w:val="2"/>
          <w:sz w:val="24"/>
          <w:szCs w:val="24"/>
          <w:lang w:eastAsia="hi-IN" w:bidi="hi-IN"/>
        </w:rPr>
        <w:t>65. Основанием для начала досудебного обжалования является поступление в Администрацию жалобы от заявителя при личном обращении или по почте, в том числе электронной почте, а также с использованием информационно-телекоммуникационной сети "Интернет".</w:t>
      </w:r>
    </w:p>
    <w:bookmarkEnd w:id="92"/>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Письменная жалоба на действия (бездействие) или решения должностных лиц Администрации, специалистов подается Главе Администрации.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93" w:name="sub_92"/>
      <w:r w:rsidRPr="004A450B">
        <w:rPr>
          <w:rFonts w:ascii="Times New Roman" w:eastAsia="Arial Unicode MS" w:hAnsi="Times New Roman" w:cs="Mangal"/>
          <w:kern w:val="2"/>
          <w:sz w:val="24"/>
          <w:szCs w:val="24"/>
          <w:lang w:eastAsia="hi-IN" w:bidi="hi-IN"/>
        </w:rPr>
        <w:t>66. Жалоба должна содержать:</w:t>
      </w:r>
    </w:p>
    <w:bookmarkEnd w:id="93"/>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1) наименование Администрации, должностного лица Администрации, специалиста, решения и действия (бездействие) которых обжалуются;</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3) сведения об обжалуемых решениях и действиях (бездействии) Администрации, должностного лица Администрации, специалиста;</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 xml:space="preserve">4) доводы, на основании которых заявитель не согласен с решением и действием (бездействием) Администрации, должностного лица Администрации, специалиста. Заявителем могут быть представлены документы (при наличии), подтверждающие доводы </w:t>
      </w:r>
      <w:r w:rsidRPr="004A450B">
        <w:rPr>
          <w:rFonts w:ascii="Times New Roman" w:eastAsia="Arial Unicode MS" w:hAnsi="Times New Roman" w:cs="Mangal"/>
          <w:kern w:val="2"/>
          <w:sz w:val="24"/>
          <w:szCs w:val="24"/>
          <w:lang w:eastAsia="hi-IN" w:bidi="hi-IN"/>
        </w:rPr>
        <w:lastRenderedPageBreak/>
        <w:t>заявителя, либо их копии.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94" w:name="sub_93"/>
      <w:r w:rsidRPr="004A450B">
        <w:rPr>
          <w:rFonts w:ascii="Times New Roman" w:eastAsia="Arial Unicode MS" w:hAnsi="Times New Roman" w:cs="Mangal"/>
          <w:kern w:val="2"/>
          <w:sz w:val="24"/>
          <w:szCs w:val="24"/>
          <w:lang w:eastAsia="hi-IN" w:bidi="hi-IN"/>
        </w:rPr>
        <w:t>67. Письменная жалоба должна быть написана разборчивым почерком, не содержать нецензурных выражений.</w:t>
      </w:r>
    </w:p>
    <w:bookmarkEnd w:id="94"/>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Глава Администрации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В случае если текст жалобы не поддается прочтению, ответ на жалобу не дается, о чем в течение 7-ми рабочих дней со дня регистрации жалобы сообщается заявителю, направившему жалобу, если его наименование и почтовый адрес поддаются прочтению.</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Если в письменной жалобе содержится вопрос, на который заявителю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Глава Администрации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Администрацию. В течение 5-ти рабочих дней с даты поступления жалобы в Администрацию, о данном решении уведомляется заявитель, направивший жалобу.</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Если 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заявителю, направившему жалобу, сообщается о невозможности дать ответ по существу поставленного в нем вопроса в связи с недопустимостью разглашения указанных сведений.</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Если причины, по которым ответ по существу поставленных в жалобе вопросов не мог быть дан, в последующем были устранены, заявитель вправе вновь направить жалобу.</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95" w:name="sub_94"/>
      <w:r w:rsidRPr="004A450B">
        <w:rPr>
          <w:rFonts w:ascii="Times New Roman" w:eastAsia="Arial Unicode MS" w:hAnsi="Times New Roman" w:cs="Mangal"/>
          <w:kern w:val="2"/>
          <w:sz w:val="24"/>
          <w:szCs w:val="24"/>
          <w:lang w:eastAsia="hi-IN" w:bidi="hi-IN"/>
        </w:rPr>
        <w:t>68. Жалобы на действия (бездействие) конкретных должностных лиц Администрации, специалистов не могут направляться этим должностным лицам, специалистам для рассмотрения и (или) ответа.</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96" w:name="sub_95"/>
      <w:bookmarkEnd w:id="95"/>
      <w:r w:rsidRPr="004A450B">
        <w:rPr>
          <w:rFonts w:ascii="Times New Roman" w:eastAsia="Arial Unicode MS" w:hAnsi="Times New Roman" w:cs="Mangal"/>
          <w:kern w:val="2"/>
          <w:sz w:val="24"/>
          <w:szCs w:val="24"/>
          <w:lang w:eastAsia="hi-IN" w:bidi="hi-IN"/>
        </w:rPr>
        <w:t>69. Жалоба, поступившая в Администрацию,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Администрации, должностного лица Администрации, специалиста,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5-ти рабочих дней со дня ее регистрации.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97" w:name="sub_96"/>
      <w:bookmarkEnd w:id="96"/>
      <w:r w:rsidRPr="004A450B">
        <w:rPr>
          <w:rFonts w:ascii="Times New Roman" w:eastAsia="Arial Unicode MS" w:hAnsi="Times New Roman" w:cs="Mangal"/>
          <w:kern w:val="2"/>
          <w:sz w:val="24"/>
          <w:szCs w:val="24"/>
          <w:lang w:eastAsia="hi-IN" w:bidi="hi-IN"/>
        </w:rPr>
        <w:t>70. Глава Администрации:</w:t>
      </w:r>
    </w:p>
    <w:bookmarkEnd w:id="97"/>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обеспечивает объективное, всестороннее и своевременное рассмотрение обращения, в случае необходимости - с участием заявителя, направившего жалобу;</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вправе запрашивать необходимые для рассмотрения жалобы документы и материалы в других государственных органах, органах местного самоуправления и у иных должностных лиц, за исключением судов, органов дознания и органов предварительного следствия;</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по результатам рассмотрения жалобы принимает меры, направленные на восстановление или защиту нарушенных прав, свобод и законных интересов заявителя, дает письменный ответ по существу поставленных в жалобе вопросов.</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98" w:name="sub_97"/>
      <w:r w:rsidRPr="004A450B">
        <w:rPr>
          <w:rFonts w:ascii="Times New Roman" w:eastAsia="Arial Unicode MS" w:hAnsi="Times New Roman" w:cs="Mangal"/>
          <w:kern w:val="2"/>
          <w:sz w:val="24"/>
          <w:szCs w:val="24"/>
          <w:lang w:eastAsia="hi-IN" w:bidi="hi-IN"/>
        </w:rPr>
        <w:t>71. По результатам рассмотрения жалобы Глава Администрации принимает одно из следующих решений:</w:t>
      </w:r>
    </w:p>
    <w:bookmarkEnd w:id="98"/>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признает действие (бездействие) должностного лица Администрации, специалиста соответствующим настоящему Административному регламенту и отказывает в удовлетворении жалобы;</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t>признает действие (бездействие) должностного лица Администрации, специалиста не соответствующим требованиям настоящего Административного регламента полностью или частично и принимает решение о привлечении его к ответственности в соответствии с законодательством Российской Федерации.</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r w:rsidRPr="004A450B">
        <w:rPr>
          <w:rFonts w:ascii="Times New Roman" w:eastAsia="Arial Unicode MS" w:hAnsi="Times New Roman" w:cs="Mangal"/>
          <w:kern w:val="2"/>
          <w:sz w:val="24"/>
          <w:szCs w:val="24"/>
          <w:lang w:eastAsia="hi-IN" w:bidi="hi-IN"/>
        </w:rPr>
        <w:lastRenderedPageBreak/>
        <w:t>Решение Главы Администрации оформляется в письменном виде. Копия решения направляется заявителю не позднее дня, следующего за днем принятия решения.</w:t>
      </w:r>
    </w:p>
    <w:p w:rsidR="004A450B" w:rsidRPr="004A450B" w:rsidRDefault="004A450B" w:rsidP="004A450B">
      <w:pPr>
        <w:widowControl w:val="0"/>
        <w:suppressAutoHyphens/>
        <w:autoSpaceDE w:val="0"/>
        <w:spacing w:after="0" w:line="240" w:lineRule="auto"/>
        <w:ind w:right="-270" w:firstLine="645"/>
        <w:jc w:val="both"/>
        <w:rPr>
          <w:rFonts w:ascii="Times New Roman" w:eastAsia="Arial Unicode MS" w:hAnsi="Times New Roman" w:cs="Mangal"/>
          <w:kern w:val="2"/>
          <w:sz w:val="24"/>
          <w:szCs w:val="24"/>
          <w:lang w:eastAsia="hi-IN" w:bidi="hi-IN"/>
        </w:rPr>
      </w:pPr>
      <w:bookmarkStart w:id="99" w:name="sub_98"/>
      <w:r w:rsidRPr="004A450B">
        <w:rPr>
          <w:rFonts w:ascii="Times New Roman" w:eastAsia="Arial Unicode MS" w:hAnsi="Times New Roman" w:cs="Mangal"/>
          <w:kern w:val="2"/>
          <w:sz w:val="24"/>
          <w:szCs w:val="24"/>
          <w:lang w:eastAsia="hi-IN" w:bidi="hi-IN"/>
        </w:rPr>
        <w:t>72. В случае установления в ходе или по результатам рассмотрения жалобы признаков состава административного правонарушения или преступления Глава Администрации, либо уполномоченное им должностное лицо незамедлительно направляет имеющиеся материалы в органы прокуратуры.</w:t>
      </w:r>
    </w:p>
    <w:p w:rsidR="004A450B" w:rsidRPr="004A450B" w:rsidRDefault="004A450B" w:rsidP="004A450B">
      <w:pPr>
        <w:widowControl w:val="0"/>
        <w:suppressAutoHyphens/>
        <w:autoSpaceDE w:val="0"/>
        <w:spacing w:after="0" w:line="240" w:lineRule="auto"/>
        <w:ind w:firstLine="720"/>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after="0" w:line="240" w:lineRule="auto"/>
        <w:ind w:firstLine="720"/>
        <w:jc w:val="both"/>
        <w:rPr>
          <w:rFonts w:ascii="Times New Roman" w:eastAsia="Arial Unicode MS" w:hAnsi="Times New Roman" w:cs="Mangal"/>
          <w:kern w:val="2"/>
          <w:sz w:val="24"/>
          <w:szCs w:val="24"/>
          <w:lang w:eastAsia="hi-IN" w:bidi="hi-IN"/>
        </w:rPr>
      </w:pPr>
    </w:p>
    <w:bookmarkEnd w:id="99"/>
    <w:p w:rsidR="004A450B" w:rsidRPr="004A450B" w:rsidRDefault="004A450B" w:rsidP="004A450B">
      <w:pPr>
        <w:widowControl w:val="0"/>
        <w:suppressAutoHyphens/>
        <w:autoSpaceDE w:val="0"/>
        <w:spacing w:after="0" w:line="240" w:lineRule="auto"/>
        <w:ind w:firstLine="698"/>
        <w:jc w:val="right"/>
        <w:rPr>
          <w:rFonts w:ascii="Times New Roman" w:eastAsia="Arial Unicode MS" w:hAnsi="Times New Roman" w:cs="Mangal"/>
          <w:color w:val="26282F"/>
          <w:kern w:val="2"/>
          <w:sz w:val="20"/>
          <w:szCs w:val="20"/>
          <w:lang w:eastAsia="hi-IN" w:bidi="hi-IN"/>
        </w:rPr>
      </w:pPr>
      <w:r w:rsidRPr="004A450B">
        <w:rPr>
          <w:rFonts w:ascii="Times New Roman" w:eastAsia="Arial Unicode MS" w:hAnsi="Times New Roman" w:cs="Mangal"/>
          <w:color w:val="26282F"/>
          <w:kern w:val="2"/>
          <w:sz w:val="20"/>
          <w:szCs w:val="20"/>
          <w:lang w:eastAsia="hi-IN" w:bidi="hi-IN"/>
        </w:rPr>
        <w:t>Приложение 1</w:t>
      </w:r>
    </w:p>
    <w:p w:rsidR="004A450B" w:rsidRPr="004A450B" w:rsidRDefault="004A450B" w:rsidP="004A450B">
      <w:pPr>
        <w:widowControl w:val="0"/>
        <w:suppressAutoHyphens/>
        <w:autoSpaceDE w:val="0"/>
        <w:spacing w:after="0" w:line="240" w:lineRule="auto"/>
        <w:ind w:firstLine="698"/>
        <w:jc w:val="right"/>
        <w:rPr>
          <w:rFonts w:ascii="Times New Roman" w:eastAsia="Arial Unicode MS" w:hAnsi="Times New Roman" w:cs="Mangal"/>
          <w:color w:val="000000"/>
          <w:kern w:val="2"/>
          <w:sz w:val="20"/>
          <w:szCs w:val="20"/>
          <w:lang w:eastAsia="hi-IN" w:bidi="hi-IN"/>
        </w:rPr>
      </w:pPr>
      <w:r w:rsidRPr="004A450B">
        <w:rPr>
          <w:rFonts w:ascii="Times New Roman" w:eastAsia="Arial Unicode MS" w:hAnsi="Times New Roman" w:cs="Mangal"/>
          <w:color w:val="26282F"/>
          <w:kern w:val="2"/>
          <w:sz w:val="20"/>
          <w:szCs w:val="20"/>
          <w:lang w:eastAsia="hi-IN" w:bidi="hi-IN"/>
        </w:rPr>
        <w:t xml:space="preserve">к </w:t>
      </w:r>
      <w:hyperlink r:id="rId7" w:anchor="sub_10000" w:history="1">
        <w:r w:rsidRPr="004A450B">
          <w:rPr>
            <w:rFonts w:ascii="Times New Roman" w:eastAsia="Arial Unicode MS" w:hAnsi="Times New Roman" w:cs="Mangal"/>
            <w:color w:val="000080"/>
            <w:kern w:val="2"/>
            <w:sz w:val="24"/>
            <w:szCs w:val="24"/>
            <w:u w:val="single"/>
            <w:lang w:eastAsia="hi-IN" w:bidi="hi-IN"/>
          </w:rPr>
          <w:t>Административному регламент</w:t>
        </w:r>
      </w:hyperlink>
      <w:r w:rsidRPr="004A450B">
        <w:rPr>
          <w:rFonts w:ascii="Times New Roman" w:eastAsia="Arial Unicode MS" w:hAnsi="Times New Roman" w:cs="Mangal"/>
          <w:color w:val="000000"/>
          <w:kern w:val="2"/>
          <w:sz w:val="20"/>
          <w:szCs w:val="20"/>
          <w:lang w:eastAsia="hi-IN" w:bidi="hi-IN"/>
        </w:rPr>
        <w:t>у</w:t>
      </w:r>
      <w:bookmarkStart w:id="100" w:name="sub_1000"/>
    </w:p>
    <w:p w:rsidR="004A450B" w:rsidRPr="004A450B" w:rsidRDefault="004A450B" w:rsidP="004A450B">
      <w:pPr>
        <w:widowControl w:val="0"/>
        <w:suppressAutoHyphens/>
        <w:autoSpaceDE w:val="0"/>
        <w:spacing w:after="0" w:line="240" w:lineRule="auto"/>
        <w:ind w:right="-300" w:firstLine="698"/>
        <w:jc w:val="right"/>
        <w:rPr>
          <w:rFonts w:ascii="Times New Roman" w:eastAsia="Arial Unicode MS" w:hAnsi="Times New Roman" w:cs="Mangal"/>
          <w:color w:val="26282F"/>
          <w:kern w:val="2"/>
          <w:sz w:val="28"/>
          <w:szCs w:val="28"/>
          <w:lang w:eastAsia="hi-IN" w:bidi="hi-IN"/>
        </w:rPr>
      </w:pPr>
    </w:p>
    <w:bookmarkEnd w:id="100"/>
    <w:p w:rsidR="004A450B" w:rsidRPr="004A450B" w:rsidRDefault="004A450B" w:rsidP="004A450B">
      <w:pPr>
        <w:widowControl w:val="0"/>
        <w:suppressAutoHyphens/>
        <w:autoSpaceDE w:val="0"/>
        <w:spacing w:after="0" w:line="240" w:lineRule="auto"/>
        <w:ind w:firstLine="720"/>
        <w:jc w:val="center"/>
        <w:rPr>
          <w:rFonts w:ascii="Times New Roman" w:eastAsia="Arial Unicode MS" w:hAnsi="Times New Roman" w:cs="Mangal"/>
          <w:b/>
          <w:bCs/>
          <w:kern w:val="2"/>
          <w:sz w:val="24"/>
          <w:szCs w:val="24"/>
          <w:lang w:eastAsia="hi-IN" w:bidi="hi-IN"/>
        </w:rPr>
      </w:pPr>
      <w:r w:rsidRPr="004A450B">
        <w:rPr>
          <w:rFonts w:ascii="Times New Roman" w:eastAsia="Arial Unicode MS" w:hAnsi="Times New Roman" w:cs="Mangal"/>
          <w:b/>
          <w:bCs/>
          <w:kern w:val="2"/>
          <w:sz w:val="24"/>
          <w:szCs w:val="24"/>
          <w:lang w:eastAsia="hi-IN" w:bidi="hi-IN"/>
        </w:rPr>
        <w:t>Форма заявления</w:t>
      </w:r>
    </w:p>
    <w:p w:rsidR="004A450B" w:rsidRPr="004A450B" w:rsidRDefault="004A450B" w:rsidP="004A450B">
      <w:pPr>
        <w:widowControl w:val="0"/>
        <w:suppressAutoHyphens/>
        <w:autoSpaceDE w:val="0"/>
        <w:spacing w:after="0" w:line="240" w:lineRule="auto"/>
        <w:ind w:firstLine="720"/>
        <w:jc w:val="center"/>
        <w:rPr>
          <w:rFonts w:ascii="Times New Roman" w:eastAsia="Arial Unicode MS" w:hAnsi="Times New Roman" w:cs="Mangal"/>
          <w:b/>
          <w:bCs/>
          <w:kern w:val="2"/>
          <w:sz w:val="24"/>
          <w:szCs w:val="24"/>
          <w:lang w:eastAsia="hi-IN" w:bidi="hi-IN"/>
        </w:rPr>
      </w:pPr>
      <w:r w:rsidRPr="004A450B">
        <w:rPr>
          <w:rFonts w:ascii="Times New Roman" w:eastAsia="Arial Unicode MS" w:hAnsi="Times New Roman" w:cs="Mangal"/>
          <w:b/>
          <w:bCs/>
          <w:kern w:val="2"/>
          <w:sz w:val="24"/>
          <w:szCs w:val="24"/>
          <w:lang w:eastAsia="hi-IN" w:bidi="hi-IN"/>
        </w:rPr>
        <w:t>физического лица или физического лица, зарегистрированного в качестве индивидуального предпринимателя</w:t>
      </w:r>
    </w:p>
    <w:p w:rsidR="004A450B" w:rsidRPr="004A450B" w:rsidRDefault="004A450B" w:rsidP="004A450B">
      <w:pPr>
        <w:widowControl w:val="0"/>
        <w:suppressAutoHyphens/>
        <w:autoSpaceDE w:val="0"/>
        <w:spacing w:after="0" w:line="240" w:lineRule="auto"/>
        <w:ind w:firstLine="720"/>
        <w:jc w:val="center"/>
        <w:rPr>
          <w:rFonts w:ascii="Times New Roman" w:eastAsia="Arial Unicode MS" w:hAnsi="Times New Roman" w:cs="Mangal"/>
          <w:b/>
          <w:bCs/>
          <w:kern w:val="2"/>
          <w:sz w:val="24"/>
          <w:szCs w:val="24"/>
          <w:lang w:eastAsia="hi-IN" w:bidi="hi-IN"/>
        </w:rPr>
      </w:pP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Courier New" w:eastAsia="Courier New" w:hAnsi="Courier New" w:cs="Courier New"/>
          <w:kern w:val="2"/>
          <w:sz w:val="20"/>
          <w:szCs w:val="20"/>
          <w:lang w:eastAsia="hi-IN" w:bidi="hi-IN"/>
        </w:rPr>
        <w:t xml:space="preserve">                            </w:t>
      </w:r>
      <w:r w:rsidRPr="004A450B">
        <w:rPr>
          <w:rFonts w:ascii="Times New Roman" w:eastAsia="Courier New" w:hAnsi="Times New Roman" w:cs="Courier New"/>
          <w:kern w:val="2"/>
          <w:sz w:val="20"/>
          <w:szCs w:val="20"/>
          <w:lang w:eastAsia="hi-IN" w:bidi="hi-IN"/>
        </w:rPr>
        <w:t xml:space="preserve">                </w:t>
      </w:r>
      <w:r w:rsidRPr="004A450B">
        <w:rPr>
          <w:rFonts w:ascii="Times New Roman" w:eastAsia="Courier New" w:hAnsi="Times New Roman" w:cs="Courier New"/>
          <w:kern w:val="2"/>
          <w:sz w:val="24"/>
          <w:szCs w:val="24"/>
          <w:lang w:eastAsia="hi-IN" w:bidi="hi-IN"/>
        </w:rPr>
        <w:t xml:space="preserve">    Главе Администрации</w:t>
      </w:r>
    </w:p>
    <w:p w:rsidR="004A450B" w:rsidRPr="004A450B" w:rsidRDefault="004A450B" w:rsidP="004A450B">
      <w:pPr>
        <w:widowControl w:val="0"/>
        <w:suppressAutoHyphens/>
        <w:autoSpaceDE w:val="0"/>
        <w:spacing w:after="0" w:line="240" w:lineRule="auto"/>
        <w:ind w:right="-18"/>
        <w:jc w:val="right"/>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____________________________________________</w:t>
      </w:r>
    </w:p>
    <w:p w:rsidR="004A450B" w:rsidRPr="004A450B" w:rsidRDefault="004A450B" w:rsidP="004A450B">
      <w:pPr>
        <w:widowControl w:val="0"/>
        <w:suppressAutoHyphens/>
        <w:autoSpaceDE w:val="0"/>
        <w:spacing w:after="0" w:line="240" w:lineRule="auto"/>
        <w:ind w:right="-35"/>
        <w:jc w:val="right"/>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 xml:space="preserve">   ____________________________________________</w:t>
      </w:r>
    </w:p>
    <w:p w:rsidR="004A450B" w:rsidRPr="004A450B" w:rsidRDefault="004A450B" w:rsidP="004A450B">
      <w:pPr>
        <w:widowControl w:val="0"/>
        <w:suppressAutoHyphens/>
        <w:autoSpaceDE w:val="0"/>
        <w:spacing w:after="0" w:line="240" w:lineRule="auto"/>
        <w:ind w:right="-18"/>
        <w:jc w:val="right"/>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 xml:space="preserve">        ____________________________________________</w:t>
      </w:r>
    </w:p>
    <w:p w:rsidR="004A450B" w:rsidRPr="004A450B" w:rsidRDefault="004A450B" w:rsidP="004A450B">
      <w:pPr>
        <w:widowControl w:val="0"/>
        <w:suppressAutoHyphens/>
        <w:autoSpaceDE w:val="0"/>
        <w:spacing w:after="0" w:line="240" w:lineRule="auto"/>
        <w:ind w:right="840"/>
        <w:jc w:val="right"/>
        <w:rPr>
          <w:rFonts w:ascii="Times New Roman" w:eastAsia="Courier New" w:hAnsi="Times New Roman" w:cs="Courier New"/>
          <w:kern w:val="2"/>
          <w:sz w:val="24"/>
          <w:szCs w:val="24"/>
          <w:lang w:eastAsia="hi-IN" w:bidi="hi-IN"/>
        </w:rPr>
      </w:pPr>
    </w:p>
    <w:p w:rsidR="004A450B" w:rsidRPr="004A450B" w:rsidRDefault="004A450B" w:rsidP="004A450B">
      <w:pPr>
        <w:widowControl w:val="0"/>
        <w:suppressAutoHyphens/>
        <w:autoSpaceDE w:val="0"/>
        <w:spacing w:after="0" w:line="240" w:lineRule="auto"/>
        <w:jc w:val="center"/>
        <w:rPr>
          <w:rFonts w:ascii="Times New Roman" w:eastAsia="Courier New" w:hAnsi="Times New Roman" w:cs="Courier New"/>
          <w:b/>
          <w:bCs/>
          <w:color w:val="26282F"/>
          <w:kern w:val="2"/>
          <w:sz w:val="24"/>
          <w:szCs w:val="24"/>
          <w:lang w:eastAsia="hi-IN" w:bidi="hi-IN"/>
        </w:rPr>
      </w:pPr>
      <w:r w:rsidRPr="004A450B">
        <w:rPr>
          <w:rFonts w:ascii="Times New Roman" w:eastAsia="Courier New" w:hAnsi="Times New Roman" w:cs="Courier New"/>
          <w:b/>
          <w:bCs/>
          <w:color w:val="26282F"/>
          <w:kern w:val="2"/>
          <w:sz w:val="24"/>
          <w:szCs w:val="24"/>
          <w:lang w:eastAsia="hi-IN" w:bidi="hi-IN"/>
        </w:rPr>
        <w:t>Заявление</w:t>
      </w:r>
    </w:p>
    <w:p w:rsidR="004A450B" w:rsidRPr="004A450B" w:rsidRDefault="004A450B" w:rsidP="004A450B">
      <w:pPr>
        <w:widowControl w:val="0"/>
        <w:suppressAutoHyphens/>
        <w:autoSpaceDE w:val="0"/>
        <w:spacing w:after="0" w:line="240" w:lineRule="auto"/>
        <w:jc w:val="center"/>
        <w:rPr>
          <w:rFonts w:ascii="Times New Roman" w:eastAsia="Courier New" w:hAnsi="Times New Roman" w:cs="Courier New"/>
          <w:b/>
          <w:bCs/>
          <w:color w:val="26282F"/>
          <w:kern w:val="2"/>
          <w:sz w:val="24"/>
          <w:szCs w:val="24"/>
          <w:lang w:eastAsia="hi-IN" w:bidi="hi-IN"/>
        </w:rPr>
      </w:pPr>
      <w:r w:rsidRPr="004A450B">
        <w:rPr>
          <w:rFonts w:ascii="Times New Roman" w:eastAsia="Courier New" w:hAnsi="Times New Roman" w:cs="Courier New"/>
          <w:b/>
          <w:bCs/>
          <w:color w:val="26282F"/>
          <w:kern w:val="2"/>
          <w:sz w:val="24"/>
          <w:szCs w:val="24"/>
          <w:lang w:eastAsia="hi-IN" w:bidi="hi-IN"/>
        </w:rPr>
        <w:t xml:space="preserve">       о выдаче разрешения на установку рекламной конструкции</w:t>
      </w:r>
    </w:p>
    <w:p w:rsidR="004A450B" w:rsidRPr="004A450B" w:rsidRDefault="004A450B" w:rsidP="004A450B">
      <w:pPr>
        <w:widowControl w:val="0"/>
        <w:suppressAutoHyphens/>
        <w:autoSpaceDE w:val="0"/>
        <w:spacing w:after="0" w:line="240" w:lineRule="auto"/>
        <w:ind w:firstLine="720"/>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Адрес установки _________________________________________________________________</w:t>
      </w: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Тип конструкции _________________________________________________________________</w:t>
      </w:r>
    </w:p>
    <w:p w:rsidR="004A450B" w:rsidRPr="004A450B" w:rsidRDefault="004A450B" w:rsidP="004A450B">
      <w:pPr>
        <w:widowControl w:val="0"/>
        <w:suppressAutoHyphens/>
        <w:autoSpaceDE w:val="0"/>
        <w:spacing w:after="0" w:line="240" w:lineRule="auto"/>
        <w:ind w:firstLine="720"/>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Технологическая характеристика</w:t>
      </w: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Площадь ________________________________________________________________________</w:t>
      </w: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Высота опоры ___________________________________________________________________</w:t>
      </w: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Внешний подсвет ________________________________________________________________</w:t>
      </w: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Внутренний _____________________________________________________________________</w:t>
      </w: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Без подсвета ___________________________________________________________________</w:t>
      </w: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Количество элементов (призматрон, роллер, электронное табло)</w:t>
      </w: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________________________________________________________________________________</w:t>
      </w:r>
    </w:p>
    <w:p w:rsidR="004A450B" w:rsidRPr="004A450B" w:rsidRDefault="004A450B" w:rsidP="004A450B">
      <w:pPr>
        <w:widowControl w:val="0"/>
        <w:suppressAutoHyphens/>
        <w:autoSpaceDE w:val="0"/>
        <w:spacing w:after="0" w:line="240" w:lineRule="auto"/>
        <w:ind w:firstLine="720"/>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Реквизиты заявителя (гражданина)</w:t>
      </w: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Ф.И.О. _________________________________________________________________________</w:t>
      </w: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Адрес __________________________________________________________________________</w:t>
      </w: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Телефон ___________________________</w:t>
      </w:r>
    </w:p>
    <w:p w:rsidR="004A450B" w:rsidRPr="004A450B" w:rsidRDefault="004A450B" w:rsidP="004A450B">
      <w:pPr>
        <w:widowControl w:val="0"/>
        <w:suppressAutoHyphens/>
        <w:autoSpaceDE w:val="0"/>
        <w:spacing w:after="0" w:line="240" w:lineRule="auto"/>
        <w:ind w:firstLine="720"/>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"___" ____________ 20__г.                                                                     _______________М.П.</w:t>
      </w: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 xml:space="preserve">                                                                                                                         (подпись)</w:t>
      </w:r>
    </w:p>
    <w:p w:rsidR="004A450B" w:rsidRPr="004A450B" w:rsidRDefault="004A450B" w:rsidP="004A450B">
      <w:pPr>
        <w:widowControl w:val="0"/>
        <w:suppressAutoHyphens/>
        <w:autoSpaceDE w:val="0"/>
        <w:spacing w:after="0" w:line="240" w:lineRule="auto"/>
        <w:ind w:firstLine="720"/>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after="0" w:line="240" w:lineRule="auto"/>
        <w:ind w:firstLine="720"/>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after="0" w:line="240" w:lineRule="auto"/>
        <w:ind w:firstLine="698"/>
        <w:jc w:val="right"/>
        <w:rPr>
          <w:rFonts w:ascii="Times New Roman" w:eastAsia="Arial Unicode MS" w:hAnsi="Times New Roman" w:cs="Mangal"/>
          <w:color w:val="26282F"/>
          <w:kern w:val="2"/>
          <w:sz w:val="24"/>
          <w:szCs w:val="24"/>
          <w:lang w:eastAsia="hi-IN" w:bidi="hi-IN"/>
        </w:rPr>
      </w:pPr>
      <w:bookmarkStart w:id="101" w:name="sub_2000"/>
      <w:r w:rsidRPr="004A450B">
        <w:rPr>
          <w:rFonts w:ascii="Times New Roman" w:eastAsia="Arial Unicode MS" w:hAnsi="Times New Roman" w:cs="Mangal"/>
          <w:color w:val="26282F"/>
          <w:kern w:val="2"/>
          <w:sz w:val="24"/>
          <w:szCs w:val="24"/>
          <w:lang w:eastAsia="hi-IN" w:bidi="hi-IN"/>
        </w:rPr>
        <w:t>Приложение 2</w:t>
      </w:r>
    </w:p>
    <w:p w:rsidR="004A450B" w:rsidRPr="004A450B" w:rsidRDefault="004A450B" w:rsidP="004A450B">
      <w:pPr>
        <w:widowControl w:val="0"/>
        <w:suppressAutoHyphens/>
        <w:autoSpaceDE w:val="0"/>
        <w:spacing w:after="0" w:line="240" w:lineRule="auto"/>
        <w:ind w:firstLine="698"/>
        <w:jc w:val="right"/>
        <w:rPr>
          <w:rFonts w:ascii="Times New Roman" w:eastAsia="Arial Unicode MS" w:hAnsi="Times New Roman" w:cs="Mangal"/>
          <w:color w:val="000000"/>
          <w:kern w:val="2"/>
          <w:sz w:val="24"/>
          <w:szCs w:val="24"/>
          <w:lang w:eastAsia="hi-IN" w:bidi="hi-IN"/>
        </w:rPr>
      </w:pPr>
      <w:r w:rsidRPr="004A450B">
        <w:rPr>
          <w:rFonts w:ascii="Times New Roman" w:eastAsia="Arial Unicode MS" w:hAnsi="Times New Roman" w:cs="Mangal"/>
          <w:color w:val="26282F"/>
          <w:kern w:val="2"/>
          <w:sz w:val="24"/>
          <w:szCs w:val="24"/>
          <w:lang w:eastAsia="hi-IN" w:bidi="hi-IN"/>
        </w:rPr>
        <w:t xml:space="preserve">к </w:t>
      </w:r>
      <w:hyperlink r:id="rId8" w:anchor="sub_10000" w:history="1">
        <w:r w:rsidRPr="004A450B">
          <w:rPr>
            <w:rFonts w:ascii="Times New Roman" w:eastAsia="Arial Unicode MS" w:hAnsi="Times New Roman" w:cs="Mangal"/>
            <w:color w:val="000080"/>
            <w:kern w:val="2"/>
            <w:sz w:val="24"/>
            <w:szCs w:val="24"/>
            <w:u w:val="single"/>
            <w:lang w:eastAsia="hi-IN" w:bidi="hi-IN"/>
          </w:rPr>
          <w:t>Административному регламент</w:t>
        </w:r>
      </w:hyperlink>
      <w:r w:rsidRPr="004A450B">
        <w:rPr>
          <w:rFonts w:ascii="Times New Roman" w:eastAsia="Arial Unicode MS" w:hAnsi="Times New Roman" w:cs="Mangal"/>
          <w:color w:val="000000"/>
          <w:kern w:val="2"/>
          <w:sz w:val="24"/>
          <w:szCs w:val="24"/>
          <w:lang w:eastAsia="hi-IN" w:bidi="hi-IN"/>
        </w:rPr>
        <w:t>у</w:t>
      </w:r>
    </w:p>
    <w:p w:rsidR="004A450B" w:rsidRPr="004A450B" w:rsidRDefault="004A450B" w:rsidP="004A450B">
      <w:pPr>
        <w:widowControl w:val="0"/>
        <w:suppressAutoHyphens/>
        <w:autoSpaceDE w:val="0"/>
        <w:spacing w:after="0" w:line="240" w:lineRule="auto"/>
        <w:ind w:right="-285" w:firstLine="698"/>
        <w:jc w:val="right"/>
        <w:rPr>
          <w:rFonts w:ascii="Times New Roman" w:eastAsia="Arial Unicode MS" w:hAnsi="Times New Roman" w:cs="Mangal"/>
          <w:color w:val="26282F"/>
          <w:kern w:val="2"/>
          <w:sz w:val="28"/>
          <w:szCs w:val="28"/>
          <w:lang w:eastAsia="hi-IN" w:bidi="hi-IN"/>
        </w:rPr>
      </w:pPr>
    </w:p>
    <w:p w:rsidR="004A450B" w:rsidRPr="004A450B" w:rsidRDefault="004A450B" w:rsidP="004A450B">
      <w:pPr>
        <w:widowControl w:val="0"/>
        <w:suppressAutoHyphens/>
        <w:autoSpaceDE w:val="0"/>
        <w:spacing w:after="0" w:line="240" w:lineRule="auto"/>
        <w:ind w:firstLine="720"/>
        <w:jc w:val="center"/>
        <w:rPr>
          <w:rFonts w:ascii="Times New Roman" w:eastAsia="Arial Unicode MS" w:hAnsi="Times New Roman" w:cs="Mangal"/>
          <w:b/>
          <w:bCs/>
          <w:kern w:val="2"/>
          <w:sz w:val="28"/>
          <w:szCs w:val="28"/>
          <w:lang w:eastAsia="hi-IN" w:bidi="hi-IN"/>
        </w:rPr>
      </w:pPr>
      <w:r w:rsidRPr="004A450B">
        <w:rPr>
          <w:rFonts w:ascii="Times New Roman" w:eastAsia="Arial Unicode MS" w:hAnsi="Times New Roman" w:cs="Mangal"/>
          <w:b/>
          <w:bCs/>
          <w:kern w:val="2"/>
          <w:sz w:val="28"/>
          <w:szCs w:val="28"/>
          <w:lang w:eastAsia="hi-IN" w:bidi="hi-IN"/>
        </w:rPr>
        <w:t>Форма заявления</w:t>
      </w:r>
    </w:p>
    <w:bookmarkEnd w:id="101"/>
    <w:p w:rsidR="004A450B" w:rsidRPr="004A450B" w:rsidRDefault="004A450B" w:rsidP="004A450B">
      <w:pPr>
        <w:widowControl w:val="0"/>
        <w:suppressAutoHyphens/>
        <w:autoSpaceDE w:val="0"/>
        <w:spacing w:after="0" w:line="240" w:lineRule="auto"/>
        <w:ind w:firstLine="720"/>
        <w:jc w:val="center"/>
        <w:rPr>
          <w:rFonts w:ascii="Times New Roman" w:eastAsia="Arial Unicode MS" w:hAnsi="Times New Roman" w:cs="Mangal"/>
          <w:b/>
          <w:bCs/>
          <w:kern w:val="2"/>
          <w:sz w:val="28"/>
          <w:szCs w:val="28"/>
          <w:lang w:eastAsia="hi-IN" w:bidi="hi-IN"/>
        </w:rPr>
      </w:pPr>
      <w:r w:rsidRPr="004A450B">
        <w:rPr>
          <w:rFonts w:ascii="Times New Roman" w:eastAsia="Arial Unicode MS" w:hAnsi="Times New Roman" w:cs="Mangal"/>
          <w:b/>
          <w:bCs/>
          <w:kern w:val="2"/>
          <w:sz w:val="28"/>
          <w:szCs w:val="28"/>
          <w:lang w:eastAsia="hi-IN" w:bidi="hi-IN"/>
        </w:rPr>
        <w:t>юридического лица</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r w:rsidRPr="004A450B">
        <w:rPr>
          <w:rFonts w:ascii="Courier New" w:eastAsia="Courier New" w:hAnsi="Courier New" w:cs="Courier New"/>
          <w:kern w:val="2"/>
          <w:sz w:val="20"/>
          <w:szCs w:val="20"/>
          <w:lang w:eastAsia="hi-IN" w:bidi="hi-IN"/>
        </w:rPr>
        <w:t xml:space="preserve">                                                      </w:t>
      </w: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Courier New" w:eastAsia="Courier New" w:hAnsi="Courier New" w:cs="Courier New"/>
          <w:kern w:val="2"/>
          <w:sz w:val="20"/>
          <w:szCs w:val="20"/>
          <w:lang w:eastAsia="hi-IN" w:bidi="hi-IN"/>
        </w:rPr>
        <w:t xml:space="preserve">                        </w:t>
      </w:r>
      <w:r w:rsidRPr="004A450B">
        <w:rPr>
          <w:rFonts w:ascii="Times New Roman" w:eastAsia="Courier New" w:hAnsi="Times New Roman" w:cs="Courier New"/>
          <w:kern w:val="2"/>
          <w:sz w:val="24"/>
          <w:szCs w:val="24"/>
          <w:lang w:eastAsia="hi-IN" w:bidi="hi-IN"/>
        </w:rPr>
        <w:t xml:space="preserve">                         Главе Администрации</w:t>
      </w:r>
    </w:p>
    <w:p w:rsidR="004A450B" w:rsidRPr="004A450B" w:rsidRDefault="004A450B" w:rsidP="004A450B">
      <w:pPr>
        <w:widowControl w:val="0"/>
        <w:suppressAutoHyphens/>
        <w:autoSpaceDE w:val="0"/>
        <w:spacing w:after="0" w:line="240" w:lineRule="auto"/>
        <w:ind w:right="-18"/>
        <w:jc w:val="right"/>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____________________________________________</w:t>
      </w:r>
    </w:p>
    <w:p w:rsidR="004A450B" w:rsidRPr="004A450B" w:rsidRDefault="004A450B" w:rsidP="004A450B">
      <w:pPr>
        <w:widowControl w:val="0"/>
        <w:suppressAutoHyphens/>
        <w:autoSpaceDE w:val="0"/>
        <w:spacing w:after="0" w:line="240" w:lineRule="auto"/>
        <w:ind w:right="-18"/>
        <w:jc w:val="right"/>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____________________________________________</w:t>
      </w:r>
    </w:p>
    <w:p w:rsidR="004A450B" w:rsidRPr="004A450B" w:rsidRDefault="004A450B" w:rsidP="004A450B">
      <w:pPr>
        <w:widowControl w:val="0"/>
        <w:suppressAutoHyphens/>
        <w:autoSpaceDE w:val="0"/>
        <w:spacing w:after="0" w:line="240" w:lineRule="auto"/>
        <w:ind w:right="-18"/>
        <w:jc w:val="right"/>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____________________________________________</w:t>
      </w:r>
    </w:p>
    <w:p w:rsidR="004A450B" w:rsidRPr="004A450B" w:rsidRDefault="004A450B" w:rsidP="004A450B">
      <w:pPr>
        <w:widowControl w:val="0"/>
        <w:suppressAutoHyphens/>
        <w:autoSpaceDE w:val="0"/>
        <w:spacing w:after="0" w:line="240" w:lineRule="auto"/>
        <w:ind w:firstLine="720"/>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after="0" w:line="240" w:lineRule="auto"/>
        <w:jc w:val="center"/>
        <w:rPr>
          <w:rFonts w:ascii="Times New Roman" w:eastAsia="Courier New" w:hAnsi="Times New Roman" w:cs="Courier New"/>
          <w:b/>
          <w:bCs/>
          <w:color w:val="26282F"/>
          <w:kern w:val="2"/>
          <w:sz w:val="24"/>
          <w:szCs w:val="24"/>
          <w:lang w:eastAsia="hi-IN" w:bidi="hi-IN"/>
        </w:rPr>
      </w:pPr>
      <w:r w:rsidRPr="004A450B">
        <w:rPr>
          <w:rFonts w:ascii="Times New Roman" w:eastAsia="Courier New" w:hAnsi="Times New Roman" w:cs="Courier New"/>
          <w:b/>
          <w:bCs/>
          <w:color w:val="26282F"/>
          <w:kern w:val="2"/>
          <w:sz w:val="24"/>
          <w:szCs w:val="24"/>
          <w:lang w:eastAsia="hi-IN" w:bidi="hi-IN"/>
        </w:rPr>
        <w:t>Заявление</w:t>
      </w:r>
    </w:p>
    <w:p w:rsidR="004A450B" w:rsidRPr="004A450B" w:rsidRDefault="004A450B" w:rsidP="004A450B">
      <w:pPr>
        <w:widowControl w:val="0"/>
        <w:suppressAutoHyphens/>
        <w:autoSpaceDE w:val="0"/>
        <w:spacing w:after="0" w:line="240" w:lineRule="auto"/>
        <w:jc w:val="center"/>
        <w:rPr>
          <w:rFonts w:ascii="Times New Roman" w:eastAsia="Courier New" w:hAnsi="Times New Roman" w:cs="Courier New"/>
          <w:b/>
          <w:bCs/>
          <w:color w:val="26282F"/>
          <w:kern w:val="2"/>
          <w:sz w:val="24"/>
          <w:szCs w:val="24"/>
          <w:lang w:eastAsia="hi-IN" w:bidi="hi-IN"/>
        </w:rPr>
      </w:pPr>
      <w:r w:rsidRPr="004A450B">
        <w:rPr>
          <w:rFonts w:ascii="Times New Roman" w:eastAsia="Courier New" w:hAnsi="Times New Roman" w:cs="Courier New"/>
          <w:b/>
          <w:bCs/>
          <w:color w:val="26282F"/>
          <w:kern w:val="2"/>
          <w:sz w:val="24"/>
          <w:szCs w:val="24"/>
          <w:lang w:eastAsia="hi-IN" w:bidi="hi-IN"/>
        </w:rPr>
        <w:t xml:space="preserve">     о выдаче разрешения на установку рекламной конструкции</w:t>
      </w:r>
    </w:p>
    <w:p w:rsidR="004A450B" w:rsidRPr="004A450B" w:rsidRDefault="004A450B" w:rsidP="004A450B">
      <w:pPr>
        <w:widowControl w:val="0"/>
        <w:suppressAutoHyphens/>
        <w:autoSpaceDE w:val="0"/>
        <w:spacing w:after="0" w:line="240" w:lineRule="auto"/>
        <w:ind w:firstLine="720"/>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Адрес установки ________________________________________________________________</w:t>
      </w: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Тип конструкции ________________________________________________________________</w:t>
      </w:r>
    </w:p>
    <w:p w:rsidR="004A450B" w:rsidRPr="004A450B" w:rsidRDefault="004A450B" w:rsidP="004A450B">
      <w:pPr>
        <w:widowControl w:val="0"/>
        <w:suppressAutoHyphens/>
        <w:autoSpaceDE w:val="0"/>
        <w:spacing w:after="0" w:line="240" w:lineRule="auto"/>
        <w:ind w:firstLine="720"/>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Технологическая характеристика</w:t>
      </w: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Площадь ________________________________________________________________________</w:t>
      </w: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Высота опоры ___________________________________________________________________</w:t>
      </w: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Внешний подсвет ________________________________________________________________</w:t>
      </w: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Внутренний _____________________________________________________________________</w:t>
      </w: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Без подсвета ____________________________________________________________________</w:t>
      </w: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Количество элементов (призматрон, роллер, электронное табло)</w:t>
      </w: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________________________________________________________________________________</w:t>
      </w:r>
    </w:p>
    <w:p w:rsidR="004A450B" w:rsidRPr="004A450B" w:rsidRDefault="004A450B" w:rsidP="004A450B">
      <w:pPr>
        <w:widowControl w:val="0"/>
        <w:suppressAutoHyphens/>
        <w:autoSpaceDE w:val="0"/>
        <w:spacing w:after="0" w:line="240" w:lineRule="auto"/>
        <w:ind w:firstLine="720"/>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Реквизиты заявителя (юридического лица, ИП)</w:t>
      </w: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Наименование предприятия _______________________________________________________</w:t>
      </w: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Ф.И.О. и должность руководителя __________________________________________________</w:t>
      </w: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Юридический адрес ______________________________________________________________</w:t>
      </w: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Телефон ___________________________ Факс _______________________________________</w:t>
      </w: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Реквизиты банка, наименование ___________________________________________________</w:t>
      </w: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 xml:space="preserve">ИНН банка ____________________ </w:t>
      </w:r>
      <w:r w:rsidRPr="004A450B">
        <w:rPr>
          <w:rFonts w:ascii="Times New Roman" w:eastAsia="Courier New" w:hAnsi="Times New Roman" w:cs="Courier New"/>
          <w:color w:val="000000"/>
          <w:kern w:val="2"/>
          <w:sz w:val="24"/>
          <w:szCs w:val="24"/>
          <w:lang w:eastAsia="hi-IN" w:bidi="hi-IN"/>
        </w:rPr>
        <w:t>БИК</w:t>
      </w:r>
      <w:r w:rsidRPr="004A450B">
        <w:rPr>
          <w:rFonts w:ascii="Times New Roman" w:eastAsia="Courier New" w:hAnsi="Times New Roman" w:cs="Courier New"/>
          <w:kern w:val="2"/>
          <w:sz w:val="24"/>
          <w:szCs w:val="24"/>
          <w:lang w:eastAsia="hi-IN" w:bidi="hi-IN"/>
        </w:rPr>
        <w:t xml:space="preserve"> ____________________________________________</w:t>
      </w: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Расч. счет ______________________________________________________________________</w:t>
      </w: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 xml:space="preserve">Кор. счет </w:t>
      </w:r>
      <w:r w:rsidRPr="004A450B">
        <w:rPr>
          <w:rFonts w:ascii="Times New Roman" w:eastAsia="Courier New" w:hAnsi="Times New Roman" w:cs="Courier New"/>
          <w:kern w:val="2"/>
          <w:sz w:val="24"/>
          <w:szCs w:val="24"/>
          <w:lang w:eastAsia="hi-IN" w:bidi="hi-IN"/>
        </w:rPr>
        <w:lastRenderedPageBreak/>
        <w:t>_______________________________________________________________________</w:t>
      </w:r>
    </w:p>
    <w:p w:rsidR="004A450B" w:rsidRPr="004A450B" w:rsidRDefault="004A450B" w:rsidP="004A450B">
      <w:pPr>
        <w:widowControl w:val="0"/>
        <w:suppressAutoHyphens/>
        <w:autoSpaceDE w:val="0"/>
        <w:spacing w:after="0" w:line="240" w:lineRule="auto"/>
        <w:ind w:firstLine="720"/>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"___" ____________ 20__г.                                                                             _____________ м.п.</w:t>
      </w: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 xml:space="preserve">                                                                                                                                (подпись)</w:t>
      </w:r>
    </w:p>
    <w:p w:rsidR="004A450B" w:rsidRPr="004A450B" w:rsidRDefault="004A450B" w:rsidP="004A450B">
      <w:pPr>
        <w:widowControl w:val="0"/>
        <w:suppressAutoHyphens/>
        <w:autoSpaceDE w:val="0"/>
        <w:spacing w:after="0" w:line="240" w:lineRule="auto"/>
        <w:ind w:firstLine="720"/>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after="0" w:line="240" w:lineRule="auto"/>
        <w:ind w:firstLine="698"/>
        <w:jc w:val="right"/>
        <w:rPr>
          <w:rFonts w:ascii="Times New Roman" w:eastAsia="Arial Unicode MS" w:hAnsi="Times New Roman" w:cs="Mangal"/>
          <w:color w:val="26282F"/>
          <w:kern w:val="2"/>
          <w:sz w:val="24"/>
          <w:szCs w:val="24"/>
          <w:lang w:eastAsia="hi-IN" w:bidi="hi-IN"/>
        </w:rPr>
      </w:pPr>
      <w:bookmarkStart w:id="102" w:name="sub_3000"/>
      <w:r w:rsidRPr="004A450B">
        <w:rPr>
          <w:rFonts w:ascii="Times New Roman" w:eastAsia="Arial Unicode MS" w:hAnsi="Times New Roman" w:cs="Mangal"/>
          <w:color w:val="26282F"/>
          <w:kern w:val="2"/>
          <w:sz w:val="24"/>
          <w:szCs w:val="24"/>
          <w:lang w:eastAsia="hi-IN" w:bidi="hi-IN"/>
        </w:rPr>
        <w:t>Приложение 3</w:t>
      </w:r>
    </w:p>
    <w:bookmarkEnd w:id="102"/>
    <w:p w:rsidR="004A450B" w:rsidRPr="004A450B" w:rsidRDefault="004A450B" w:rsidP="004A450B">
      <w:pPr>
        <w:widowControl w:val="0"/>
        <w:suppressAutoHyphens/>
        <w:autoSpaceDE w:val="0"/>
        <w:spacing w:after="0" w:line="240" w:lineRule="auto"/>
        <w:ind w:firstLine="698"/>
        <w:jc w:val="right"/>
        <w:rPr>
          <w:rFonts w:ascii="Times New Roman" w:eastAsia="Arial Unicode MS" w:hAnsi="Times New Roman" w:cs="Mangal"/>
          <w:color w:val="000000"/>
          <w:kern w:val="2"/>
          <w:sz w:val="24"/>
          <w:szCs w:val="24"/>
          <w:lang w:eastAsia="hi-IN" w:bidi="hi-IN"/>
        </w:rPr>
      </w:pPr>
      <w:r w:rsidRPr="004A450B">
        <w:rPr>
          <w:rFonts w:ascii="Times New Roman" w:eastAsia="Arial Unicode MS" w:hAnsi="Times New Roman" w:cs="Mangal"/>
          <w:color w:val="26282F"/>
          <w:kern w:val="2"/>
          <w:sz w:val="24"/>
          <w:szCs w:val="24"/>
          <w:lang w:eastAsia="hi-IN" w:bidi="hi-IN"/>
        </w:rPr>
        <w:t xml:space="preserve">к </w:t>
      </w:r>
      <w:hyperlink r:id="rId9" w:anchor="sub_10000" w:history="1">
        <w:r w:rsidRPr="004A450B">
          <w:rPr>
            <w:rFonts w:ascii="Times New Roman" w:eastAsia="Arial Unicode MS" w:hAnsi="Times New Roman" w:cs="Mangal"/>
            <w:color w:val="000080"/>
            <w:kern w:val="2"/>
            <w:sz w:val="24"/>
            <w:szCs w:val="24"/>
            <w:u w:val="single"/>
            <w:lang w:eastAsia="hi-IN" w:bidi="hi-IN"/>
          </w:rPr>
          <w:t>Административному регламент</w:t>
        </w:r>
      </w:hyperlink>
      <w:r w:rsidRPr="004A450B">
        <w:rPr>
          <w:rFonts w:ascii="Times New Roman" w:eastAsia="Arial Unicode MS" w:hAnsi="Times New Roman" w:cs="Mangal"/>
          <w:color w:val="000000"/>
          <w:kern w:val="2"/>
          <w:sz w:val="24"/>
          <w:szCs w:val="24"/>
          <w:lang w:eastAsia="hi-IN" w:bidi="hi-IN"/>
        </w:rPr>
        <w:t>у</w:t>
      </w:r>
    </w:p>
    <w:p w:rsidR="004A450B" w:rsidRPr="004A450B" w:rsidRDefault="004A450B" w:rsidP="004A450B">
      <w:pPr>
        <w:widowControl w:val="0"/>
        <w:suppressAutoHyphens/>
        <w:autoSpaceDE w:val="0"/>
        <w:spacing w:after="0" w:line="240" w:lineRule="auto"/>
        <w:ind w:firstLine="720"/>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before="108" w:after="108" w:line="240" w:lineRule="auto"/>
        <w:jc w:val="center"/>
        <w:rPr>
          <w:rFonts w:ascii="Times New Roman" w:eastAsia="Arial Unicode MS" w:hAnsi="Times New Roman" w:cs="Mangal"/>
          <w:b/>
          <w:bCs/>
          <w:color w:val="26282F"/>
          <w:kern w:val="2"/>
          <w:sz w:val="24"/>
          <w:szCs w:val="24"/>
          <w:lang w:eastAsia="hi-IN" w:bidi="hi-IN"/>
        </w:rPr>
      </w:pPr>
      <w:r w:rsidRPr="004A450B">
        <w:rPr>
          <w:rFonts w:ascii="Times New Roman" w:eastAsia="Arial Unicode MS" w:hAnsi="Times New Roman" w:cs="Mangal"/>
          <w:b/>
          <w:bCs/>
          <w:color w:val="26282F"/>
          <w:kern w:val="2"/>
          <w:sz w:val="24"/>
          <w:szCs w:val="24"/>
          <w:lang w:eastAsia="hi-IN" w:bidi="hi-IN"/>
        </w:rPr>
        <w:t>Блок-схема</w:t>
      </w:r>
      <w:r w:rsidRPr="004A450B">
        <w:rPr>
          <w:rFonts w:ascii="Times New Roman" w:eastAsia="Arial Unicode MS" w:hAnsi="Times New Roman" w:cs="Mangal"/>
          <w:b/>
          <w:bCs/>
          <w:color w:val="26282F"/>
          <w:kern w:val="2"/>
          <w:sz w:val="24"/>
          <w:szCs w:val="24"/>
          <w:lang w:eastAsia="hi-IN" w:bidi="hi-IN"/>
        </w:rPr>
        <w:br/>
        <w:t>последовательности административных действий при предоставлении муниципальной услуги</w:t>
      </w:r>
    </w:p>
    <w:p w:rsidR="004A450B" w:rsidRPr="004A450B" w:rsidRDefault="004A450B" w:rsidP="004A450B">
      <w:pPr>
        <w:widowControl w:val="0"/>
        <w:suppressAutoHyphens/>
        <w:autoSpaceDE w:val="0"/>
        <w:spacing w:after="0" w:line="240" w:lineRule="auto"/>
        <w:ind w:firstLine="720"/>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r w:rsidRPr="004A450B">
        <w:rPr>
          <w:rFonts w:ascii="Times New Roman" w:eastAsia="Arial Unicode MS" w:hAnsi="Times New Roman" w:cs="Mangal"/>
          <w:noProof/>
          <w:kern w:val="2"/>
          <w:sz w:val="24"/>
          <w:szCs w:val="24"/>
          <w:lang w:eastAsia="ru-RU"/>
        </w:rPr>
        <mc:AlternateContent>
          <mc:Choice Requires="wps">
            <w:drawing>
              <wp:anchor distT="0" distB="0" distL="114300" distR="114300" simplePos="0" relativeHeight="251659264" behindDoc="0" locked="0" layoutInCell="1" allowOverlap="1" wp14:anchorId="48E538C3" wp14:editId="1CBF5BB2">
                <wp:simplePos x="0" y="0"/>
                <wp:positionH relativeFrom="column">
                  <wp:posOffset>73025</wp:posOffset>
                </wp:positionH>
                <wp:positionV relativeFrom="paragraph">
                  <wp:posOffset>106045</wp:posOffset>
                </wp:positionV>
                <wp:extent cx="739775" cy="369570"/>
                <wp:effectExtent l="6350" t="10795" r="6350" b="1016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9775" cy="369570"/>
                        </a:xfrm>
                        <a:prstGeom prst="rect">
                          <a:avLst/>
                        </a:prstGeom>
                        <a:solidFill>
                          <a:srgbClr val="FFFFFF"/>
                        </a:solidFill>
                        <a:ln w="9360">
                          <a:solidFill>
                            <a:srgbClr val="000000"/>
                          </a:solidFill>
                          <a:round/>
                          <a:headEnd/>
                          <a:tailEnd/>
                        </a:ln>
                      </wps:spPr>
                      <wps:txbx>
                        <w:txbxContent>
                          <w:p w:rsidR="004A450B" w:rsidRDefault="004A450B" w:rsidP="004A450B">
                            <w:pPr>
                              <w:jc w:val="center"/>
                            </w:pPr>
                            <w:r>
                              <w:t>ЕПГУ</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75pt;margin-top:8.35pt;width:58.25pt;height:2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" strokeweight=".26mm">
                <v:stroke joinstyle="round"/>
                <v:textbox inset="0,0,0,0">
                  <w:txbxContent>
                    <w:p w:rsidR="004A450B" w:rsidRDefault="004A450B" w:rsidP="004A450B">
                      <w:pPr>
                        <w:jc w:val="center"/>
                      </w:pPr>
                      <w:r>
                        <w:t>ЕПГУ</w:t>
                      </w:r>
                    </w:p>
                  </w:txbxContent>
                </v:textbox>
              </v:shape>
            </w:pict>
          </mc:Fallback>
        </mc:AlternateContent>
      </w:r>
      <w:r w:rsidRPr="004A450B">
        <w:rPr>
          <w:rFonts w:ascii="Times New Roman" w:eastAsia="Arial Unicode MS" w:hAnsi="Times New Roman" w:cs="Mangal"/>
          <w:noProof/>
          <w:kern w:val="2"/>
          <w:sz w:val="24"/>
          <w:szCs w:val="24"/>
          <w:lang w:eastAsia="ru-RU"/>
        </w:rPr>
        <mc:AlternateContent>
          <mc:Choice Requires="wps">
            <w:drawing>
              <wp:anchor distT="0" distB="0" distL="114300" distR="114300" simplePos="0" relativeHeight="251660288" behindDoc="0" locked="0" layoutInCell="1" allowOverlap="1" wp14:anchorId="742D80BF" wp14:editId="10B10B5D">
                <wp:simplePos x="0" y="0"/>
                <wp:positionH relativeFrom="column">
                  <wp:posOffset>2089785</wp:posOffset>
                </wp:positionH>
                <wp:positionV relativeFrom="paragraph">
                  <wp:posOffset>127000</wp:posOffset>
                </wp:positionV>
                <wp:extent cx="1445895" cy="369570"/>
                <wp:effectExtent l="13335" t="12700" r="7620" b="8255"/>
                <wp:wrapNone/>
                <wp:docPr id="2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5895" cy="369570"/>
                        </a:xfrm>
                        <a:prstGeom prst="rect">
                          <a:avLst/>
                        </a:prstGeom>
                        <a:solidFill>
                          <a:srgbClr val="FFFFFF"/>
                        </a:solidFill>
                        <a:ln w="9360">
                          <a:solidFill>
                            <a:srgbClr val="000000"/>
                          </a:solidFill>
                          <a:round/>
                          <a:headEnd/>
                          <a:tailEnd/>
                        </a:ln>
                      </wps:spPr>
                      <wps:txbx>
                        <w:txbxContent>
                          <w:p w:rsidR="004A450B" w:rsidRDefault="004A450B" w:rsidP="004A450B">
                            <w:pPr>
                              <w:jc w:val="center"/>
                            </w:pPr>
                            <w:r>
                              <w:t>Администрация</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margin-left:164.55pt;margin-top:10pt;width:113.85pt;height:29.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" strokeweight=".26mm">
                <v:stroke joinstyle="round"/>
                <v:textbox inset="0,0,0,0">
                  <w:txbxContent>
                    <w:p w:rsidR="004A450B" w:rsidRDefault="004A450B" w:rsidP="004A450B">
                      <w:pPr>
                        <w:jc w:val="center"/>
                      </w:pPr>
                      <w:r>
                        <w:t>Администрация</w:t>
                      </w:r>
                    </w:p>
                  </w:txbxContent>
                </v:textbox>
              </v:shape>
            </w:pict>
          </mc:Fallback>
        </mc:AlternateContent>
      </w:r>
      <w:r w:rsidRPr="004A450B">
        <w:rPr>
          <w:rFonts w:ascii="Times New Roman" w:eastAsia="Arial Unicode MS" w:hAnsi="Times New Roman" w:cs="Mangal"/>
          <w:noProof/>
          <w:kern w:val="2"/>
          <w:sz w:val="24"/>
          <w:szCs w:val="24"/>
          <w:lang w:eastAsia="ru-RU"/>
        </w:rPr>
        <mc:AlternateContent>
          <mc:Choice Requires="wps">
            <w:drawing>
              <wp:anchor distT="0" distB="0" distL="114300" distR="114300" simplePos="0" relativeHeight="251662336" behindDoc="0" locked="0" layoutInCell="1" allowOverlap="1" wp14:anchorId="730D9884" wp14:editId="6BA106D2">
                <wp:simplePos x="0" y="0"/>
                <wp:positionH relativeFrom="column">
                  <wp:posOffset>2078990</wp:posOffset>
                </wp:positionH>
                <wp:positionV relativeFrom="paragraph">
                  <wp:posOffset>1056640</wp:posOffset>
                </wp:positionV>
                <wp:extent cx="1546225" cy="757555"/>
                <wp:effectExtent l="12065" t="8890" r="13335" b="5080"/>
                <wp:wrapNone/>
                <wp:docPr id="1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6225" cy="757555"/>
                        </a:xfrm>
                        <a:prstGeom prst="rect">
                          <a:avLst/>
                        </a:prstGeom>
                        <a:solidFill>
                          <a:srgbClr val="FFFFFF"/>
                        </a:solidFill>
                        <a:ln w="9360">
                          <a:solidFill>
                            <a:srgbClr val="000000"/>
                          </a:solidFill>
                          <a:round/>
                          <a:headEnd/>
                          <a:tailEnd/>
                        </a:ln>
                      </wps:spPr>
                      <wps:txbx>
                        <w:txbxContent>
                          <w:p w:rsidR="004A450B" w:rsidRDefault="004A450B" w:rsidP="004A450B">
                            <w:pPr>
                              <w:jc w:val="center"/>
                            </w:pPr>
                            <w:r>
                              <w:t>Прием, и регистрация</w:t>
                            </w:r>
                          </w:p>
                          <w:p w:rsidR="004A450B" w:rsidRDefault="004A450B" w:rsidP="004A450B">
                            <w:pPr>
                              <w:jc w:val="center"/>
                            </w:pPr>
                            <w:r>
                              <w:t>документов (5 дней)</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margin-left:163.7pt;margin-top:83.2pt;width:121.75pt;height:59.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" strokeweight=".26mm">
                <v:stroke joinstyle="round"/>
                <v:textbox inset="0,0,0,0">
                  <w:txbxContent>
                    <w:p w:rsidR="004A450B" w:rsidRDefault="004A450B" w:rsidP="004A450B">
                      <w:pPr>
                        <w:jc w:val="center"/>
                      </w:pPr>
                      <w:r>
                        <w:t>Прием, и регистрация</w:t>
                      </w:r>
                    </w:p>
                    <w:p w:rsidR="004A450B" w:rsidRDefault="004A450B" w:rsidP="004A450B">
                      <w:pPr>
                        <w:jc w:val="center"/>
                      </w:pPr>
                      <w:r>
                        <w:t>документов (5 дней)</w:t>
                      </w:r>
                    </w:p>
                  </w:txbxContent>
                </v:textbox>
              </v:shape>
            </w:pict>
          </mc:Fallback>
        </mc:AlternateContent>
      </w:r>
      <w:r w:rsidRPr="004A450B">
        <w:rPr>
          <w:rFonts w:ascii="Times New Roman" w:eastAsia="Arial Unicode MS" w:hAnsi="Times New Roman" w:cs="Mangal"/>
          <w:noProof/>
          <w:kern w:val="2"/>
          <w:sz w:val="24"/>
          <w:szCs w:val="24"/>
          <w:lang w:eastAsia="ru-RU"/>
        </w:rPr>
        <mc:AlternateContent>
          <mc:Choice Requires="wps">
            <w:drawing>
              <wp:anchor distT="0" distB="0" distL="114300" distR="114300" simplePos="0" relativeHeight="251670528" behindDoc="0" locked="0" layoutInCell="1" allowOverlap="1" wp14:anchorId="1B8FA4B2" wp14:editId="70AE049F">
                <wp:simplePos x="0" y="0"/>
                <wp:positionH relativeFrom="column">
                  <wp:posOffset>431800</wp:posOffset>
                </wp:positionH>
                <wp:positionV relativeFrom="paragraph">
                  <wp:posOffset>500380</wp:posOffset>
                </wp:positionV>
                <wp:extent cx="0" cy="851535"/>
                <wp:effectExtent l="12700" t="5080" r="6350" b="10160"/>
                <wp:wrapNone/>
                <wp:docPr id="18"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51535"/>
                        </a:xfrm>
                        <a:prstGeom prst="line">
                          <a:avLst/>
                        </a:prstGeom>
                        <a:noFill/>
                        <a:ln w="93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pt,39.4pt" to="34pt,10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" strokeweight=".26mm"/>
            </w:pict>
          </mc:Fallback>
        </mc:AlternateContent>
      </w:r>
      <w:r w:rsidRPr="004A450B">
        <w:rPr>
          <w:rFonts w:ascii="Times New Roman" w:eastAsia="Arial Unicode MS" w:hAnsi="Times New Roman" w:cs="Mangal"/>
          <w:noProof/>
          <w:kern w:val="2"/>
          <w:sz w:val="24"/>
          <w:szCs w:val="24"/>
          <w:lang w:eastAsia="ru-RU"/>
        </w:rPr>
        <mc:AlternateContent>
          <mc:Choice Requires="wps">
            <w:drawing>
              <wp:anchor distT="0" distB="0" distL="114300" distR="114300" simplePos="0" relativeHeight="251671552" behindDoc="0" locked="0" layoutInCell="1" allowOverlap="1" wp14:anchorId="5EF43E4C" wp14:editId="5B06D116">
                <wp:simplePos x="0" y="0"/>
                <wp:positionH relativeFrom="column">
                  <wp:posOffset>431800</wp:posOffset>
                </wp:positionH>
                <wp:positionV relativeFrom="paragraph">
                  <wp:posOffset>1401445</wp:posOffset>
                </wp:positionV>
                <wp:extent cx="1647190" cy="0"/>
                <wp:effectExtent l="12700" t="10795" r="6985" b="8255"/>
                <wp:wrapNone/>
                <wp:docPr id="17"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47190" cy="0"/>
                        </a:xfrm>
                        <a:prstGeom prst="line">
                          <a:avLst/>
                        </a:prstGeom>
                        <a:noFill/>
                        <a:ln w="93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pt,110.35pt" to="163.7pt,1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" strokeweight=".26mm"/>
            </w:pict>
          </mc:Fallback>
        </mc:AlternateContent>
      </w:r>
      <w:r w:rsidRPr="004A450B">
        <w:rPr>
          <w:rFonts w:ascii="Times New Roman" w:eastAsia="Arial Unicode MS" w:hAnsi="Times New Roman" w:cs="Mangal"/>
          <w:noProof/>
          <w:kern w:val="2"/>
          <w:sz w:val="24"/>
          <w:szCs w:val="24"/>
          <w:lang w:eastAsia="ru-RU"/>
        </w:rPr>
        <mc:AlternateContent>
          <mc:Choice Requires="wps">
            <w:drawing>
              <wp:anchor distT="0" distB="0" distL="114300" distR="114300" simplePos="0" relativeHeight="251672576" behindDoc="0" locked="0" layoutInCell="1" allowOverlap="1" wp14:anchorId="2F900CEA" wp14:editId="444C3144">
                <wp:simplePos x="0" y="0"/>
                <wp:positionH relativeFrom="column">
                  <wp:posOffset>2773680</wp:posOffset>
                </wp:positionH>
                <wp:positionV relativeFrom="paragraph">
                  <wp:posOffset>521335</wp:posOffset>
                </wp:positionV>
                <wp:extent cx="0" cy="510540"/>
                <wp:effectExtent l="11430" t="6985" r="7620" b="6350"/>
                <wp:wrapNone/>
                <wp:docPr id="16"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10540"/>
                        </a:xfrm>
                        <a:prstGeom prst="line">
                          <a:avLst/>
                        </a:prstGeom>
                        <a:noFill/>
                        <a:ln w="93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5"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8.4pt,41.05pt" to="218.4pt,8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e8PEgIAACkEAAAOAAAAZHJzL2Uyb0RvYy54bWysU8GO2jAQvVfqP1i+QxI2U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" strokeweight=".26mm"/>
            </w:pict>
          </mc:Fallback>
        </mc:AlternateContent>
      </w:r>
      <w:r w:rsidRPr="004A450B">
        <w:rPr>
          <w:rFonts w:ascii="Times New Roman" w:eastAsia="Arial Unicode MS" w:hAnsi="Times New Roman" w:cs="Mangal"/>
          <w:noProof/>
          <w:kern w:val="2"/>
          <w:sz w:val="24"/>
          <w:szCs w:val="24"/>
          <w:lang w:eastAsia="ru-RU"/>
        </w:rPr>
        <mc:AlternateContent>
          <mc:Choice Requires="wps">
            <w:drawing>
              <wp:anchor distT="0" distB="0" distL="114300" distR="114300" simplePos="0" relativeHeight="251675648" behindDoc="0" locked="0" layoutInCell="1" allowOverlap="1" wp14:anchorId="3A0AE9C0" wp14:editId="4FB641BE">
                <wp:simplePos x="0" y="0"/>
                <wp:positionH relativeFrom="column">
                  <wp:posOffset>2818765</wp:posOffset>
                </wp:positionH>
                <wp:positionV relativeFrom="paragraph">
                  <wp:posOffset>5294630</wp:posOffset>
                </wp:positionV>
                <wp:extent cx="0" cy="321945"/>
                <wp:effectExtent l="8890" t="8255" r="10160" b="12700"/>
                <wp:wrapNone/>
                <wp:docPr id="15"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1945"/>
                        </a:xfrm>
                        <a:prstGeom prst="line">
                          <a:avLst/>
                        </a:prstGeom>
                        <a:noFill/>
                        <a:ln w="93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1.95pt,416.9pt" to="221.95pt,44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" strokeweight=".26mm"/>
            </w:pict>
          </mc:Fallback>
        </mc:AlternateContent>
      </w:r>
      <w:r w:rsidRPr="004A450B">
        <w:rPr>
          <w:rFonts w:ascii="Times New Roman" w:eastAsia="Arial Unicode MS" w:hAnsi="Times New Roman" w:cs="Mangal"/>
          <w:noProof/>
          <w:kern w:val="2"/>
          <w:sz w:val="24"/>
          <w:szCs w:val="24"/>
          <w:lang w:eastAsia="ru-RU"/>
        </w:rPr>
        <mc:AlternateContent>
          <mc:Choice Requires="wps">
            <w:drawing>
              <wp:anchor distT="0" distB="0" distL="114300" distR="114300" simplePos="0" relativeHeight="251665408" behindDoc="0" locked="0" layoutInCell="1" allowOverlap="1" wp14:anchorId="1E04EB72" wp14:editId="3DC92A96">
                <wp:simplePos x="0" y="0"/>
                <wp:positionH relativeFrom="column">
                  <wp:posOffset>4319905</wp:posOffset>
                </wp:positionH>
                <wp:positionV relativeFrom="paragraph">
                  <wp:posOffset>2181225</wp:posOffset>
                </wp:positionV>
                <wp:extent cx="1826895" cy="838200"/>
                <wp:effectExtent l="5080" t="9525" r="6350" b="9525"/>
                <wp:wrapNone/>
                <wp:docPr id="1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6895" cy="838200"/>
                        </a:xfrm>
                        <a:prstGeom prst="rect">
                          <a:avLst/>
                        </a:prstGeom>
                        <a:solidFill>
                          <a:srgbClr val="FFFFFF"/>
                        </a:solidFill>
                        <a:ln w="9360">
                          <a:solidFill>
                            <a:srgbClr val="000000"/>
                          </a:solidFill>
                          <a:round/>
                          <a:headEnd/>
                          <a:tailEnd/>
                        </a:ln>
                      </wps:spPr>
                      <wps:txbx>
                        <w:txbxContent>
                          <w:p w:rsidR="004A450B" w:rsidRDefault="004A450B" w:rsidP="004A450B">
                            <w:pPr>
                              <w:jc w:val="center"/>
                            </w:pPr>
                            <w:r>
                              <w:t>Формирование полного</w:t>
                            </w:r>
                          </w:p>
                          <w:p w:rsidR="004A450B" w:rsidRDefault="004A450B" w:rsidP="004A450B">
                            <w:pPr>
                              <w:jc w:val="center"/>
                            </w:pPr>
                            <w:r>
                              <w:t>пакета документов</w:t>
                            </w:r>
                          </w:p>
                          <w:p w:rsidR="004A450B" w:rsidRDefault="004A450B" w:rsidP="004A450B">
                            <w:pPr>
                              <w:jc w:val="center"/>
                            </w:pPr>
                            <w:r>
                              <w:t>(5 дней)</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Text Box 8" o:spid="_x0000_s1029" type="#_x0000_t202" style="position:absolute;margin-left:340.15pt;margin-top:171.75pt;width:143.85pt;height:6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" strokeweight=".26mm">
                <v:stroke joinstyle="round"/>
                <v:textbox inset="0,0,0,0">
                  <w:txbxContent>
                    <w:p w:rsidR="004A450B" w:rsidRDefault="004A450B" w:rsidP="004A450B">
                      <w:pPr>
                        <w:jc w:val="center"/>
                      </w:pPr>
                      <w:r>
                        <w:t>Формирование полного</w:t>
                      </w:r>
                    </w:p>
                    <w:p w:rsidR="004A450B" w:rsidRDefault="004A450B" w:rsidP="004A450B">
                      <w:pPr>
                        <w:jc w:val="center"/>
                      </w:pPr>
                      <w:r>
                        <w:t>пакета документов</w:t>
                      </w:r>
                    </w:p>
                    <w:p w:rsidR="004A450B" w:rsidRDefault="004A450B" w:rsidP="004A450B">
                      <w:pPr>
                        <w:jc w:val="center"/>
                      </w:pPr>
                      <w:r>
                        <w:t>(5 дней)</w:t>
                      </w:r>
                    </w:p>
                  </w:txbxContent>
                </v:textbox>
              </v:shape>
            </w:pict>
          </mc:Fallback>
        </mc:AlternateContent>
      </w:r>
      <w:r w:rsidRPr="004A450B">
        <w:rPr>
          <w:rFonts w:ascii="Times New Roman" w:eastAsia="Arial Unicode MS" w:hAnsi="Times New Roman" w:cs="Mangal"/>
          <w:noProof/>
          <w:kern w:val="2"/>
          <w:sz w:val="24"/>
          <w:szCs w:val="24"/>
          <w:lang w:eastAsia="ru-RU"/>
        </w:rPr>
        <mc:AlternateContent>
          <mc:Choice Requires="wps">
            <w:drawing>
              <wp:anchor distT="0" distB="0" distL="114300" distR="114300" simplePos="0" relativeHeight="251677696" behindDoc="0" locked="0" layoutInCell="1" allowOverlap="1" wp14:anchorId="6973A2D8" wp14:editId="143B16F5">
                <wp:simplePos x="0" y="0"/>
                <wp:positionH relativeFrom="column">
                  <wp:posOffset>5194300</wp:posOffset>
                </wp:positionH>
                <wp:positionV relativeFrom="paragraph">
                  <wp:posOffset>1840230</wp:posOffset>
                </wp:positionV>
                <wp:extent cx="0" cy="324485"/>
                <wp:effectExtent l="12700" t="11430" r="6350" b="6985"/>
                <wp:wrapNone/>
                <wp:docPr id="13"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4485"/>
                        </a:xfrm>
                        <a:prstGeom prst="line">
                          <a:avLst/>
                        </a:prstGeom>
                        <a:noFill/>
                        <a:ln w="93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9pt,144.9pt" to="409pt,17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" strokeweight=".26mm"/>
            </w:pict>
          </mc:Fallback>
        </mc:AlternateContent>
      </w:r>
      <w:r w:rsidRPr="004A450B">
        <w:rPr>
          <w:rFonts w:ascii="Times New Roman" w:eastAsia="Arial Unicode MS" w:hAnsi="Times New Roman" w:cs="Mangal"/>
          <w:noProof/>
          <w:kern w:val="2"/>
          <w:sz w:val="24"/>
          <w:szCs w:val="24"/>
          <w:lang w:eastAsia="ru-RU"/>
        </w:rPr>
        <mc:AlternateContent>
          <mc:Choice Requires="wps">
            <w:drawing>
              <wp:anchor distT="0" distB="0" distL="114300" distR="114300" simplePos="0" relativeHeight="251666432" behindDoc="0" locked="0" layoutInCell="1" allowOverlap="1" wp14:anchorId="39EC6A5B" wp14:editId="3DB8E51F">
                <wp:simplePos x="0" y="0"/>
                <wp:positionH relativeFrom="column">
                  <wp:posOffset>1787525</wp:posOffset>
                </wp:positionH>
                <wp:positionV relativeFrom="paragraph">
                  <wp:posOffset>3507740</wp:posOffset>
                </wp:positionV>
                <wp:extent cx="2106930" cy="1696085"/>
                <wp:effectExtent l="6350" t="12065" r="10795" b="6350"/>
                <wp:wrapNone/>
                <wp:docPr id="1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6930" cy="1696085"/>
                        </a:xfrm>
                        <a:prstGeom prst="rect">
                          <a:avLst/>
                        </a:prstGeom>
                        <a:solidFill>
                          <a:srgbClr val="FFFFFF"/>
                        </a:solidFill>
                        <a:ln w="9360">
                          <a:solidFill>
                            <a:srgbClr val="000000"/>
                          </a:solidFill>
                          <a:round/>
                          <a:headEnd/>
                          <a:tailEnd/>
                        </a:ln>
                      </wps:spPr>
                      <wps:txbx>
                        <w:txbxContent>
                          <w:p w:rsidR="004A450B" w:rsidRDefault="004A450B" w:rsidP="004A450B">
                            <w:pPr>
                              <w:jc w:val="center"/>
                            </w:pPr>
                            <w:r>
                              <w:t>Рассмотрение,</w:t>
                            </w:r>
                          </w:p>
                          <w:p w:rsidR="004A450B" w:rsidRDefault="004A450B" w:rsidP="004A450B">
                            <w:pPr>
                              <w:jc w:val="center"/>
                            </w:pPr>
                            <w:r>
                              <w:t>принятие решения о</w:t>
                            </w:r>
                          </w:p>
                          <w:p w:rsidR="004A450B" w:rsidRDefault="004A450B" w:rsidP="004A450B">
                            <w:pPr>
                              <w:jc w:val="center"/>
                            </w:pPr>
                            <w:r>
                              <w:t>выдаче разрешения На</w:t>
                            </w:r>
                          </w:p>
                          <w:p w:rsidR="004A450B" w:rsidRDefault="004A450B" w:rsidP="004A450B">
                            <w:pPr>
                              <w:jc w:val="center"/>
                            </w:pPr>
                            <w:r>
                              <w:t>установку рекламной</w:t>
                            </w:r>
                          </w:p>
                          <w:p w:rsidR="004A450B" w:rsidRDefault="004A450B" w:rsidP="004A450B">
                            <w:pPr>
                              <w:jc w:val="center"/>
                            </w:pPr>
                            <w:r>
                              <w:t xml:space="preserve">конструкции на </w:t>
                            </w:r>
                          </w:p>
                          <w:p w:rsidR="004A450B" w:rsidRDefault="004A450B" w:rsidP="004A450B">
                            <w:pPr>
                              <w:jc w:val="center"/>
                            </w:pPr>
                            <w:r>
                              <w:t xml:space="preserve">соответствующей </w:t>
                            </w:r>
                          </w:p>
                          <w:p w:rsidR="004A450B" w:rsidRDefault="004A450B" w:rsidP="004A450B">
                            <w:pPr>
                              <w:jc w:val="center"/>
                            </w:pPr>
                            <w:r>
                              <w:t>территории либо в отказе</w:t>
                            </w:r>
                          </w:p>
                          <w:p w:rsidR="004A450B" w:rsidRDefault="004A450B" w:rsidP="004A450B">
                            <w:pPr>
                              <w:jc w:val="center"/>
                            </w:pPr>
                            <w:r>
                              <w:t>выдаче разрешения (30 дней)</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Text Box 9" o:spid="_x0000_s1030" type="#_x0000_t202" style="position:absolute;margin-left:140.75pt;margin-top:276.2pt;width:165.9pt;height:133.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" strokeweight=".26mm">
                <v:stroke joinstyle="round"/>
                <v:textbox inset="0,0,0,0">
                  <w:txbxContent>
                    <w:p w:rsidR="004A450B" w:rsidRDefault="004A450B" w:rsidP="004A450B">
                      <w:pPr>
                        <w:jc w:val="center"/>
                      </w:pPr>
                      <w:r>
                        <w:t>Рассмотрение,</w:t>
                      </w:r>
                    </w:p>
                    <w:p w:rsidR="004A450B" w:rsidRDefault="004A450B" w:rsidP="004A450B">
                      <w:pPr>
                        <w:jc w:val="center"/>
                      </w:pPr>
                      <w:r>
                        <w:t>принятие решения о</w:t>
                      </w:r>
                    </w:p>
                    <w:p w:rsidR="004A450B" w:rsidRDefault="004A450B" w:rsidP="004A450B">
                      <w:pPr>
                        <w:jc w:val="center"/>
                      </w:pPr>
                      <w:r>
                        <w:t>выдаче разрешения На</w:t>
                      </w:r>
                    </w:p>
                    <w:p w:rsidR="004A450B" w:rsidRDefault="004A450B" w:rsidP="004A450B">
                      <w:pPr>
                        <w:jc w:val="center"/>
                      </w:pPr>
                      <w:r>
                        <w:t>установку рекламной</w:t>
                      </w:r>
                    </w:p>
                    <w:p w:rsidR="004A450B" w:rsidRDefault="004A450B" w:rsidP="004A450B">
                      <w:pPr>
                        <w:jc w:val="center"/>
                      </w:pPr>
                      <w:r>
                        <w:t xml:space="preserve">конструкции на </w:t>
                      </w:r>
                    </w:p>
                    <w:p w:rsidR="004A450B" w:rsidRDefault="004A450B" w:rsidP="004A450B">
                      <w:pPr>
                        <w:jc w:val="center"/>
                      </w:pPr>
                      <w:r>
                        <w:t xml:space="preserve">соответствующей </w:t>
                      </w:r>
                    </w:p>
                    <w:p w:rsidR="004A450B" w:rsidRDefault="004A450B" w:rsidP="004A450B">
                      <w:pPr>
                        <w:jc w:val="center"/>
                      </w:pPr>
                      <w:r>
                        <w:t>территории либо в отказе</w:t>
                      </w:r>
                    </w:p>
                    <w:p w:rsidR="004A450B" w:rsidRDefault="004A450B" w:rsidP="004A450B">
                      <w:pPr>
                        <w:jc w:val="center"/>
                      </w:pPr>
                      <w:r>
                        <w:t>выдаче разрешения (30 дней)</w:t>
                      </w:r>
                    </w:p>
                  </w:txbxContent>
                </v:textbox>
              </v:shape>
            </w:pict>
          </mc:Fallback>
        </mc:AlternateContent>
      </w:r>
      <w:r w:rsidRPr="004A450B">
        <w:rPr>
          <w:rFonts w:ascii="Times New Roman" w:eastAsia="Arial Unicode MS" w:hAnsi="Times New Roman" w:cs="Mangal"/>
          <w:noProof/>
          <w:kern w:val="2"/>
          <w:sz w:val="24"/>
          <w:szCs w:val="24"/>
          <w:lang w:eastAsia="ru-RU"/>
        </w:rPr>
        <mc:AlternateContent>
          <mc:Choice Requires="wps">
            <w:drawing>
              <wp:anchor distT="0" distB="0" distL="114300" distR="114300" simplePos="0" relativeHeight="251674624" behindDoc="0" locked="0" layoutInCell="1" allowOverlap="1" wp14:anchorId="793ABBB6" wp14:editId="5D403312">
                <wp:simplePos x="0" y="0"/>
                <wp:positionH relativeFrom="column">
                  <wp:posOffset>2829560</wp:posOffset>
                </wp:positionH>
                <wp:positionV relativeFrom="paragraph">
                  <wp:posOffset>3070225</wp:posOffset>
                </wp:positionV>
                <wp:extent cx="0" cy="412750"/>
                <wp:effectExtent l="10160" t="12700" r="8890" b="12700"/>
                <wp:wrapNone/>
                <wp:docPr id="11"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12750"/>
                        </a:xfrm>
                        <a:prstGeom prst="line">
                          <a:avLst/>
                        </a:prstGeom>
                        <a:noFill/>
                        <a:ln w="93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2.8pt,241.75pt" to="222.8pt,27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" strokeweight=".26mm"/>
            </w:pict>
          </mc:Fallback>
        </mc:AlternateContent>
      </w:r>
      <w:r w:rsidRPr="004A450B">
        <w:rPr>
          <w:rFonts w:ascii="Times New Roman" w:eastAsia="Arial Unicode MS" w:hAnsi="Times New Roman" w:cs="Mangal"/>
          <w:noProof/>
          <w:kern w:val="2"/>
          <w:sz w:val="24"/>
          <w:szCs w:val="24"/>
          <w:lang w:eastAsia="ru-RU"/>
        </w:rPr>
        <mc:AlternateContent>
          <mc:Choice Requires="wps">
            <w:drawing>
              <wp:anchor distT="0" distB="0" distL="114300" distR="114300" simplePos="0" relativeHeight="251678720" behindDoc="0" locked="0" layoutInCell="1" allowOverlap="1" wp14:anchorId="02F4206B" wp14:editId="6A8C6B68">
                <wp:simplePos x="0" y="0"/>
                <wp:positionH relativeFrom="column">
                  <wp:posOffset>5205730</wp:posOffset>
                </wp:positionH>
                <wp:positionV relativeFrom="paragraph">
                  <wp:posOffset>3068955</wp:posOffset>
                </wp:positionV>
                <wp:extent cx="0" cy="1090295"/>
                <wp:effectExtent l="5080" t="11430" r="13970" b="12700"/>
                <wp:wrapNone/>
                <wp:docPr id="10"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90295"/>
                        </a:xfrm>
                        <a:prstGeom prst="line">
                          <a:avLst/>
                        </a:prstGeom>
                        <a:noFill/>
                        <a:ln w="93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9.9pt,241.65pt" to="409.9pt,3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" strokeweight=".26mm"/>
            </w:pict>
          </mc:Fallback>
        </mc:AlternateContent>
      </w:r>
      <w:r w:rsidRPr="004A450B">
        <w:rPr>
          <w:rFonts w:ascii="Times New Roman" w:eastAsia="Arial Unicode MS" w:hAnsi="Times New Roman" w:cs="Mangal"/>
          <w:noProof/>
          <w:kern w:val="2"/>
          <w:sz w:val="24"/>
          <w:szCs w:val="24"/>
          <w:lang w:eastAsia="ru-RU"/>
        </w:rPr>
        <mc:AlternateContent>
          <mc:Choice Requires="wps">
            <w:drawing>
              <wp:anchor distT="0" distB="0" distL="114300" distR="114300" simplePos="0" relativeHeight="251679744" behindDoc="0" locked="0" layoutInCell="1" allowOverlap="1" wp14:anchorId="28015A03" wp14:editId="56E6FEC7">
                <wp:simplePos x="0" y="0"/>
                <wp:positionH relativeFrom="column">
                  <wp:posOffset>3894455</wp:posOffset>
                </wp:positionH>
                <wp:positionV relativeFrom="paragraph">
                  <wp:posOffset>4217035</wp:posOffset>
                </wp:positionV>
                <wp:extent cx="1311275" cy="0"/>
                <wp:effectExtent l="8255" t="6985" r="13970" b="12065"/>
                <wp:wrapNone/>
                <wp:docPr id="9"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311275" cy="0"/>
                        </a:xfrm>
                        <a:prstGeom prst="line">
                          <a:avLst/>
                        </a:prstGeom>
                        <a:noFill/>
                        <a:ln w="93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2" o:spid="_x0000_s1026" style="position:absolute;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65pt,332.05pt" to="409.9pt,33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" strokeweight=".26mm"/>
            </w:pict>
          </mc:Fallback>
        </mc:AlternateContent>
      </w:r>
      <w:r w:rsidRPr="004A450B">
        <w:rPr>
          <w:rFonts w:ascii="Times New Roman" w:eastAsia="Arial Unicode MS" w:hAnsi="Times New Roman" w:cs="Mangal"/>
          <w:noProof/>
          <w:kern w:val="2"/>
          <w:sz w:val="24"/>
          <w:szCs w:val="24"/>
          <w:lang w:eastAsia="ru-RU"/>
        </w:rPr>
        <mc:AlternateContent>
          <mc:Choice Requires="wps">
            <w:drawing>
              <wp:anchor distT="0" distB="0" distL="114300" distR="114300" simplePos="0" relativeHeight="251661312" behindDoc="0" locked="0" layoutInCell="1" allowOverlap="1" wp14:anchorId="76C90263" wp14:editId="186D97F6">
                <wp:simplePos x="0" y="0"/>
                <wp:positionH relativeFrom="column">
                  <wp:posOffset>4443095</wp:posOffset>
                </wp:positionH>
                <wp:positionV relativeFrom="paragraph">
                  <wp:posOffset>115570</wp:posOffset>
                </wp:positionV>
                <wp:extent cx="1445895" cy="369570"/>
                <wp:effectExtent l="13970" t="10795" r="6985" b="1016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5895" cy="369570"/>
                        </a:xfrm>
                        <a:prstGeom prst="rect">
                          <a:avLst/>
                        </a:prstGeom>
                        <a:solidFill>
                          <a:srgbClr val="FFFFFF"/>
                        </a:solidFill>
                        <a:ln w="9360">
                          <a:solidFill>
                            <a:srgbClr val="000000"/>
                          </a:solidFill>
                          <a:round/>
                          <a:headEnd/>
                          <a:tailEnd/>
                        </a:ln>
                      </wps:spPr>
                      <wps:txbx>
                        <w:txbxContent>
                          <w:p w:rsidR="004A450B" w:rsidRDefault="004A450B" w:rsidP="004A450B">
                            <w:pPr>
                              <w:jc w:val="center"/>
                            </w:pPr>
                            <w:r>
                              <w:t>МФЦ</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Text Box 4" o:spid="_x0000_s1031" type="#_x0000_t202" style="position:absolute;margin-left:349.85pt;margin-top:9.1pt;width:113.85pt;height:2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" strokeweight=".26mm">
                <v:stroke joinstyle="round"/>
                <v:textbox inset="0,0,0,0">
                  <w:txbxContent>
                    <w:p w:rsidR="004A450B" w:rsidRDefault="004A450B" w:rsidP="004A450B">
                      <w:pPr>
                        <w:jc w:val="center"/>
                      </w:pPr>
                      <w:r>
                        <w:t>МФЦ</w:t>
                      </w:r>
                    </w:p>
                  </w:txbxContent>
                </v:textbox>
              </v:shape>
            </w:pict>
          </mc:Fallback>
        </mc:AlternateContent>
      </w:r>
      <w:r w:rsidRPr="004A450B">
        <w:rPr>
          <w:rFonts w:ascii="Times New Roman" w:eastAsia="Arial Unicode MS" w:hAnsi="Times New Roman" w:cs="Mangal"/>
          <w:noProof/>
          <w:kern w:val="2"/>
          <w:sz w:val="24"/>
          <w:szCs w:val="24"/>
          <w:lang w:eastAsia="ru-RU"/>
        </w:rPr>
        <mc:AlternateContent>
          <mc:Choice Requires="wps">
            <w:drawing>
              <wp:anchor distT="0" distB="0" distL="114300" distR="114300" simplePos="0" relativeHeight="251663360" behindDoc="0" locked="0" layoutInCell="1" allowOverlap="1" wp14:anchorId="3F6B85EB" wp14:editId="1AFD6223">
                <wp:simplePos x="0" y="0"/>
                <wp:positionH relativeFrom="column">
                  <wp:posOffset>4443730</wp:posOffset>
                </wp:positionH>
                <wp:positionV relativeFrom="paragraph">
                  <wp:posOffset>1033145</wp:posOffset>
                </wp:positionV>
                <wp:extent cx="1546225" cy="757555"/>
                <wp:effectExtent l="5080" t="13970" r="10795" b="9525"/>
                <wp:wrapNone/>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6225" cy="757555"/>
                        </a:xfrm>
                        <a:prstGeom prst="rect">
                          <a:avLst/>
                        </a:prstGeom>
                        <a:solidFill>
                          <a:srgbClr val="FFFFFF"/>
                        </a:solidFill>
                        <a:ln w="9360">
                          <a:solidFill>
                            <a:srgbClr val="000000"/>
                          </a:solidFill>
                          <a:round/>
                          <a:headEnd/>
                          <a:tailEnd/>
                        </a:ln>
                      </wps:spPr>
                      <wps:txbx>
                        <w:txbxContent>
                          <w:p w:rsidR="004A450B" w:rsidRDefault="004A450B" w:rsidP="004A450B">
                            <w:pPr>
                              <w:jc w:val="center"/>
                            </w:pPr>
                            <w:r>
                              <w:t>Прием, и регистрация</w:t>
                            </w:r>
                          </w:p>
                          <w:p w:rsidR="004A450B" w:rsidRDefault="004A450B" w:rsidP="004A450B">
                            <w:pPr>
                              <w:jc w:val="center"/>
                            </w:pPr>
                            <w:r>
                              <w:t>документов (5 дней)</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Text Box 6" o:spid="_x0000_s1032" type="#_x0000_t202" style="position:absolute;margin-left:349.9pt;margin-top:81.35pt;width:121.75pt;height:59.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" strokeweight=".26mm">
                <v:stroke joinstyle="round"/>
                <v:textbox inset="0,0,0,0">
                  <w:txbxContent>
                    <w:p w:rsidR="004A450B" w:rsidRDefault="004A450B" w:rsidP="004A450B">
                      <w:pPr>
                        <w:jc w:val="center"/>
                      </w:pPr>
                      <w:r>
                        <w:t>Прием, и регистрация</w:t>
                      </w:r>
                    </w:p>
                    <w:p w:rsidR="004A450B" w:rsidRDefault="004A450B" w:rsidP="004A450B">
                      <w:pPr>
                        <w:jc w:val="center"/>
                      </w:pPr>
                      <w:r>
                        <w:t>документов (5 дней)</w:t>
                      </w:r>
                    </w:p>
                  </w:txbxContent>
                </v:textbox>
              </v:shape>
            </w:pict>
          </mc:Fallback>
        </mc:AlternateContent>
      </w:r>
      <w:r w:rsidRPr="004A450B">
        <w:rPr>
          <w:rFonts w:ascii="Times New Roman" w:eastAsia="Arial Unicode MS" w:hAnsi="Times New Roman" w:cs="Mangal"/>
          <w:noProof/>
          <w:kern w:val="2"/>
          <w:sz w:val="24"/>
          <w:szCs w:val="24"/>
          <w:lang w:eastAsia="ru-RU"/>
        </w:rPr>
        <mc:AlternateContent>
          <mc:Choice Requires="wps">
            <w:drawing>
              <wp:anchor distT="0" distB="0" distL="114300" distR="114300" simplePos="0" relativeHeight="251676672" behindDoc="0" locked="0" layoutInCell="1" allowOverlap="1" wp14:anchorId="05AAA36C" wp14:editId="7E4C1D61">
                <wp:simplePos x="0" y="0"/>
                <wp:positionH relativeFrom="column">
                  <wp:posOffset>5172075</wp:posOffset>
                </wp:positionH>
                <wp:positionV relativeFrom="paragraph">
                  <wp:posOffset>509905</wp:posOffset>
                </wp:positionV>
                <wp:extent cx="0" cy="498475"/>
                <wp:effectExtent l="9525" t="5080" r="9525" b="10795"/>
                <wp:wrapNone/>
                <wp:docPr id="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98475"/>
                        </a:xfrm>
                        <a:prstGeom prst="line">
                          <a:avLst/>
                        </a:prstGeom>
                        <a:noFill/>
                        <a:ln w="93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7.25pt,40.15pt" to="407.25pt,7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" strokeweight=".26mm"/>
            </w:pict>
          </mc:Fallback>
        </mc:AlternateContent>
      </w:r>
      <w:r w:rsidRPr="004A450B">
        <w:rPr>
          <w:rFonts w:ascii="Times New Roman" w:eastAsia="Arial Unicode MS" w:hAnsi="Times New Roman" w:cs="Mangal"/>
          <w:noProof/>
          <w:kern w:val="2"/>
          <w:sz w:val="24"/>
          <w:szCs w:val="24"/>
          <w:lang w:eastAsia="ru-RU"/>
        </w:rPr>
        <mc:AlternateContent>
          <mc:Choice Requires="wps">
            <w:drawing>
              <wp:anchor distT="0" distB="0" distL="114300" distR="114300" simplePos="0" relativeHeight="251664384" behindDoc="0" locked="0" layoutInCell="1" allowOverlap="1" wp14:anchorId="49100674" wp14:editId="06D45F7E">
                <wp:simplePos x="0" y="0"/>
                <wp:positionH relativeFrom="column">
                  <wp:posOffset>1955165</wp:posOffset>
                </wp:positionH>
                <wp:positionV relativeFrom="paragraph">
                  <wp:posOffset>2182495</wp:posOffset>
                </wp:positionV>
                <wp:extent cx="1826895" cy="838200"/>
                <wp:effectExtent l="12065" t="10795" r="8890" b="8255"/>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6895" cy="838200"/>
                        </a:xfrm>
                        <a:prstGeom prst="rect">
                          <a:avLst/>
                        </a:prstGeom>
                        <a:solidFill>
                          <a:srgbClr val="FFFFFF"/>
                        </a:solidFill>
                        <a:ln w="9360">
                          <a:solidFill>
                            <a:srgbClr val="000000"/>
                          </a:solidFill>
                          <a:round/>
                          <a:headEnd/>
                          <a:tailEnd/>
                        </a:ln>
                      </wps:spPr>
                      <wps:txbx>
                        <w:txbxContent>
                          <w:p w:rsidR="004A450B" w:rsidRDefault="004A450B" w:rsidP="004A450B">
                            <w:pPr>
                              <w:jc w:val="center"/>
                            </w:pPr>
                            <w:r>
                              <w:t>Формирование полного</w:t>
                            </w:r>
                          </w:p>
                          <w:p w:rsidR="004A450B" w:rsidRDefault="004A450B" w:rsidP="004A450B">
                            <w:pPr>
                              <w:jc w:val="center"/>
                            </w:pPr>
                            <w:r>
                              <w:t>пакета документов</w:t>
                            </w:r>
                          </w:p>
                          <w:p w:rsidR="004A450B" w:rsidRDefault="004A450B" w:rsidP="004A450B">
                            <w:pPr>
                              <w:jc w:val="center"/>
                            </w:pPr>
                            <w:r>
                              <w:t>(5 дней)</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Text Box 7" o:spid="_x0000_s1033" type="#_x0000_t202" style="position:absolute;margin-left:153.95pt;margin-top:171.85pt;width:143.85pt;height:6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" strokeweight=".26mm">
                <v:stroke joinstyle="round"/>
                <v:textbox inset="0,0,0,0">
                  <w:txbxContent>
                    <w:p w:rsidR="004A450B" w:rsidRDefault="004A450B" w:rsidP="004A450B">
                      <w:pPr>
                        <w:jc w:val="center"/>
                      </w:pPr>
                      <w:r>
                        <w:t>Формирование полного</w:t>
                      </w:r>
                    </w:p>
                    <w:p w:rsidR="004A450B" w:rsidRDefault="004A450B" w:rsidP="004A450B">
                      <w:pPr>
                        <w:jc w:val="center"/>
                      </w:pPr>
                      <w:r>
                        <w:t>пакета документов</w:t>
                      </w:r>
                    </w:p>
                    <w:p w:rsidR="004A450B" w:rsidRDefault="004A450B" w:rsidP="004A450B">
                      <w:pPr>
                        <w:jc w:val="center"/>
                      </w:pPr>
                      <w:r>
                        <w:t>(5 дней)</w:t>
                      </w:r>
                    </w:p>
                  </w:txbxContent>
                </v:textbox>
              </v:shape>
            </w:pict>
          </mc:Fallback>
        </mc:AlternateContent>
      </w:r>
      <w:r w:rsidRPr="004A450B">
        <w:rPr>
          <w:rFonts w:ascii="Times New Roman" w:eastAsia="Arial Unicode MS" w:hAnsi="Times New Roman" w:cs="Mangal"/>
          <w:noProof/>
          <w:kern w:val="2"/>
          <w:sz w:val="24"/>
          <w:szCs w:val="24"/>
          <w:lang w:eastAsia="ru-RU"/>
        </w:rPr>
        <mc:AlternateContent>
          <mc:Choice Requires="wps">
            <w:drawing>
              <wp:anchor distT="0" distB="0" distL="114300" distR="114300" simplePos="0" relativeHeight="251673600" behindDoc="0" locked="0" layoutInCell="1" allowOverlap="1" wp14:anchorId="1C6025F7" wp14:editId="2F9D2942">
                <wp:simplePos x="0" y="0"/>
                <wp:positionH relativeFrom="column">
                  <wp:posOffset>2796540</wp:posOffset>
                </wp:positionH>
                <wp:positionV relativeFrom="paragraph">
                  <wp:posOffset>1863725</wp:posOffset>
                </wp:positionV>
                <wp:extent cx="0" cy="302260"/>
                <wp:effectExtent l="5715" t="6350" r="13335" b="5715"/>
                <wp:wrapNone/>
                <wp:docPr id="4"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2260"/>
                        </a:xfrm>
                        <a:prstGeom prst="line">
                          <a:avLst/>
                        </a:prstGeom>
                        <a:noFill/>
                        <a:ln w="93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0.2pt,146.75pt" to="220.2pt,17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" strokeweight=".26mm"/>
            </w:pict>
          </mc:Fallback>
        </mc:AlternateConten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r w:rsidRPr="004A450B">
        <w:rPr>
          <w:rFonts w:ascii="Times New Roman" w:eastAsia="Arial Unicode MS" w:hAnsi="Times New Roman" w:cs="Mangal"/>
          <w:noProof/>
          <w:kern w:val="2"/>
          <w:sz w:val="24"/>
          <w:szCs w:val="24"/>
          <w:lang w:eastAsia="ru-RU"/>
        </w:rPr>
        <mc:AlternateContent>
          <mc:Choice Requires="wps">
            <w:drawing>
              <wp:anchor distT="0" distB="0" distL="114300" distR="114300" simplePos="0" relativeHeight="251667456" behindDoc="0" locked="0" layoutInCell="1" allowOverlap="1" wp14:anchorId="3B44891E" wp14:editId="4F4D09F5">
                <wp:simplePos x="0" y="0"/>
                <wp:positionH relativeFrom="column">
                  <wp:posOffset>2089150</wp:posOffset>
                </wp:positionH>
                <wp:positionV relativeFrom="paragraph">
                  <wp:posOffset>2540</wp:posOffset>
                </wp:positionV>
                <wp:extent cx="1636395" cy="1224915"/>
                <wp:effectExtent l="12700" t="12065" r="8255" b="10795"/>
                <wp:wrapNone/>
                <wp:docPr id="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6395" cy="1224915"/>
                        </a:xfrm>
                        <a:prstGeom prst="rect">
                          <a:avLst/>
                        </a:prstGeom>
                        <a:solidFill>
                          <a:srgbClr val="FFFFFF"/>
                        </a:solidFill>
                        <a:ln w="9360">
                          <a:solidFill>
                            <a:srgbClr val="000000"/>
                          </a:solidFill>
                          <a:round/>
                          <a:headEnd/>
                          <a:tailEnd/>
                        </a:ln>
                      </wps:spPr>
                      <wps:txbx>
                        <w:txbxContent>
                          <w:p w:rsidR="004A450B" w:rsidRDefault="004A450B" w:rsidP="004A450B">
                            <w:pPr>
                              <w:jc w:val="center"/>
                            </w:pPr>
                            <w:r>
                              <w:t xml:space="preserve">Уведомление </w:t>
                            </w:r>
                          </w:p>
                          <w:p w:rsidR="004A450B" w:rsidRDefault="004A450B" w:rsidP="004A450B">
                            <w:pPr>
                              <w:jc w:val="center"/>
                            </w:pPr>
                            <w:r>
                              <w:t xml:space="preserve">заявителя о </w:t>
                            </w:r>
                          </w:p>
                          <w:p w:rsidR="004A450B" w:rsidRDefault="004A450B" w:rsidP="004A450B">
                            <w:pPr>
                              <w:jc w:val="center"/>
                            </w:pPr>
                            <w:r>
                              <w:t xml:space="preserve">предоставлении </w:t>
                            </w:r>
                          </w:p>
                          <w:p w:rsidR="004A450B" w:rsidRDefault="004A450B" w:rsidP="004A450B">
                            <w:pPr>
                              <w:jc w:val="center"/>
                            </w:pPr>
                            <w:r>
                              <w:t>муниципальной услуги</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Text Box 10" o:spid="_x0000_s1034" type="#_x0000_t202" style="position:absolute;margin-left:164.5pt;margin-top:.2pt;width:128.85pt;height:96.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" strokeweight=".26mm">
                <v:stroke joinstyle="round"/>
                <v:textbox inset="0,0,0,0">
                  <w:txbxContent>
                    <w:p w:rsidR="004A450B" w:rsidRDefault="004A450B" w:rsidP="004A450B">
                      <w:pPr>
                        <w:jc w:val="center"/>
                      </w:pPr>
                      <w:r>
                        <w:t xml:space="preserve">Уведомление </w:t>
                      </w:r>
                    </w:p>
                    <w:p w:rsidR="004A450B" w:rsidRDefault="004A450B" w:rsidP="004A450B">
                      <w:pPr>
                        <w:jc w:val="center"/>
                      </w:pPr>
                      <w:r>
                        <w:t xml:space="preserve">заявителя о </w:t>
                      </w:r>
                    </w:p>
                    <w:p w:rsidR="004A450B" w:rsidRDefault="004A450B" w:rsidP="004A450B">
                      <w:pPr>
                        <w:jc w:val="center"/>
                      </w:pPr>
                      <w:r>
                        <w:t xml:space="preserve">предоставлении </w:t>
                      </w:r>
                    </w:p>
                    <w:p w:rsidR="004A450B" w:rsidRDefault="004A450B" w:rsidP="004A450B">
                      <w:pPr>
                        <w:jc w:val="center"/>
                      </w:pPr>
                      <w:r>
                        <w:t>муниципальной услуги</w:t>
                      </w:r>
                    </w:p>
                  </w:txbxContent>
                </v:textbox>
              </v:shape>
            </w:pict>
          </mc:Fallback>
        </mc:AlternateContent>
      </w:r>
      <w:r w:rsidRPr="004A450B">
        <w:rPr>
          <w:rFonts w:ascii="Times New Roman" w:eastAsia="Arial Unicode MS" w:hAnsi="Times New Roman" w:cs="Mangal"/>
          <w:noProof/>
          <w:kern w:val="2"/>
          <w:sz w:val="24"/>
          <w:szCs w:val="24"/>
          <w:lang w:eastAsia="ru-RU"/>
        </w:rPr>
        <mc:AlternateContent>
          <mc:Choice Requires="wps">
            <w:drawing>
              <wp:anchor distT="0" distB="0" distL="114300" distR="114300" simplePos="0" relativeHeight="251669504" behindDoc="0" locked="0" layoutInCell="1" allowOverlap="1" wp14:anchorId="5983CF79" wp14:editId="30BB3C22">
                <wp:simplePos x="0" y="0"/>
                <wp:positionH relativeFrom="column">
                  <wp:posOffset>4386580</wp:posOffset>
                </wp:positionH>
                <wp:positionV relativeFrom="paragraph">
                  <wp:posOffset>6985</wp:posOffset>
                </wp:positionV>
                <wp:extent cx="1636395" cy="1224915"/>
                <wp:effectExtent l="5080" t="6985" r="6350" b="6350"/>
                <wp:wrapNone/>
                <wp:docPr id="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6395" cy="1224915"/>
                        </a:xfrm>
                        <a:prstGeom prst="rect">
                          <a:avLst/>
                        </a:prstGeom>
                        <a:solidFill>
                          <a:srgbClr val="FFFFFF"/>
                        </a:solidFill>
                        <a:ln w="9360">
                          <a:solidFill>
                            <a:srgbClr val="000000"/>
                          </a:solidFill>
                          <a:round/>
                          <a:headEnd/>
                          <a:tailEnd/>
                        </a:ln>
                      </wps:spPr>
                      <wps:txbx>
                        <w:txbxContent>
                          <w:p w:rsidR="004A450B" w:rsidRDefault="004A450B" w:rsidP="004A450B">
                            <w:pPr>
                              <w:jc w:val="center"/>
                            </w:pPr>
                            <w:r>
                              <w:t xml:space="preserve">Уведомление </w:t>
                            </w:r>
                          </w:p>
                          <w:p w:rsidR="004A450B" w:rsidRDefault="004A450B" w:rsidP="004A450B">
                            <w:pPr>
                              <w:jc w:val="center"/>
                            </w:pPr>
                            <w:r>
                              <w:t xml:space="preserve">заявителя о </w:t>
                            </w:r>
                          </w:p>
                          <w:p w:rsidR="004A450B" w:rsidRDefault="004A450B" w:rsidP="004A450B">
                            <w:pPr>
                              <w:jc w:val="center"/>
                            </w:pPr>
                            <w:r>
                              <w:t>предоставлении или об</w:t>
                            </w:r>
                          </w:p>
                          <w:p w:rsidR="004A450B" w:rsidRDefault="004A450B" w:rsidP="004A450B">
                            <w:pPr>
                              <w:jc w:val="center"/>
                            </w:pPr>
                            <w:r>
                              <w:t>отказе в предоставлении</w:t>
                            </w:r>
                          </w:p>
                          <w:p w:rsidR="004A450B" w:rsidRDefault="004A450B" w:rsidP="004A450B">
                            <w:pPr>
                              <w:jc w:val="center"/>
                            </w:pPr>
                            <w:r>
                              <w:t>муниципальной услуги</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Text Box 12" o:spid="_x0000_s1035" type="#_x0000_t202" style="position:absolute;margin-left:345.4pt;margin-top:.55pt;width:128.85pt;height:96.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" strokeweight=".26mm">
                <v:stroke joinstyle="round"/>
                <v:textbox inset="0,0,0,0">
                  <w:txbxContent>
                    <w:p w:rsidR="004A450B" w:rsidRDefault="004A450B" w:rsidP="004A450B">
                      <w:pPr>
                        <w:jc w:val="center"/>
                      </w:pPr>
                      <w:r>
                        <w:t xml:space="preserve">Уведомление </w:t>
                      </w:r>
                    </w:p>
                    <w:p w:rsidR="004A450B" w:rsidRDefault="004A450B" w:rsidP="004A450B">
                      <w:pPr>
                        <w:jc w:val="center"/>
                      </w:pPr>
                      <w:r>
                        <w:t xml:space="preserve">заявителя о </w:t>
                      </w:r>
                    </w:p>
                    <w:p w:rsidR="004A450B" w:rsidRDefault="004A450B" w:rsidP="004A450B">
                      <w:pPr>
                        <w:jc w:val="center"/>
                      </w:pPr>
                      <w:r>
                        <w:t>предоставлении или об</w:t>
                      </w:r>
                    </w:p>
                    <w:p w:rsidR="004A450B" w:rsidRDefault="004A450B" w:rsidP="004A450B">
                      <w:pPr>
                        <w:jc w:val="center"/>
                      </w:pPr>
                      <w:r>
                        <w:t>отказе в предоставлении</w:t>
                      </w:r>
                    </w:p>
                    <w:p w:rsidR="004A450B" w:rsidRDefault="004A450B" w:rsidP="004A450B">
                      <w:pPr>
                        <w:jc w:val="center"/>
                      </w:pPr>
                      <w:r>
                        <w:t>муниципальной услуги</w:t>
                      </w:r>
                    </w:p>
                  </w:txbxContent>
                </v:textbox>
              </v:shape>
            </w:pict>
          </mc:Fallback>
        </mc:AlternateContent>
      </w:r>
      <w:r w:rsidRPr="004A450B">
        <w:rPr>
          <w:rFonts w:ascii="Times New Roman" w:eastAsia="Arial Unicode MS" w:hAnsi="Times New Roman" w:cs="Mangal"/>
          <w:noProof/>
          <w:kern w:val="2"/>
          <w:sz w:val="24"/>
          <w:szCs w:val="24"/>
          <w:lang w:eastAsia="ru-RU"/>
        </w:rPr>
        <mc:AlternateContent>
          <mc:Choice Requires="wps">
            <w:drawing>
              <wp:anchor distT="0" distB="0" distL="114300" distR="114300" simplePos="0" relativeHeight="251668480" behindDoc="0" locked="0" layoutInCell="1" allowOverlap="1" wp14:anchorId="19FEC2C4" wp14:editId="5D828795">
                <wp:simplePos x="0" y="0"/>
                <wp:positionH relativeFrom="column">
                  <wp:posOffset>-6350</wp:posOffset>
                </wp:positionH>
                <wp:positionV relativeFrom="paragraph">
                  <wp:posOffset>19685</wp:posOffset>
                </wp:positionV>
                <wp:extent cx="1636395" cy="1224915"/>
                <wp:effectExtent l="12700" t="10160" r="8255" b="1270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6395" cy="1224915"/>
                        </a:xfrm>
                        <a:prstGeom prst="rect">
                          <a:avLst/>
                        </a:prstGeom>
                        <a:solidFill>
                          <a:srgbClr val="FFFFFF"/>
                        </a:solidFill>
                        <a:ln w="9360">
                          <a:solidFill>
                            <a:srgbClr val="000000"/>
                          </a:solidFill>
                          <a:round/>
                          <a:headEnd/>
                          <a:tailEnd/>
                        </a:ln>
                      </wps:spPr>
                      <wps:txbx>
                        <w:txbxContent>
                          <w:p w:rsidR="004A450B" w:rsidRDefault="004A450B" w:rsidP="004A450B">
                            <w:pPr>
                              <w:jc w:val="center"/>
                            </w:pPr>
                            <w:r>
                              <w:t xml:space="preserve">Уведомление </w:t>
                            </w:r>
                          </w:p>
                          <w:p w:rsidR="004A450B" w:rsidRDefault="004A450B" w:rsidP="004A450B">
                            <w:pPr>
                              <w:jc w:val="center"/>
                            </w:pPr>
                            <w:r>
                              <w:t xml:space="preserve">заявителя о </w:t>
                            </w:r>
                          </w:p>
                          <w:p w:rsidR="004A450B" w:rsidRDefault="004A450B" w:rsidP="004A450B">
                            <w:pPr>
                              <w:jc w:val="center"/>
                            </w:pPr>
                            <w:r>
                              <w:t>предоставлении или об</w:t>
                            </w:r>
                          </w:p>
                          <w:p w:rsidR="004A450B" w:rsidRDefault="004A450B" w:rsidP="004A450B">
                            <w:pPr>
                              <w:jc w:val="center"/>
                            </w:pPr>
                            <w:r>
                              <w:t>отказе в предоставлении</w:t>
                            </w:r>
                          </w:p>
                          <w:p w:rsidR="004A450B" w:rsidRDefault="004A450B" w:rsidP="004A450B">
                            <w:pPr>
                              <w:jc w:val="center"/>
                            </w:pPr>
                            <w:r>
                              <w:t>муниципальной услуги</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Text Box 11" o:spid="_x0000_s1036" type="#_x0000_t202" style="position:absolute;margin-left:-.5pt;margin-top:1.55pt;width:128.85pt;height:96.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" strokeweight=".26mm">
                <v:stroke joinstyle="round"/>
                <v:textbox inset="0,0,0,0">
                  <w:txbxContent>
                    <w:p w:rsidR="004A450B" w:rsidRDefault="004A450B" w:rsidP="004A450B">
                      <w:pPr>
                        <w:jc w:val="center"/>
                      </w:pPr>
                      <w:r>
                        <w:t xml:space="preserve">Уведомление </w:t>
                      </w:r>
                    </w:p>
                    <w:p w:rsidR="004A450B" w:rsidRDefault="004A450B" w:rsidP="004A450B">
                      <w:pPr>
                        <w:jc w:val="center"/>
                      </w:pPr>
                      <w:r>
                        <w:t xml:space="preserve">заявителя о </w:t>
                      </w:r>
                    </w:p>
                    <w:p w:rsidR="004A450B" w:rsidRDefault="004A450B" w:rsidP="004A450B">
                      <w:pPr>
                        <w:jc w:val="center"/>
                      </w:pPr>
                      <w:r>
                        <w:t>предоставлении или об</w:t>
                      </w:r>
                    </w:p>
                    <w:p w:rsidR="004A450B" w:rsidRDefault="004A450B" w:rsidP="004A450B">
                      <w:pPr>
                        <w:jc w:val="center"/>
                      </w:pPr>
                      <w:r>
                        <w:t>отказе в предоставлении</w:t>
                      </w:r>
                    </w:p>
                    <w:p w:rsidR="004A450B" w:rsidRDefault="004A450B" w:rsidP="004A450B">
                      <w:pPr>
                        <w:jc w:val="center"/>
                      </w:pPr>
                      <w:r>
                        <w:t>муниципальной услуги</w:t>
                      </w:r>
                    </w:p>
                  </w:txbxContent>
                </v:textbox>
              </v:shape>
            </w:pict>
          </mc:Fallback>
        </mc:AlternateConten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p>
    <w:p w:rsidR="004A450B" w:rsidRPr="004A450B" w:rsidRDefault="004A450B" w:rsidP="004A450B">
      <w:pPr>
        <w:widowControl w:val="0"/>
        <w:suppressAutoHyphens/>
        <w:autoSpaceDE w:val="0"/>
        <w:spacing w:after="0" w:line="240" w:lineRule="auto"/>
        <w:ind w:firstLine="698"/>
        <w:jc w:val="right"/>
        <w:rPr>
          <w:rFonts w:ascii="Times New Roman" w:eastAsia="Arial Unicode MS" w:hAnsi="Times New Roman" w:cs="Mangal"/>
          <w:color w:val="26282F"/>
          <w:kern w:val="2"/>
          <w:sz w:val="24"/>
          <w:szCs w:val="24"/>
          <w:lang w:eastAsia="hi-IN" w:bidi="hi-IN"/>
        </w:rPr>
      </w:pPr>
      <w:r w:rsidRPr="004A450B">
        <w:rPr>
          <w:rFonts w:ascii="Times New Roman" w:eastAsia="Arial Unicode MS" w:hAnsi="Times New Roman" w:cs="Mangal"/>
          <w:color w:val="26282F"/>
          <w:kern w:val="2"/>
          <w:sz w:val="24"/>
          <w:szCs w:val="24"/>
          <w:lang w:eastAsia="hi-IN" w:bidi="hi-IN"/>
        </w:rPr>
        <w:lastRenderedPageBreak/>
        <w:t>Приложение 4</w:t>
      </w:r>
    </w:p>
    <w:p w:rsidR="004A450B" w:rsidRPr="004A450B" w:rsidRDefault="004A450B" w:rsidP="004A450B">
      <w:pPr>
        <w:widowControl w:val="0"/>
        <w:suppressAutoHyphens/>
        <w:autoSpaceDE w:val="0"/>
        <w:spacing w:after="0" w:line="240" w:lineRule="auto"/>
        <w:ind w:firstLine="698"/>
        <w:jc w:val="right"/>
        <w:rPr>
          <w:rFonts w:ascii="Times New Roman" w:eastAsia="Arial Unicode MS" w:hAnsi="Times New Roman" w:cs="Mangal"/>
          <w:color w:val="000000"/>
          <w:kern w:val="2"/>
          <w:sz w:val="24"/>
          <w:szCs w:val="24"/>
          <w:lang w:eastAsia="hi-IN" w:bidi="hi-IN"/>
        </w:rPr>
      </w:pPr>
      <w:r w:rsidRPr="004A450B">
        <w:rPr>
          <w:rFonts w:ascii="Times New Roman" w:eastAsia="Arial Unicode MS" w:hAnsi="Times New Roman" w:cs="Mangal"/>
          <w:color w:val="26282F"/>
          <w:kern w:val="2"/>
          <w:sz w:val="24"/>
          <w:szCs w:val="24"/>
          <w:lang w:eastAsia="hi-IN" w:bidi="hi-IN"/>
        </w:rPr>
        <w:t xml:space="preserve">к </w:t>
      </w:r>
      <w:hyperlink r:id="rId10" w:anchor="sub_10000" w:history="1">
        <w:r w:rsidRPr="004A450B">
          <w:rPr>
            <w:rFonts w:ascii="Times New Roman" w:eastAsia="Arial Unicode MS" w:hAnsi="Times New Roman" w:cs="Mangal"/>
            <w:color w:val="000080"/>
            <w:kern w:val="2"/>
            <w:sz w:val="24"/>
            <w:szCs w:val="24"/>
            <w:u w:val="single"/>
            <w:lang w:eastAsia="hi-IN" w:bidi="hi-IN"/>
          </w:rPr>
          <w:t>Административному регламент</w:t>
        </w:r>
      </w:hyperlink>
      <w:r w:rsidRPr="004A450B">
        <w:rPr>
          <w:rFonts w:ascii="Times New Roman" w:eastAsia="Arial Unicode MS" w:hAnsi="Times New Roman" w:cs="Mangal"/>
          <w:color w:val="000000"/>
          <w:kern w:val="2"/>
          <w:sz w:val="24"/>
          <w:szCs w:val="24"/>
          <w:lang w:eastAsia="hi-IN" w:bidi="hi-IN"/>
        </w:rPr>
        <w:t>у</w:t>
      </w:r>
    </w:p>
    <w:p w:rsidR="004A450B" w:rsidRPr="004A450B" w:rsidRDefault="004A450B" w:rsidP="004A450B">
      <w:pPr>
        <w:widowControl w:val="0"/>
        <w:suppressAutoHyphens/>
        <w:autoSpaceDE w:val="0"/>
        <w:spacing w:after="0" w:line="240" w:lineRule="auto"/>
        <w:ind w:firstLine="720"/>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before="108" w:after="108" w:line="240" w:lineRule="auto"/>
        <w:jc w:val="center"/>
        <w:rPr>
          <w:rFonts w:ascii="Times New Roman" w:eastAsia="Arial Unicode MS" w:hAnsi="Times New Roman" w:cs="Mangal"/>
          <w:b/>
          <w:bCs/>
          <w:color w:val="26282F"/>
          <w:kern w:val="2"/>
          <w:sz w:val="24"/>
          <w:szCs w:val="24"/>
          <w:lang w:eastAsia="hi-IN" w:bidi="hi-IN"/>
        </w:rPr>
      </w:pPr>
      <w:r w:rsidRPr="004A450B">
        <w:rPr>
          <w:rFonts w:ascii="Times New Roman" w:eastAsia="Arial Unicode MS" w:hAnsi="Times New Roman" w:cs="Mangal"/>
          <w:b/>
          <w:bCs/>
          <w:color w:val="26282F"/>
          <w:kern w:val="2"/>
          <w:sz w:val="24"/>
          <w:szCs w:val="24"/>
          <w:lang w:eastAsia="hi-IN" w:bidi="hi-IN"/>
        </w:rPr>
        <w:t>Блок-схема</w:t>
      </w:r>
      <w:r w:rsidRPr="004A450B">
        <w:rPr>
          <w:rFonts w:ascii="Times New Roman" w:eastAsia="Arial Unicode MS" w:hAnsi="Times New Roman" w:cs="Mangal"/>
          <w:b/>
          <w:bCs/>
          <w:color w:val="26282F"/>
          <w:kern w:val="2"/>
          <w:sz w:val="24"/>
          <w:szCs w:val="24"/>
          <w:lang w:eastAsia="hi-IN" w:bidi="hi-IN"/>
        </w:rPr>
        <w:br/>
        <w:t>последовательности административных действий при административной процедуре "Прием и регистрация заявления"</w:t>
      </w:r>
    </w:p>
    <w:p w:rsidR="004A450B" w:rsidRPr="004A450B" w:rsidRDefault="004A450B" w:rsidP="004A450B">
      <w:pPr>
        <w:widowControl w:val="0"/>
        <w:suppressAutoHyphens/>
        <w:autoSpaceDE w:val="0"/>
        <w:spacing w:after="0" w:line="240" w:lineRule="auto"/>
        <w:ind w:firstLine="720"/>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Courier New" w:eastAsia="Courier New" w:hAnsi="Courier New" w:cs="Courier New"/>
          <w:kern w:val="2"/>
          <w:lang w:eastAsia="hi-IN" w:bidi="hi-IN"/>
        </w:rPr>
        <w:t xml:space="preserve">                      </w:t>
      </w:r>
      <w:r w:rsidRPr="004A450B">
        <w:rPr>
          <w:rFonts w:ascii="Times New Roman" w:eastAsia="Courier New" w:hAnsi="Times New Roman" w:cs="Courier New"/>
          <w:kern w:val="2"/>
          <w:sz w:val="24"/>
          <w:szCs w:val="24"/>
          <w:lang w:eastAsia="hi-IN" w:bidi="hi-IN"/>
        </w:rPr>
        <w:t>Заявление в администрацию</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Courier New" w:eastAsia="Courier New" w:hAnsi="Courier New" w:cs="Courier New"/>
          <w:kern w:val="2"/>
          <w:lang w:eastAsia="hi-IN" w:bidi="hi-IN"/>
        </w:rPr>
        <w:t xml:space="preserve">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Courier New" w:eastAsia="Courier New" w:hAnsi="Courier New" w:cs="Courier New"/>
          <w:kern w:val="2"/>
          <w:lang w:eastAsia="hi-IN" w:bidi="hi-IN"/>
        </w:rPr>
        <w:t xml:space="preserve">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Courier New" w:eastAsia="Courier New" w:hAnsi="Courier New" w:cs="Courier New"/>
          <w:kern w:val="2"/>
          <w:lang w:eastAsia="hi-IN" w:bidi="hi-IN"/>
        </w:rPr>
        <w:t xml:space="preserve">           ┌────────────────────────────────────────────┐</w:t>
      </w:r>
    </w:p>
    <w:p w:rsidR="004A450B" w:rsidRPr="004A450B" w:rsidRDefault="004A450B" w:rsidP="004A450B">
      <w:pPr>
        <w:widowControl w:val="0"/>
        <w:suppressAutoHyphens/>
        <w:autoSpaceDE w:val="0"/>
        <w:spacing w:after="0" w:line="240" w:lineRule="auto"/>
        <w:jc w:val="both"/>
        <w:rPr>
          <w:rFonts w:ascii="Times New Roman" w:eastAsia="Courier New" w:hAnsi="Times New Roman" w:cs="Courier New"/>
          <w:kern w:val="2"/>
          <w:sz w:val="24"/>
          <w:szCs w:val="24"/>
          <w:lang w:eastAsia="hi-IN" w:bidi="hi-IN"/>
        </w:rPr>
      </w:pPr>
      <w:r w:rsidRPr="004A450B">
        <w:rPr>
          <w:rFonts w:ascii="Courier New" w:eastAsia="Courier New" w:hAnsi="Courier New" w:cs="Courier New"/>
          <w:kern w:val="2"/>
          <w:lang w:eastAsia="hi-IN" w:bidi="hi-IN"/>
        </w:rPr>
        <w:t xml:space="preserve">           </w:t>
      </w:r>
      <w:r w:rsidRPr="004A450B">
        <w:rPr>
          <w:rFonts w:ascii="Times New Roman" w:eastAsia="Courier New" w:hAnsi="Times New Roman" w:cs="Courier New"/>
          <w:kern w:val="2"/>
          <w:sz w:val="24"/>
          <w:szCs w:val="24"/>
          <w:lang w:eastAsia="hi-IN" w:bidi="hi-IN"/>
        </w:rPr>
        <w:t>│     Установление предмета обращения,установление       │</w:t>
      </w:r>
    </w:p>
    <w:p w:rsidR="004A450B" w:rsidRPr="004A450B" w:rsidRDefault="004A450B" w:rsidP="004A450B">
      <w:pPr>
        <w:widowControl w:val="0"/>
        <w:suppressAutoHyphens/>
        <w:autoSpaceDE w:val="0"/>
        <w:spacing w:after="0" w:line="240" w:lineRule="auto"/>
        <w:jc w:val="both"/>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 xml:space="preserve">                        │         личности заявителя, (личность и полномочия          │</w:t>
      </w:r>
    </w:p>
    <w:p w:rsidR="004A450B" w:rsidRPr="004A450B" w:rsidRDefault="004A450B" w:rsidP="004A450B">
      <w:pPr>
        <w:widowControl w:val="0"/>
        <w:suppressAutoHyphens/>
        <w:autoSpaceDE w:val="0"/>
        <w:spacing w:after="0" w:line="240" w:lineRule="auto"/>
        <w:jc w:val="both"/>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 xml:space="preserve">                        │                 представителя действовать от имени                 │</w:t>
      </w:r>
    </w:p>
    <w:p w:rsidR="004A450B" w:rsidRPr="004A450B" w:rsidRDefault="004A450B" w:rsidP="004A450B">
      <w:pPr>
        <w:widowControl w:val="0"/>
        <w:suppressAutoHyphens/>
        <w:autoSpaceDE w:val="0"/>
        <w:spacing w:after="0" w:line="240" w:lineRule="auto"/>
        <w:jc w:val="both"/>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 xml:space="preserve">                        │                   заявителя), проверка корректности                  │</w:t>
      </w:r>
    </w:p>
    <w:p w:rsidR="004A450B" w:rsidRPr="004A450B" w:rsidRDefault="004A450B" w:rsidP="004A450B">
      <w:pPr>
        <w:widowControl w:val="0"/>
        <w:suppressAutoHyphens/>
        <w:autoSpaceDE w:val="0"/>
        <w:spacing w:after="0" w:line="240" w:lineRule="auto"/>
        <w:jc w:val="both"/>
        <w:rPr>
          <w:rFonts w:ascii="Courier New" w:eastAsia="Courier New" w:hAnsi="Courier New" w:cs="Courier New"/>
          <w:kern w:val="2"/>
          <w:lang w:eastAsia="hi-IN" w:bidi="hi-IN"/>
        </w:rPr>
      </w:pPr>
      <w:r w:rsidRPr="004A450B">
        <w:rPr>
          <w:rFonts w:ascii="Times New Roman" w:eastAsia="Courier New" w:hAnsi="Times New Roman" w:cs="Courier New"/>
          <w:kern w:val="2"/>
          <w:sz w:val="24"/>
          <w:szCs w:val="24"/>
          <w:lang w:eastAsia="hi-IN" w:bidi="hi-IN"/>
        </w:rPr>
        <w:t xml:space="preserve">                        │                               заявления и документов </w:t>
      </w:r>
      <w:r w:rsidRPr="004A450B">
        <w:rPr>
          <w:rFonts w:ascii="Courier New" w:eastAsia="Courier New" w:hAnsi="Courier New" w:cs="Courier New"/>
          <w:kern w:val="2"/>
          <w:lang w:eastAsia="hi-IN" w:bidi="hi-IN"/>
        </w:rPr>
        <w:t xml:space="preserve">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Courier New" w:eastAsia="Courier New" w:hAnsi="Courier New" w:cs="Courier New"/>
          <w:kern w:val="2"/>
          <w:lang w:eastAsia="hi-IN" w:bidi="hi-IN"/>
        </w:rPr>
        <w:t xml:space="preserve">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Courier New" w:eastAsia="Courier New" w:hAnsi="Courier New" w:cs="Courier New"/>
          <w:kern w:val="2"/>
          <w:lang w:eastAsia="hi-IN" w:bidi="hi-IN"/>
        </w:rPr>
        <w:t xml:space="preserve">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Courier New" w:eastAsia="Courier New" w:hAnsi="Courier New" w:cs="Courier New"/>
          <w:kern w:val="2"/>
          <w:lang w:eastAsia="hi-IN" w:bidi="hi-IN"/>
        </w:rPr>
        <w:t xml:space="preserve">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Courier New" w:eastAsia="Courier New" w:hAnsi="Courier New" w:cs="Courier New"/>
          <w:kern w:val="2"/>
          <w:lang w:eastAsia="hi-IN" w:bidi="hi-IN"/>
        </w:rPr>
        <w:t xml:space="preserve">           ┌────┤   </w:t>
      </w:r>
      <w:r w:rsidRPr="004A450B">
        <w:rPr>
          <w:rFonts w:ascii="Times New Roman" w:eastAsia="Courier New" w:hAnsi="Times New Roman" w:cs="Courier New"/>
          <w:kern w:val="2"/>
          <w:sz w:val="24"/>
          <w:szCs w:val="24"/>
          <w:lang w:eastAsia="hi-IN" w:bidi="hi-IN"/>
        </w:rPr>
        <w:t>Документы и заявление корректны</w:t>
      </w:r>
      <w:r w:rsidRPr="004A450B">
        <w:rPr>
          <w:rFonts w:ascii="Courier New" w:eastAsia="Courier New" w:hAnsi="Courier New" w:cs="Courier New"/>
          <w:kern w:val="2"/>
          <w:lang w:eastAsia="hi-IN" w:bidi="hi-IN"/>
        </w:rPr>
        <w:t xml:space="preserve">   │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Courier New" w:eastAsia="Courier New" w:hAnsi="Courier New" w:cs="Courier New"/>
          <w:kern w:val="2"/>
          <w:lang w:eastAsia="hi-IN" w:bidi="hi-IN"/>
        </w:rPr>
        <w:t xml:space="preserve">          </w:t>
      </w:r>
      <w:r w:rsidRPr="004A450B">
        <w:rPr>
          <w:rFonts w:ascii="Times New Roman" w:eastAsia="Courier New" w:hAnsi="Times New Roman" w:cs="Courier New"/>
          <w:kern w:val="2"/>
          <w:sz w:val="24"/>
          <w:szCs w:val="24"/>
          <w:lang w:eastAsia="hi-IN" w:bidi="hi-IN"/>
        </w:rPr>
        <w:t>Нет</w:t>
      </w:r>
      <w:r w:rsidRPr="004A450B">
        <w:rPr>
          <w:rFonts w:ascii="Courier New" w:eastAsia="Courier New" w:hAnsi="Courier New" w:cs="Courier New"/>
          <w:kern w:val="2"/>
          <w:lang w:eastAsia="hi-IN" w:bidi="hi-IN"/>
        </w:rPr>
        <w:t xml:space="preserve">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Courier New" w:eastAsia="Courier New" w:hAnsi="Courier New" w:cs="Courier New"/>
          <w:kern w:val="2"/>
          <w:lang w:eastAsia="hi-IN" w:bidi="hi-IN"/>
        </w:rPr>
        <w:t xml:space="preserve">           │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Courier New" w:eastAsia="Courier New" w:hAnsi="Courier New" w:cs="Courier New"/>
          <w:kern w:val="2"/>
          <w:lang w:eastAsia="hi-IN" w:bidi="hi-IN"/>
        </w:rPr>
        <w:t xml:space="preserve">           ▼                       │</w:t>
      </w: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Courier New" w:eastAsia="Courier New" w:hAnsi="Courier New" w:cs="Courier New"/>
          <w:kern w:val="2"/>
          <w:lang w:eastAsia="hi-IN" w:bidi="hi-IN"/>
        </w:rPr>
        <w:t xml:space="preserve"> ┌─────────────────────┐          </w:t>
      </w:r>
      <w:r w:rsidRPr="004A450B">
        <w:rPr>
          <w:rFonts w:ascii="Times New Roman" w:eastAsia="Courier New" w:hAnsi="Times New Roman" w:cs="Courier New"/>
          <w:kern w:val="2"/>
          <w:sz w:val="24"/>
          <w:szCs w:val="24"/>
          <w:lang w:eastAsia="hi-IN" w:bidi="hi-IN"/>
        </w:rPr>
        <w:t xml:space="preserve"> Да</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Courier New" w:eastAsia="Courier New" w:hAnsi="Courier New" w:cs="Courier New"/>
          <w:kern w:val="2"/>
          <w:lang w:eastAsia="hi-IN" w:bidi="hi-IN"/>
        </w:rPr>
        <w:t xml:space="preserve"> │  </w:t>
      </w:r>
      <w:r w:rsidRPr="004A450B">
        <w:rPr>
          <w:rFonts w:ascii="Times New Roman" w:eastAsia="Courier New" w:hAnsi="Times New Roman" w:cs="Courier New"/>
          <w:kern w:val="2"/>
          <w:sz w:val="24"/>
          <w:szCs w:val="24"/>
          <w:lang w:eastAsia="hi-IN" w:bidi="hi-IN"/>
        </w:rPr>
        <w:t>Мотивированный отказ</w:t>
      </w:r>
      <w:r w:rsidRPr="004A450B">
        <w:rPr>
          <w:rFonts w:ascii="Courier New" w:eastAsia="Courier New" w:hAnsi="Courier New" w:cs="Courier New"/>
          <w:kern w:val="2"/>
          <w:lang w:eastAsia="hi-IN" w:bidi="hi-IN"/>
        </w:rPr>
        <w:t xml:space="preserve"> │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Courier New" w:eastAsia="Courier New" w:hAnsi="Courier New" w:cs="Courier New"/>
          <w:kern w:val="2"/>
          <w:lang w:eastAsia="hi-IN" w:bidi="hi-IN"/>
        </w:rPr>
        <w:t xml:space="preserve"> └─────────────────────┘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Courier New" w:eastAsia="Courier New" w:hAnsi="Courier New" w:cs="Courier New"/>
          <w:kern w:val="2"/>
          <w:lang w:eastAsia="hi-IN" w:bidi="hi-IN"/>
        </w:rPr>
        <w:t xml:space="preserve">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Courier New" w:eastAsia="Courier New" w:hAnsi="Courier New" w:cs="Courier New"/>
          <w:kern w:val="2"/>
          <w:lang w:eastAsia="hi-IN" w:bidi="hi-IN"/>
        </w:rPr>
        <w:t xml:space="preserve">                          │   </w:t>
      </w:r>
      <w:r w:rsidRPr="004A450B">
        <w:rPr>
          <w:rFonts w:ascii="Times New Roman" w:eastAsia="Courier New" w:hAnsi="Times New Roman" w:cs="Courier New"/>
          <w:kern w:val="2"/>
          <w:sz w:val="24"/>
          <w:szCs w:val="24"/>
          <w:lang w:eastAsia="hi-IN" w:bidi="hi-IN"/>
        </w:rPr>
        <w:t>Регистрация</w:t>
      </w:r>
      <w:r w:rsidRPr="004A450B">
        <w:rPr>
          <w:rFonts w:ascii="Courier New" w:eastAsia="Courier New" w:hAnsi="Courier New" w:cs="Courier New"/>
          <w:kern w:val="2"/>
          <w:lang w:eastAsia="hi-IN" w:bidi="hi-IN"/>
        </w:rPr>
        <w:t xml:space="preserve">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Courier New" w:eastAsia="Courier New" w:hAnsi="Courier New" w:cs="Courier New"/>
          <w:kern w:val="2"/>
          <w:lang w:eastAsia="hi-IN" w:bidi="hi-IN"/>
        </w:rPr>
        <w:t xml:space="preserve">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Courier New" w:eastAsia="Courier New" w:hAnsi="Courier New" w:cs="Courier New"/>
          <w:kern w:val="2"/>
          <w:lang w:eastAsia="hi-IN" w:bidi="hi-IN"/>
        </w:rPr>
        <w:t xml:space="preserve">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Courier New" w:eastAsia="Courier New" w:hAnsi="Courier New" w:cs="Courier New"/>
          <w:kern w:val="2"/>
          <w:lang w:eastAsia="hi-IN" w:bidi="hi-IN"/>
        </w:rPr>
        <w:t xml:space="preserve"> ┌───────────────────┐        ┌──────────────────────┐</w:t>
      </w: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Courier New" w:eastAsia="Courier New" w:hAnsi="Courier New" w:cs="Courier New"/>
          <w:kern w:val="2"/>
          <w:lang w:eastAsia="hi-IN" w:bidi="hi-IN"/>
        </w:rPr>
        <w:t xml:space="preserve"> │     </w:t>
      </w:r>
      <w:r w:rsidRPr="004A450B">
        <w:rPr>
          <w:rFonts w:ascii="Times New Roman" w:eastAsia="Courier New" w:hAnsi="Times New Roman" w:cs="Courier New"/>
          <w:kern w:val="2"/>
          <w:sz w:val="24"/>
          <w:szCs w:val="24"/>
          <w:lang w:eastAsia="hi-IN" w:bidi="hi-IN"/>
        </w:rPr>
        <w:t>Уведомление о     │                 │    Уведомление заявителя     │</w:t>
      </w: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 xml:space="preserve">  │          необходимости     │◄─Нет─ ┤            о принятии и              │</w:t>
      </w: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 xml:space="preserve">  │            предоставить      │                 │    регистрации заявления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Times New Roman" w:eastAsia="Courier New" w:hAnsi="Times New Roman" w:cs="Courier New"/>
          <w:kern w:val="2"/>
          <w:sz w:val="24"/>
          <w:szCs w:val="24"/>
          <w:lang w:eastAsia="hi-IN" w:bidi="hi-IN"/>
        </w:rPr>
        <w:t xml:space="preserve">  │              документы</w:t>
      </w:r>
      <w:r w:rsidRPr="004A450B">
        <w:rPr>
          <w:rFonts w:ascii="Courier New" w:eastAsia="Courier New" w:hAnsi="Courier New" w:cs="Courier New"/>
          <w:kern w:val="2"/>
          <w:lang w:eastAsia="hi-IN" w:bidi="hi-IN"/>
        </w:rPr>
        <w:t xml:space="preserve">    │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Courier New" w:eastAsia="Courier New" w:hAnsi="Courier New" w:cs="Courier New"/>
          <w:kern w:val="2"/>
          <w:lang w:eastAsia="hi-IN" w:bidi="hi-IN"/>
        </w:rPr>
        <w:t xml:space="preserve"> └───────────────────┘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Courier New" w:eastAsia="Courier New" w:hAnsi="Courier New" w:cs="Courier New"/>
          <w:kern w:val="2"/>
          <w:lang w:eastAsia="hi-IN" w:bidi="hi-IN"/>
        </w:rPr>
        <w:t xml:space="preserve">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Courier New" w:eastAsia="Courier New" w:hAnsi="Courier New" w:cs="Courier New"/>
          <w:kern w:val="2"/>
          <w:lang w:eastAsia="hi-IN" w:bidi="hi-IN"/>
        </w:rPr>
        <w:t xml:space="preserve">                         ┌───────────────────┐</w:t>
      </w: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Courier New" w:eastAsia="Courier New" w:hAnsi="Courier New" w:cs="Courier New"/>
          <w:kern w:val="2"/>
          <w:lang w:eastAsia="hi-IN" w:bidi="hi-IN"/>
        </w:rPr>
        <w:t xml:space="preserve">                         │  </w:t>
      </w:r>
      <w:r w:rsidRPr="004A450B">
        <w:rPr>
          <w:rFonts w:ascii="Times New Roman" w:eastAsia="Courier New" w:hAnsi="Times New Roman" w:cs="Courier New"/>
          <w:kern w:val="2"/>
          <w:sz w:val="24"/>
          <w:szCs w:val="24"/>
          <w:lang w:eastAsia="hi-IN" w:bidi="hi-IN"/>
        </w:rPr>
        <w:t>Проверка полноты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Times New Roman" w:eastAsia="Courier New" w:hAnsi="Times New Roman" w:cs="Courier New"/>
          <w:kern w:val="2"/>
          <w:sz w:val="24"/>
          <w:szCs w:val="24"/>
          <w:lang w:eastAsia="hi-IN" w:bidi="hi-IN"/>
        </w:rPr>
        <w:t xml:space="preserve">                                                       │    пакета документов   </w:t>
      </w:r>
      <w:r w:rsidRPr="004A450B">
        <w:rPr>
          <w:rFonts w:ascii="Courier New" w:eastAsia="Courier New" w:hAnsi="Courier New" w:cs="Courier New"/>
          <w:kern w:val="2"/>
          <w:lang w:eastAsia="hi-IN" w:bidi="hi-IN"/>
        </w:rPr>
        <w:t xml:space="preserve">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Courier New" w:eastAsia="Courier New" w:hAnsi="Courier New" w:cs="Courier New"/>
          <w:kern w:val="2"/>
          <w:lang w:eastAsia="hi-IN" w:bidi="hi-IN"/>
        </w:rPr>
        <w:t xml:space="preserve">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Courier New" w:eastAsia="Courier New" w:hAnsi="Courier New" w:cs="Courier New"/>
          <w:kern w:val="2"/>
          <w:lang w:eastAsia="hi-IN" w:bidi="hi-IN"/>
        </w:rPr>
        <w:t xml:space="preserve">                                   │</w:t>
      </w:r>
    </w:p>
    <w:p w:rsidR="004A450B" w:rsidRPr="004A450B" w:rsidRDefault="004A450B" w:rsidP="004A450B">
      <w:pPr>
        <w:widowControl w:val="0"/>
        <w:suppressAutoHyphens/>
        <w:autoSpaceDE w:val="0"/>
        <w:spacing w:after="0" w:line="240" w:lineRule="auto"/>
        <w:jc w:val="center"/>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Переход к процедуре формирования и направлени</w:t>
      </w:r>
    </w:p>
    <w:p w:rsidR="004A450B" w:rsidRPr="004A450B" w:rsidRDefault="004A450B" w:rsidP="004A450B">
      <w:pPr>
        <w:widowControl w:val="0"/>
        <w:suppressAutoHyphens/>
        <w:autoSpaceDE w:val="0"/>
        <w:spacing w:after="0" w:line="240" w:lineRule="auto"/>
        <w:jc w:val="center"/>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межведомственных запросов</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Courier New" w:eastAsia="Courier New" w:hAnsi="Courier New" w:cs="Courier New"/>
          <w:kern w:val="2"/>
          <w:lang w:eastAsia="hi-IN" w:bidi="hi-IN"/>
        </w:rPr>
        <w:t xml:space="preserve">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Courier New" w:eastAsia="Courier New" w:hAnsi="Courier New" w:cs="Courier New"/>
          <w:kern w:val="2"/>
          <w:lang w:eastAsia="hi-IN" w:bidi="hi-IN"/>
        </w:rPr>
        <w:t xml:space="preserve">                                   ▼</w:t>
      </w:r>
    </w:p>
    <w:p w:rsidR="004A450B" w:rsidRPr="004A450B" w:rsidRDefault="004A450B" w:rsidP="004A450B">
      <w:pPr>
        <w:widowControl w:val="0"/>
        <w:suppressAutoHyphens/>
        <w:autoSpaceDE w:val="0"/>
        <w:spacing w:after="0" w:line="240" w:lineRule="auto"/>
        <w:ind w:firstLine="698"/>
        <w:jc w:val="right"/>
        <w:rPr>
          <w:rFonts w:ascii="Times New Roman" w:eastAsia="Arial Unicode MS" w:hAnsi="Times New Roman" w:cs="Mangal"/>
          <w:color w:val="26282F"/>
          <w:kern w:val="2"/>
          <w:sz w:val="24"/>
          <w:szCs w:val="24"/>
          <w:lang w:eastAsia="hi-IN" w:bidi="hi-IN"/>
        </w:rPr>
      </w:pPr>
      <w:r w:rsidRPr="004A450B">
        <w:rPr>
          <w:rFonts w:ascii="Times New Roman" w:eastAsia="Arial Unicode MS" w:hAnsi="Times New Roman" w:cs="Mangal"/>
          <w:color w:val="26282F"/>
          <w:kern w:val="2"/>
          <w:sz w:val="24"/>
          <w:szCs w:val="24"/>
          <w:lang w:eastAsia="hi-IN" w:bidi="hi-IN"/>
        </w:rPr>
        <w:t>Приложение 5</w:t>
      </w:r>
    </w:p>
    <w:p w:rsidR="004A450B" w:rsidRPr="004A450B" w:rsidRDefault="004A450B" w:rsidP="004A450B">
      <w:pPr>
        <w:widowControl w:val="0"/>
        <w:suppressAutoHyphens/>
        <w:autoSpaceDE w:val="0"/>
        <w:spacing w:after="0" w:line="240" w:lineRule="auto"/>
        <w:ind w:firstLine="698"/>
        <w:jc w:val="right"/>
        <w:rPr>
          <w:rFonts w:ascii="Times New Roman" w:eastAsia="Arial Unicode MS" w:hAnsi="Times New Roman" w:cs="Mangal"/>
          <w:color w:val="000000"/>
          <w:kern w:val="2"/>
          <w:sz w:val="24"/>
          <w:szCs w:val="24"/>
          <w:lang w:eastAsia="hi-IN" w:bidi="hi-IN"/>
        </w:rPr>
      </w:pPr>
      <w:r w:rsidRPr="004A450B">
        <w:rPr>
          <w:rFonts w:ascii="Times New Roman" w:eastAsia="Arial Unicode MS" w:hAnsi="Times New Roman" w:cs="Mangal"/>
          <w:color w:val="26282F"/>
          <w:kern w:val="2"/>
          <w:sz w:val="24"/>
          <w:szCs w:val="24"/>
          <w:lang w:eastAsia="hi-IN" w:bidi="hi-IN"/>
        </w:rPr>
        <w:t xml:space="preserve">к </w:t>
      </w:r>
      <w:hyperlink r:id="rId11" w:anchor="sub_10000" w:history="1">
        <w:r w:rsidRPr="004A450B">
          <w:rPr>
            <w:rFonts w:ascii="Times New Roman" w:eastAsia="Arial Unicode MS" w:hAnsi="Times New Roman" w:cs="Mangal"/>
            <w:color w:val="000080"/>
            <w:kern w:val="2"/>
            <w:sz w:val="24"/>
            <w:szCs w:val="24"/>
            <w:u w:val="single"/>
            <w:lang w:eastAsia="hi-IN" w:bidi="hi-IN"/>
          </w:rPr>
          <w:t>Административному регламент</w:t>
        </w:r>
      </w:hyperlink>
      <w:r w:rsidRPr="004A450B">
        <w:rPr>
          <w:rFonts w:ascii="Times New Roman" w:eastAsia="Arial Unicode MS" w:hAnsi="Times New Roman" w:cs="Mangal"/>
          <w:color w:val="000000"/>
          <w:kern w:val="2"/>
          <w:sz w:val="24"/>
          <w:szCs w:val="24"/>
          <w:lang w:eastAsia="hi-IN" w:bidi="hi-IN"/>
        </w:rPr>
        <w:t>у</w:t>
      </w:r>
    </w:p>
    <w:p w:rsidR="004A450B" w:rsidRPr="004A450B" w:rsidRDefault="004A450B" w:rsidP="004A450B">
      <w:pPr>
        <w:widowControl w:val="0"/>
        <w:suppressAutoHyphens/>
        <w:autoSpaceDE w:val="0"/>
        <w:spacing w:after="0" w:line="240" w:lineRule="auto"/>
        <w:ind w:firstLine="720"/>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before="108" w:after="108" w:line="240" w:lineRule="auto"/>
        <w:jc w:val="center"/>
        <w:rPr>
          <w:rFonts w:ascii="Times New Roman" w:eastAsia="Arial Unicode MS" w:hAnsi="Times New Roman" w:cs="Mangal"/>
          <w:b/>
          <w:bCs/>
          <w:color w:val="26282F"/>
          <w:kern w:val="2"/>
          <w:sz w:val="24"/>
          <w:szCs w:val="24"/>
          <w:lang w:eastAsia="hi-IN" w:bidi="hi-IN"/>
        </w:rPr>
      </w:pPr>
      <w:r w:rsidRPr="004A450B">
        <w:rPr>
          <w:rFonts w:ascii="Times New Roman" w:eastAsia="Arial Unicode MS" w:hAnsi="Times New Roman" w:cs="Mangal"/>
          <w:b/>
          <w:bCs/>
          <w:color w:val="26282F"/>
          <w:kern w:val="2"/>
          <w:sz w:val="24"/>
          <w:szCs w:val="24"/>
          <w:lang w:eastAsia="hi-IN" w:bidi="hi-IN"/>
        </w:rPr>
        <w:t>Блок-схема</w:t>
      </w:r>
      <w:r w:rsidRPr="004A450B">
        <w:rPr>
          <w:rFonts w:ascii="Times New Roman" w:eastAsia="Arial Unicode MS" w:hAnsi="Times New Roman" w:cs="Mangal"/>
          <w:b/>
          <w:bCs/>
          <w:color w:val="26282F"/>
          <w:kern w:val="2"/>
          <w:sz w:val="24"/>
          <w:szCs w:val="24"/>
          <w:lang w:eastAsia="hi-IN" w:bidi="hi-IN"/>
        </w:rPr>
        <w:br/>
        <w:t>последовательности административных действий при административной процедуре "Формирование полного пакета документов"</w:t>
      </w:r>
    </w:p>
    <w:p w:rsidR="004A450B" w:rsidRPr="004A450B" w:rsidRDefault="004A450B" w:rsidP="004A450B">
      <w:pPr>
        <w:widowControl w:val="0"/>
        <w:suppressAutoHyphens/>
        <w:autoSpaceDE w:val="0"/>
        <w:spacing w:after="0" w:line="240" w:lineRule="auto"/>
        <w:ind w:firstLine="720"/>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r w:rsidRPr="004A450B">
        <w:rPr>
          <w:rFonts w:ascii="Courier New" w:eastAsia="Courier New" w:hAnsi="Courier New" w:cs="Courier New"/>
          <w:kern w:val="2"/>
          <w:sz w:val="20"/>
          <w:szCs w:val="20"/>
          <w:lang w:eastAsia="hi-IN" w:bidi="hi-IN"/>
        </w:rPr>
        <w:t xml:space="preserve">                                │</w:t>
      </w: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Courier New" w:eastAsia="Courier New" w:hAnsi="Courier New" w:cs="Courier New"/>
          <w:kern w:val="2"/>
          <w:sz w:val="20"/>
          <w:szCs w:val="20"/>
          <w:lang w:eastAsia="hi-IN" w:bidi="hi-IN"/>
        </w:rPr>
        <w:t xml:space="preserve">         </w:t>
      </w:r>
      <w:r w:rsidRPr="004A450B">
        <w:rPr>
          <w:rFonts w:ascii="Times New Roman" w:eastAsia="Courier New" w:hAnsi="Times New Roman" w:cs="Courier New"/>
          <w:kern w:val="2"/>
          <w:sz w:val="24"/>
          <w:szCs w:val="24"/>
          <w:lang w:eastAsia="hi-IN" w:bidi="hi-IN"/>
        </w:rPr>
        <w:t>Переход от процедуры приема и регистрации заявления</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r w:rsidRPr="004A450B">
        <w:rPr>
          <w:rFonts w:ascii="Courier New" w:eastAsia="Courier New" w:hAnsi="Courier New" w:cs="Courier New"/>
          <w:kern w:val="2"/>
          <w:sz w:val="20"/>
          <w:szCs w:val="20"/>
          <w:lang w:eastAsia="hi-IN" w:bidi="hi-IN"/>
        </w:rPr>
        <w:t xml:space="preserve">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r w:rsidRPr="004A450B">
        <w:rPr>
          <w:rFonts w:ascii="Courier New" w:eastAsia="Courier New" w:hAnsi="Courier New" w:cs="Courier New"/>
          <w:kern w:val="2"/>
          <w:sz w:val="20"/>
          <w:szCs w:val="20"/>
          <w:lang w:eastAsia="hi-IN" w:bidi="hi-IN"/>
        </w:rPr>
        <w:t xml:space="preserve">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r w:rsidRPr="004A450B">
        <w:rPr>
          <w:rFonts w:ascii="Courier New" w:eastAsia="Courier New" w:hAnsi="Courier New" w:cs="Courier New"/>
          <w:kern w:val="2"/>
          <w:sz w:val="20"/>
          <w:szCs w:val="20"/>
          <w:lang w:eastAsia="hi-IN" w:bidi="hi-IN"/>
        </w:rPr>
        <w:t xml:space="preserve">                 ┌────────────────────────────┐</w:t>
      </w: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Courier New" w:eastAsia="Courier New" w:hAnsi="Courier New" w:cs="Courier New"/>
          <w:kern w:val="2"/>
          <w:sz w:val="20"/>
          <w:szCs w:val="20"/>
          <w:lang w:eastAsia="hi-IN" w:bidi="hi-IN"/>
        </w:rPr>
        <w:t xml:space="preserve">   ┌─────────────┤</w:t>
      </w:r>
      <w:r w:rsidRPr="004A450B">
        <w:rPr>
          <w:rFonts w:ascii="Times New Roman" w:eastAsia="Courier New" w:hAnsi="Times New Roman" w:cs="Courier New"/>
          <w:kern w:val="2"/>
          <w:sz w:val="24"/>
          <w:szCs w:val="24"/>
          <w:lang w:eastAsia="hi-IN" w:bidi="hi-IN"/>
        </w:rPr>
        <w:t>Направление межведомственных│────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r w:rsidRPr="004A450B">
        <w:rPr>
          <w:rFonts w:ascii="Times New Roman" w:eastAsia="Courier New" w:hAnsi="Times New Roman" w:cs="Courier New"/>
          <w:kern w:val="2"/>
          <w:sz w:val="24"/>
          <w:szCs w:val="24"/>
          <w:lang w:eastAsia="hi-IN" w:bidi="hi-IN"/>
        </w:rPr>
        <w:t xml:space="preserve">      │                         │            запросов - 5 дней</w:t>
      </w:r>
      <w:r w:rsidRPr="004A450B">
        <w:rPr>
          <w:rFonts w:ascii="Courier New" w:eastAsia="Courier New" w:hAnsi="Courier New" w:cs="Courier New"/>
          <w:kern w:val="2"/>
          <w:sz w:val="20"/>
          <w:szCs w:val="20"/>
          <w:lang w:eastAsia="hi-IN" w:bidi="hi-IN"/>
        </w:rPr>
        <w:t xml:space="preserve">       │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r w:rsidRPr="004A450B">
        <w:rPr>
          <w:rFonts w:ascii="Courier New" w:eastAsia="Courier New" w:hAnsi="Courier New" w:cs="Courier New"/>
          <w:kern w:val="2"/>
          <w:sz w:val="20"/>
          <w:szCs w:val="20"/>
          <w:lang w:eastAsia="hi-IN" w:bidi="hi-IN"/>
        </w:rPr>
        <w:t xml:space="preserve">   │             └──────────────┬─────────────┘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r w:rsidRPr="004A450B">
        <w:rPr>
          <w:rFonts w:ascii="Courier New" w:eastAsia="Courier New" w:hAnsi="Courier New" w:cs="Courier New"/>
          <w:kern w:val="2"/>
          <w:sz w:val="20"/>
          <w:szCs w:val="20"/>
          <w:lang w:eastAsia="hi-IN" w:bidi="hi-IN"/>
        </w:rPr>
        <w:t xml:space="preserve">   │                            │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r w:rsidRPr="004A450B">
        <w:rPr>
          <w:rFonts w:ascii="Courier New" w:eastAsia="Courier New" w:hAnsi="Courier New" w:cs="Courier New"/>
          <w:kern w:val="2"/>
          <w:sz w:val="20"/>
          <w:szCs w:val="20"/>
          <w:lang w:eastAsia="hi-IN" w:bidi="hi-IN"/>
        </w:rPr>
        <w:t xml:space="preserve">   │                            ▼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r w:rsidRPr="004A450B">
        <w:rPr>
          <w:rFonts w:ascii="Courier New" w:eastAsia="Courier New" w:hAnsi="Courier New" w:cs="Courier New"/>
          <w:kern w:val="2"/>
          <w:sz w:val="20"/>
          <w:szCs w:val="20"/>
          <w:lang w:eastAsia="hi-IN" w:bidi="hi-IN"/>
        </w:rPr>
        <w:t xml:space="preserve">   │                ┌─────────────────────┐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r w:rsidRPr="004A450B">
        <w:rPr>
          <w:rFonts w:ascii="Courier New" w:eastAsia="Courier New" w:hAnsi="Courier New" w:cs="Courier New"/>
          <w:kern w:val="2"/>
          <w:sz w:val="20"/>
          <w:szCs w:val="20"/>
          <w:lang w:eastAsia="hi-IN" w:bidi="hi-IN"/>
        </w:rPr>
        <w:t xml:space="preserve">   ▼                │ </w:t>
      </w:r>
      <w:r w:rsidRPr="004A450B">
        <w:rPr>
          <w:rFonts w:ascii="Times New Roman" w:eastAsia="Courier New" w:hAnsi="Times New Roman" w:cs="Courier New"/>
          <w:kern w:val="2"/>
          <w:sz w:val="24"/>
          <w:szCs w:val="24"/>
          <w:lang w:eastAsia="hi-IN" w:bidi="hi-IN"/>
        </w:rPr>
        <w:t>Запрос в Росреестр</w:t>
      </w:r>
      <w:r w:rsidRPr="004A450B">
        <w:rPr>
          <w:rFonts w:ascii="Courier New" w:eastAsia="Courier New" w:hAnsi="Courier New" w:cs="Courier New"/>
          <w:kern w:val="2"/>
          <w:sz w:val="20"/>
          <w:szCs w:val="20"/>
          <w:lang w:eastAsia="hi-IN" w:bidi="hi-IN"/>
        </w:rPr>
        <w:t xml:space="preserve">    │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r w:rsidRPr="004A450B">
        <w:rPr>
          <w:rFonts w:ascii="Courier New" w:eastAsia="Courier New" w:hAnsi="Courier New" w:cs="Courier New"/>
          <w:kern w:val="2"/>
          <w:sz w:val="20"/>
          <w:szCs w:val="20"/>
          <w:lang w:eastAsia="hi-IN" w:bidi="hi-IN"/>
        </w:rPr>
        <w:t>┌─────────────┐     └───────────┬─────────┘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r w:rsidRPr="004A450B">
        <w:rPr>
          <w:rFonts w:ascii="Courier New" w:eastAsia="Courier New" w:hAnsi="Courier New" w:cs="Courier New"/>
          <w:kern w:val="2"/>
          <w:sz w:val="20"/>
          <w:szCs w:val="20"/>
          <w:lang w:eastAsia="hi-IN" w:bidi="hi-IN"/>
        </w:rPr>
        <w:t>│</w:t>
      </w:r>
      <w:r w:rsidRPr="004A450B">
        <w:rPr>
          <w:rFonts w:ascii="Times New Roman" w:eastAsia="Courier New" w:hAnsi="Times New Roman" w:cs="Courier New"/>
          <w:kern w:val="2"/>
          <w:sz w:val="24"/>
          <w:szCs w:val="24"/>
          <w:lang w:eastAsia="hi-IN" w:bidi="hi-IN"/>
        </w:rPr>
        <w:t xml:space="preserve">Запрос в ФНС </w:t>
      </w:r>
      <w:r w:rsidRPr="004A450B">
        <w:rPr>
          <w:rFonts w:ascii="Courier New" w:eastAsia="Courier New" w:hAnsi="Courier New" w:cs="Courier New"/>
          <w:kern w:val="2"/>
          <w:sz w:val="20"/>
          <w:szCs w:val="20"/>
          <w:lang w:eastAsia="hi-IN" w:bidi="hi-IN"/>
        </w:rPr>
        <w:t xml:space="preserve">│                 │                     │    </w:t>
      </w:r>
      <w:r w:rsidRPr="004A450B">
        <w:rPr>
          <w:rFonts w:ascii="Times New Roman" w:eastAsia="Courier New" w:hAnsi="Times New Roman" w:cs="Courier New"/>
          <w:kern w:val="2"/>
          <w:sz w:val="24"/>
          <w:szCs w:val="24"/>
          <w:lang w:eastAsia="hi-IN" w:bidi="hi-IN"/>
        </w:rPr>
        <w:t>Запрос в</w:t>
      </w:r>
      <w:r w:rsidRPr="004A450B">
        <w:rPr>
          <w:rFonts w:ascii="Courier New" w:eastAsia="Courier New" w:hAnsi="Courier New" w:cs="Courier New"/>
          <w:kern w:val="2"/>
          <w:sz w:val="20"/>
          <w:szCs w:val="20"/>
          <w:lang w:eastAsia="hi-IN" w:bidi="hi-IN"/>
        </w:rPr>
        <w:t xml:space="preserve">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r w:rsidRPr="004A450B">
        <w:rPr>
          <w:rFonts w:ascii="Courier New" w:eastAsia="Courier New" w:hAnsi="Courier New" w:cs="Courier New"/>
          <w:kern w:val="2"/>
          <w:sz w:val="20"/>
          <w:szCs w:val="20"/>
          <w:lang w:eastAsia="hi-IN" w:bidi="hi-IN"/>
        </w:rPr>
        <w:t xml:space="preserve">│             │                 ▼                     │  </w:t>
      </w:r>
      <w:r w:rsidRPr="004A450B">
        <w:rPr>
          <w:rFonts w:ascii="Times New Roman" w:eastAsia="Courier New" w:hAnsi="Times New Roman" w:cs="Courier New"/>
          <w:kern w:val="2"/>
          <w:sz w:val="24"/>
          <w:szCs w:val="24"/>
          <w:lang w:eastAsia="hi-IN" w:bidi="hi-IN"/>
        </w:rPr>
        <w:t>Федеральное</w:t>
      </w:r>
      <w:r w:rsidRPr="004A450B">
        <w:rPr>
          <w:rFonts w:ascii="Courier New" w:eastAsia="Courier New" w:hAnsi="Courier New" w:cs="Courier New"/>
          <w:kern w:val="2"/>
          <w:sz w:val="20"/>
          <w:szCs w:val="20"/>
          <w:lang w:eastAsia="hi-IN" w:bidi="hi-IN"/>
        </w:rPr>
        <w:t xml:space="preserve">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r w:rsidRPr="004A450B">
        <w:rPr>
          <w:rFonts w:ascii="Courier New" w:eastAsia="Courier New" w:hAnsi="Courier New" w:cs="Courier New"/>
          <w:kern w:val="2"/>
          <w:sz w:val="20"/>
          <w:szCs w:val="20"/>
          <w:lang w:eastAsia="hi-IN" w:bidi="hi-IN"/>
        </w:rPr>
        <w:t>└──┬──────────┘     ┌─────────────────────┐           │</w:t>
      </w:r>
      <w:r w:rsidRPr="004A450B">
        <w:rPr>
          <w:rFonts w:ascii="Times New Roman" w:eastAsia="Courier New" w:hAnsi="Times New Roman" w:cs="Courier New"/>
          <w:kern w:val="2"/>
          <w:sz w:val="24"/>
          <w:szCs w:val="24"/>
          <w:lang w:eastAsia="hi-IN" w:bidi="hi-IN"/>
        </w:rPr>
        <w:t xml:space="preserve">казначейство РФ </w:t>
      </w:r>
      <w:r w:rsidRPr="004A450B">
        <w:rPr>
          <w:rFonts w:ascii="Courier New" w:eastAsia="Courier New" w:hAnsi="Courier New" w:cs="Courier New"/>
          <w:kern w:val="2"/>
          <w:sz w:val="20"/>
          <w:szCs w:val="20"/>
          <w:lang w:eastAsia="hi-IN" w:bidi="hi-IN"/>
        </w:rPr>
        <w:t>│</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r w:rsidRPr="004A450B">
        <w:rPr>
          <w:rFonts w:ascii="Courier New" w:eastAsia="Courier New" w:hAnsi="Courier New" w:cs="Courier New"/>
          <w:kern w:val="2"/>
          <w:sz w:val="20"/>
          <w:szCs w:val="20"/>
          <w:lang w:eastAsia="hi-IN" w:bidi="hi-IN"/>
        </w:rPr>
        <w:t xml:space="preserve">   │                │    </w:t>
      </w:r>
      <w:r w:rsidRPr="004A450B">
        <w:rPr>
          <w:rFonts w:ascii="Times New Roman" w:eastAsia="Courier New" w:hAnsi="Times New Roman" w:cs="Courier New"/>
          <w:kern w:val="2"/>
          <w:sz w:val="24"/>
          <w:szCs w:val="24"/>
          <w:lang w:eastAsia="hi-IN" w:bidi="hi-IN"/>
        </w:rPr>
        <w:t>Формирование</w:t>
      </w:r>
      <w:r w:rsidRPr="004A450B">
        <w:rPr>
          <w:rFonts w:ascii="Courier New" w:eastAsia="Courier New" w:hAnsi="Courier New" w:cs="Courier New"/>
          <w:kern w:val="2"/>
          <w:sz w:val="20"/>
          <w:szCs w:val="20"/>
          <w:lang w:eastAsia="hi-IN" w:bidi="hi-IN"/>
        </w:rPr>
        <w:t xml:space="preserve">    │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r w:rsidRPr="004A450B">
        <w:rPr>
          <w:rFonts w:ascii="Courier New" w:eastAsia="Courier New" w:hAnsi="Courier New" w:cs="Courier New"/>
          <w:kern w:val="2"/>
          <w:sz w:val="20"/>
          <w:szCs w:val="20"/>
          <w:lang w:eastAsia="hi-IN" w:bidi="hi-IN"/>
        </w:rPr>
        <w:t xml:space="preserve">   │                │  </w:t>
      </w:r>
      <w:r w:rsidRPr="004A450B">
        <w:rPr>
          <w:rFonts w:ascii="Times New Roman" w:eastAsia="Courier New" w:hAnsi="Times New Roman" w:cs="Courier New"/>
          <w:kern w:val="2"/>
          <w:sz w:val="24"/>
          <w:szCs w:val="24"/>
          <w:lang w:eastAsia="hi-IN" w:bidi="hi-IN"/>
        </w:rPr>
        <w:t>пакета документов</w:t>
      </w:r>
      <w:r w:rsidRPr="004A450B">
        <w:rPr>
          <w:rFonts w:ascii="Courier New" w:eastAsia="Courier New" w:hAnsi="Courier New" w:cs="Courier New"/>
          <w:kern w:val="2"/>
          <w:sz w:val="20"/>
          <w:szCs w:val="20"/>
          <w:lang w:eastAsia="hi-IN" w:bidi="hi-IN"/>
        </w:rPr>
        <w:t xml:space="preserve">   │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r w:rsidRPr="004A450B">
        <w:rPr>
          <w:rFonts w:ascii="Courier New" w:eastAsia="Courier New" w:hAnsi="Courier New" w:cs="Courier New"/>
          <w:kern w:val="2"/>
          <w:sz w:val="20"/>
          <w:szCs w:val="20"/>
          <w:lang w:eastAsia="hi-IN" w:bidi="hi-IN"/>
        </w:rPr>
        <w:t xml:space="preserve">   └──────────────► └───────────┬─────▲───┘ ◄ ──────────────────┘</w:t>
      </w:r>
    </w:p>
    <w:p w:rsidR="004A450B" w:rsidRPr="004A450B" w:rsidRDefault="004A450B" w:rsidP="004A450B">
      <w:pPr>
        <w:widowControl w:val="0"/>
        <w:suppressAutoHyphens/>
        <w:autoSpaceDE w:val="0"/>
        <w:spacing w:after="0" w:line="240" w:lineRule="auto"/>
        <w:ind w:left="3810"/>
        <w:rPr>
          <w:rFonts w:ascii="Courier New" w:eastAsia="Courier New" w:hAnsi="Courier New" w:cs="Courier New"/>
          <w:kern w:val="2"/>
          <w:sz w:val="20"/>
          <w:szCs w:val="20"/>
          <w:lang w:eastAsia="hi-IN" w:bidi="hi-IN"/>
        </w:rPr>
      </w:pPr>
      <w:r w:rsidRPr="004A450B">
        <w:rPr>
          <w:rFonts w:ascii="Courier New" w:eastAsia="Courier New" w:hAnsi="Courier New" w:cs="Courier New"/>
          <w:kern w:val="2"/>
          <w:sz w:val="20"/>
          <w:szCs w:val="20"/>
          <w:lang w:eastAsia="hi-IN" w:bidi="hi-IN"/>
        </w:rPr>
        <w:t>│     │_____________________________</w:t>
      </w:r>
    </w:p>
    <w:p w:rsidR="004A450B" w:rsidRPr="004A450B" w:rsidRDefault="004A450B" w:rsidP="004A450B">
      <w:pPr>
        <w:widowControl w:val="0"/>
        <w:suppressAutoHyphens/>
        <w:autoSpaceDE w:val="0"/>
        <w:spacing w:after="0" w:line="240" w:lineRule="auto"/>
        <w:ind w:left="1335"/>
        <w:rPr>
          <w:rFonts w:ascii="Courier New" w:eastAsia="Courier New" w:hAnsi="Courier New" w:cs="Courier New"/>
          <w:kern w:val="2"/>
          <w:sz w:val="20"/>
          <w:szCs w:val="20"/>
          <w:lang w:eastAsia="hi-IN" w:bidi="hi-IN"/>
        </w:rPr>
      </w:pPr>
      <w:r w:rsidRPr="004A450B">
        <w:rPr>
          <w:rFonts w:ascii="Times New Roman" w:eastAsia="Courier New" w:hAnsi="Times New Roman" w:cs="Courier New"/>
          <w:kern w:val="2"/>
          <w:sz w:val="24"/>
          <w:szCs w:val="24"/>
          <w:lang w:eastAsia="hi-IN" w:bidi="hi-IN"/>
        </w:rPr>
        <w:t>Переход к процедуре рассмотрения документов и</w:t>
      </w:r>
      <w:r w:rsidRPr="004A450B">
        <w:rPr>
          <w:rFonts w:ascii="Courier New" w:eastAsia="Courier New" w:hAnsi="Courier New" w:cs="Courier New"/>
          <w:kern w:val="2"/>
          <w:sz w:val="20"/>
          <w:szCs w:val="20"/>
          <w:lang w:eastAsia="hi-IN" w:bidi="hi-IN"/>
        </w:rPr>
        <w:t xml:space="preserve">              │          </w:t>
      </w:r>
      <w:r w:rsidRPr="004A450B">
        <w:rPr>
          <w:rFonts w:ascii="Times New Roman" w:eastAsia="Courier New" w:hAnsi="Times New Roman" w:cs="Courier New"/>
          <w:kern w:val="2"/>
          <w:sz w:val="24"/>
          <w:szCs w:val="24"/>
          <w:lang w:eastAsia="hi-IN" w:bidi="hi-IN"/>
        </w:rPr>
        <w:t>принятия решения об отказе муниципальной услуги</w:t>
      </w:r>
      <w:r w:rsidRPr="004A450B">
        <w:rPr>
          <w:rFonts w:ascii="Courier New" w:eastAsia="Courier New" w:hAnsi="Courier New" w:cs="Courier New"/>
          <w:kern w:val="2"/>
          <w:sz w:val="20"/>
          <w:szCs w:val="20"/>
          <w:lang w:eastAsia="hi-IN" w:bidi="hi-IN"/>
        </w:rPr>
        <w:t xml:space="preserve">     </w:t>
      </w:r>
      <w:r w:rsidRPr="004A450B">
        <w:rPr>
          <w:rFonts w:ascii="Times New Roman" w:eastAsia="Courier New" w:hAnsi="Times New Roman" w:cs="Courier New"/>
          <w:kern w:val="2"/>
          <w:sz w:val="24"/>
          <w:szCs w:val="24"/>
          <w:lang w:eastAsia="hi-IN" w:bidi="hi-IN"/>
        </w:rPr>
        <w:t>Заявление с МФЦ</w:t>
      </w:r>
      <w:r w:rsidRPr="004A450B">
        <w:rPr>
          <w:rFonts w:ascii="Courier New" w:eastAsia="Courier New" w:hAnsi="Courier New" w:cs="Courier New"/>
          <w:kern w:val="2"/>
          <w:sz w:val="20"/>
          <w:szCs w:val="20"/>
          <w:lang w:eastAsia="hi-IN" w:bidi="hi-IN"/>
        </w:rPr>
        <w:t xml:space="preserve">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r w:rsidRPr="004A450B">
        <w:rPr>
          <w:rFonts w:ascii="Courier New" w:eastAsia="Courier New" w:hAnsi="Courier New" w:cs="Courier New"/>
          <w:kern w:val="2"/>
          <w:sz w:val="20"/>
          <w:szCs w:val="20"/>
          <w:lang w:eastAsia="hi-IN" w:bidi="hi-IN"/>
        </w:rPr>
        <w:t xml:space="preserve">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r w:rsidRPr="004A450B">
        <w:rPr>
          <w:rFonts w:ascii="Courier New" w:eastAsia="Courier New" w:hAnsi="Courier New" w:cs="Courier New"/>
          <w:kern w:val="2"/>
          <w:sz w:val="20"/>
          <w:szCs w:val="20"/>
          <w:lang w:eastAsia="hi-IN" w:bidi="hi-IN"/>
        </w:rPr>
        <w:t xml:space="preserve">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r w:rsidRPr="004A450B">
        <w:rPr>
          <w:rFonts w:ascii="Courier New" w:eastAsia="Courier New" w:hAnsi="Courier New" w:cs="Courier New"/>
          <w:kern w:val="2"/>
          <w:sz w:val="20"/>
          <w:szCs w:val="20"/>
          <w:lang w:eastAsia="hi-IN" w:bidi="hi-IN"/>
        </w:rPr>
        <w:t xml:space="preserve">                                ▼</w:t>
      </w:r>
    </w:p>
    <w:p w:rsidR="004A450B" w:rsidRPr="004A450B" w:rsidRDefault="004A450B" w:rsidP="004A450B">
      <w:pPr>
        <w:widowControl w:val="0"/>
        <w:suppressAutoHyphens/>
        <w:autoSpaceDE w:val="0"/>
        <w:spacing w:after="0" w:line="240" w:lineRule="auto"/>
        <w:ind w:firstLine="720"/>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after="0" w:line="240" w:lineRule="auto"/>
        <w:ind w:firstLine="698"/>
        <w:jc w:val="right"/>
        <w:rPr>
          <w:rFonts w:ascii="Times New Roman" w:eastAsia="Arial Unicode MS" w:hAnsi="Times New Roman" w:cs="Mangal"/>
          <w:color w:val="26282F"/>
          <w:kern w:val="2"/>
          <w:sz w:val="24"/>
          <w:szCs w:val="24"/>
          <w:lang w:eastAsia="hi-IN" w:bidi="hi-IN"/>
        </w:rPr>
      </w:pPr>
      <w:r w:rsidRPr="004A450B">
        <w:rPr>
          <w:rFonts w:ascii="Times New Roman" w:eastAsia="Arial Unicode MS" w:hAnsi="Times New Roman" w:cs="Mangal"/>
          <w:color w:val="26282F"/>
          <w:kern w:val="2"/>
          <w:sz w:val="24"/>
          <w:szCs w:val="24"/>
          <w:lang w:eastAsia="hi-IN" w:bidi="hi-IN"/>
        </w:rPr>
        <w:t>Приложение 6</w:t>
      </w:r>
    </w:p>
    <w:p w:rsidR="004A450B" w:rsidRPr="004A450B" w:rsidRDefault="004A450B" w:rsidP="004A450B">
      <w:pPr>
        <w:widowControl w:val="0"/>
        <w:suppressAutoHyphens/>
        <w:autoSpaceDE w:val="0"/>
        <w:spacing w:after="0" w:line="240" w:lineRule="auto"/>
        <w:ind w:firstLine="698"/>
        <w:jc w:val="right"/>
        <w:rPr>
          <w:rFonts w:ascii="Times New Roman" w:eastAsia="Arial Unicode MS" w:hAnsi="Times New Roman" w:cs="Mangal"/>
          <w:color w:val="000000"/>
          <w:kern w:val="2"/>
          <w:sz w:val="24"/>
          <w:szCs w:val="24"/>
          <w:lang w:eastAsia="hi-IN" w:bidi="hi-IN"/>
        </w:rPr>
      </w:pPr>
      <w:r w:rsidRPr="004A450B">
        <w:rPr>
          <w:rFonts w:ascii="Times New Roman" w:eastAsia="Arial Unicode MS" w:hAnsi="Times New Roman" w:cs="Mangal"/>
          <w:color w:val="26282F"/>
          <w:kern w:val="2"/>
          <w:sz w:val="24"/>
          <w:szCs w:val="24"/>
          <w:lang w:eastAsia="hi-IN" w:bidi="hi-IN"/>
        </w:rPr>
        <w:t xml:space="preserve">к </w:t>
      </w:r>
      <w:hyperlink r:id="rId12" w:anchor="sub_10000" w:history="1">
        <w:r w:rsidRPr="004A450B">
          <w:rPr>
            <w:rFonts w:ascii="Times New Roman" w:eastAsia="Arial Unicode MS" w:hAnsi="Times New Roman" w:cs="Mangal"/>
            <w:color w:val="000080"/>
            <w:kern w:val="2"/>
            <w:sz w:val="24"/>
            <w:szCs w:val="24"/>
            <w:u w:val="single"/>
            <w:lang w:eastAsia="hi-IN" w:bidi="hi-IN"/>
          </w:rPr>
          <w:t>Административному регламент</w:t>
        </w:r>
      </w:hyperlink>
      <w:r w:rsidRPr="004A450B">
        <w:rPr>
          <w:rFonts w:ascii="Times New Roman" w:eastAsia="Arial Unicode MS" w:hAnsi="Times New Roman" w:cs="Mangal"/>
          <w:color w:val="000000"/>
          <w:kern w:val="2"/>
          <w:sz w:val="24"/>
          <w:szCs w:val="24"/>
          <w:lang w:eastAsia="hi-IN" w:bidi="hi-IN"/>
        </w:rPr>
        <w:t>у</w:t>
      </w:r>
    </w:p>
    <w:p w:rsidR="004A450B" w:rsidRPr="004A450B" w:rsidRDefault="004A450B" w:rsidP="004A450B">
      <w:pPr>
        <w:widowControl w:val="0"/>
        <w:suppressAutoHyphens/>
        <w:autoSpaceDE w:val="0"/>
        <w:spacing w:after="0" w:line="240" w:lineRule="auto"/>
        <w:ind w:firstLine="720"/>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before="108" w:after="108" w:line="240" w:lineRule="auto"/>
        <w:jc w:val="center"/>
        <w:rPr>
          <w:rFonts w:ascii="Times New Roman" w:eastAsia="Arial Unicode MS" w:hAnsi="Times New Roman" w:cs="Mangal"/>
          <w:b/>
          <w:bCs/>
          <w:color w:val="26282F"/>
          <w:kern w:val="2"/>
          <w:sz w:val="24"/>
          <w:szCs w:val="24"/>
          <w:lang w:eastAsia="hi-IN" w:bidi="hi-IN"/>
        </w:rPr>
      </w:pPr>
      <w:r w:rsidRPr="004A450B">
        <w:rPr>
          <w:rFonts w:ascii="Times New Roman" w:eastAsia="Arial Unicode MS" w:hAnsi="Times New Roman" w:cs="Mangal"/>
          <w:b/>
          <w:bCs/>
          <w:color w:val="26282F"/>
          <w:kern w:val="2"/>
          <w:sz w:val="24"/>
          <w:szCs w:val="24"/>
          <w:lang w:eastAsia="hi-IN" w:bidi="hi-IN"/>
        </w:rPr>
        <w:t>Блок-схема</w:t>
      </w:r>
      <w:r w:rsidRPr="004A450B">
        <w:rPr>
          <w:rFonts w:ascii="Times New Roman" w:eastAsia="Arial Unicode MS" w:hAnsi="Times New Roman" w:cs="Mangal"/>
          <w:b/>
          <w:bCs/>
          <w:color w:val="26282F"/>
          <w:kern w:val="2"/>
          <w:sz w:val="24"/>
          <w:szCs w:val="24"/>
          <w:lang w:eastAsia="hi-IN" w:bidi="hi-IN"/>
        </w:rPr>
        <w:br/>
        <w:t>последовательности административных действий при административной процедуре "Рассмотрение, принятие решения о выдаче разрешения на установку рекламной конструкции на соответствующей территории либо в отказе в выдаче разрешения на установку рекламных конструкции"</w:t>
      </w:r>
    </w:p>
    <w:p w:rsidR="004A450B" w:rsidRPr="004A450B" w:rsidRDefault="004A450B" w:rsidP="004A450B">
      <w:pPr>
        <w:widowControl w:val="0"/>
        <w:suppressAutoHyphens/>
        <w:autoSpaceDE w:val="0"/>
        <w:spacing w:after="0" w:line="240" w:lineRule="auto"/>
        <w:ind w:firstLine="720"/>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Courier New" w:eastAsia="Courier New" w:hAnsi="Courier New" w:cs="Courier New"/>
          <w:kern w:val="2"/>
          <w:lang w:eastAsia="hi-IN" w:bidi="hi-IN"/>
        </w:rPr>
        <w:t xml:space="preserve">                             │</w:t>
      </w:r>
    </w:p>
    <w:p w:rsidR="004A450B" w:rsidRPr="004A450B" w:rsidRDefault="004A450B" w:rsidP="004A450B">
      <w:pPr>
        <w:widowControl w:val="0"/>
        <w:suppressAutoHyphens/>
        <w:autoSpaceDE w:val="0"/>
        <w:spacing w:after="0" w:line="240" w:lineRule="auto"/>
        <w:jc w:val="center"/>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Переход от процедуры формирования и направления</w:t>
      </w:r>
    </w:p>
    <w:p w:rsidR="004A450B" w:rsidRPr="004A450B" w:rsidRDefault="004A450B" w:rsidP="004A450B">
      <w:pPr>
        <w:widowControl w:val="0"/>
        <w:suppressAutoHyphens/>
        <w:autoSpaceDE w:val="0"/>
        <w:spacing w:after="0" w:line="240" w:lineRule="auto"/>
        <w:jc w:val="center"/>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межведомственных запросов</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Courier New" w:eastAsia="Courier New" w:hAnsi="Courier New" w:cs="Courier New"/>
          <w:kern w:val="2"/>
          <w:lang w:eastAsia="hi-IN" w:bidi="hi-IN"/>
        </w:rPr>
        <w:t xml:space="preserve">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Courier New" w:eastAsia="Courier New" w:hAnsi="Courier New" w:cs="Courier New"/>
          <w:kern w:val="2"/>
          <w:lang w:eastAsia="hi-IN" w:bidi="hi-IN"/>
        </w:rPr>
        <w:t xml:space="preserve">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Courier New" w:eastAsia="Courier New" w:hAnsi="Courier New" w:cs="Courier New"/>
          <w:kern w:val="2"/>
          <w:lang w:eastAsia="hi-IN" w:bidi="hi-IN"/>
        </w:rPr>
        <w:t xml:space="preserve">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Courier New" w:eastAsia="Courier New" w:hAnsi="Courier New" w:cs="Courier New"/>
          <w:kern w:val="2"/>
          <w:lang w:eastAsia="hi-IN" w:bidi="hi-IN"/>
        </w:rPr>
        <w:t xml:space="preserve">          ┌──</w:t>
      </w:r>
      <w:r w:rsidRPr="004A450B">
        <w:rPr>
          <w:rFonts w:ascii="Times New Roman" w:eastAsia="Courier New" w:hAnsi="Times New Roman" w:cs="Courier New"/>
          <w:kern w:val="2"/>
          <w:sz w:val="24"/>
          <w:szCs w:val="24"/>
          <w:lang w:eastAsia="hi-IN" w:bidi="hi-IN"/>
        </w:rPr>
        <w:t>Нет</w:t>
      </w:r>
      <w:r w:rsidRPr="004A450B">
        <w:rPr>
          <w:rFonts w:ascii="Courier New" w:eastAsia="Courier New" w:hAnsi="Courier New" w:cs="Courier New"/>
          <w:kern w:val="2"/>
          <w:lang w:eastAsia="hi-IN" w:bidi="hi-IN"/>
        </w:rPr>
        <w:t xml:space="preserve">──┤   </w:t>
      </w:r>
      <w:r w:rsidRPr="004A450B">
        <w:rPr>
          <w:rFonts w:ascii="Times New Roman" w:eastAsia="Courier New" w:hAnsi="Times New Roman" w:cs="Courier New"/>
          <w:kern w:val="2"/>
          <w:sz w:val="24"/>
          <w:szCs w:val="24"/>
          <w:lang w:eastAsia="hi-IN" w:bidi="hi-IN"/>
        </w:rPr>
        <w:t>Рассмотрение документов</w:t>
      </w:r>
      <w:r w:rsidRPr="004A450B">
        <w:rPr>
          <w:rFonts w:ascii="Courier New" w:eastAsia="Courier New" w:hAnsi="Courier New" w:cs="Courier New"/>
          <w:kern w:val="2"/>
          <w:lang w:eastAsia="hi-IN" w:bidi="hi-IN"/>
        </w:rPr>
        <w:t xml:space="preserve">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Courier New" w:eastAsia="Courier New" w:hAnsi="Courier New" w:cs="Courier New"/>
          <w:kern w:val="2"/>
          <w:lang w:eastAsia="hi-IN" w:bidi="hi-IN"/>
        </w:rPr>
        <w:t xml:space="preserve">          │       │   </w:t>
      </w:r>
      <w:r w:rsidRPr="004A450B">
        <w:rPr>
          <w:rFonts w:ascii="Times New Roman" w:eastAsia="Courier New" w:hAnsi="Times New Roman" w:cs="Courier New"/>
          <w:kern w:val="2"/>
          <w:sz w:val="24"/>
          <w:szCs w:val="24"/>
          <w:lang w:eastAsia="hi-IN" w:bidi="hi-IN"/>
        </w:rPr>
        <w:t xml:space="preserve">принятие решения-10 дней  </w:t>
      </w:r>
      <w:r w:rsidRPr="004A450B">
        <w:rPr>
          <w:rFonts w:ascii="Courier New" w:eastAsia="Courier New" w:hAnsi="Courier New" w:cs="Courier New"/>
          <w:kern w:val="2"/>
          <w:lang w:eastAsia="hi-IN" w:bidi="hi-IN"/>
        </w:rPr>
        <w:t xml:space="preserve">│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Courier New" w:eastAsia="Courier New" w:hAnsi="Courier New" w:cs="Courier New"/>
          <w:kern w:val="2"/>
          <w:lang w:eastAsia="hi-IN" w:bidi="hi-IN"/>
        </w:rPr>
        <w:t xml:space="preserve">          ▼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Courier New" w:eastAsia="Courier New" w:hAnsi="Courier New" w:cs="Courier New"/>
          <w:kern w:val="2"/>
          <w:lang w:eastAsia="hi-IN" w:bidi="hi-IN"/>
        </w:rPr>
        <w:t xml:space="preserve">   ┌────────────────┐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Courier New" w:eastAsia="Courier New" w:hAnsi="Courier New" w:cs="Courier New"/>
          <w:kern w:val="2"/>
          <w:lang w:eastAsia="hi-IN" w:bidi="hi-IN"/>
        </w:rPr>
        <w:t xml:space="preserve">   │    </w:t>
      </w:r>
      <w:r w:rsidRPr="004A450B">
        <w:rPr>
          <w:rFonts w:ascii="Times New Roman" w:eastAsia="Courier New" w:hAnsi="Times New Roman" w:cs="Courier New"/>
          <w:kern w:val="2"/>
          <w:sz w:val="24"/>
          <w:szCs w:val="24"/>
          <w:lang w:eastAsia="hi-IN" w:bidi="hi-IN"/>
        </w:rPr>
        <w:t>Подготовка</w:t>
      </w:r>
      <w:r w:rsidRPr="004A450B">
        <w:rPr>
          <w:rFonts w:ascii="Courier New" w:eastAsia="Courier New" w:hAnsi="Courier New" w:cs="Courier New"/>
          <w:kern w:val="2"/>
          <w:lang w:eastAsia="hi-IN" w:bidi="hi-IN"/>
        </w:rPr>
        <w:t xml:space="preserve">   │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Courier New" w:eastAsia="Courier New" w:hAnsi="Courier New" w:cs="Courier New"/>
          <w:kern w:val="2"/>
          <w:lang w:eastAsia="hi-IN" w:bidi="hi-IN"/>
        </w:rPr>
        <w:t xml:space="preserve"> ┌─┤ </w:t>
      </w:r>
      <w:r w:rsidRPr="004A450B">
        <w:rPr>
          <w:rFonts w:ascii="Times New Roman" w:eastAsia="Courier New" w:hAnsi="Times New Roman" w:cs="Courier New"/>
          <w:kern w:val="2"/>
          <w:sz w:val="24"/>
          <w:szCs w:val="24"/>
          <w:lang w:eastAsia="hi-IN" w:bidi="hi-IN"/>
        </w:rPr>
        <w:t>мотивированного</w:t>
      </w:r>
      <w:r w:rsidRPr="004A450B">
        <w:rPr>
          <w:rFonts w:ascii="Courier New" w:eastAsia="Courier New" w:hAnsi="Courier New" w:cs="Courier New"/>
          <w:kern w:val="2"/>
          <w:lang w:eastAsia="hi-IN" w:bidi="hi-IN"/>
        </w:rPr>
        <w:t xml:space="preserve"> │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Courier New" w:eastAsia="Courier New" w:hAnsi="Courier New" w:cs="Courier New"/>
          <w:kern w:val="2"/>
          <w:lang w:eastAsia="hi-IN" w:bidi="hi-IN"/>
        </w:rPr>
        <w:t xml:space="preserve"> │ │   </w:t>
      </w:r>
      <w:r w:rsidRPr="004A450B">
        <w:rPr>
          <w:rFonts w:ascii="Times New Roman" w:eastAsia="Courier New" w:hAnsi="Times New Roman" w:cs="Courier New"/>
          <w:kern w:val="2"/>
          <w:sz w:val="24"/>
          <w:szCs w:val="24"/>
          <w:lang w:eastAsia="hi-IN" w:bidi="hi-IN"/>
        </w:rPr>
        <w:t>отказа - 5 дней</w:t>
      </w:r>
      <w:r w:rsidRPr="004A450B">
        <w:rPr>
          <w:rFonts w:ascii="Courier New" w:eastAsia="Courier New" w:hAnsi="Courier New" w:cs="Courier New"/>
          <w:kern w:val="2"/>
          <w:lang w:eastAsia="hi-IN" w:bidi="hi-IN"/>
        </w:rPr>
        <w:t xml:space="preserve"> │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Courier New" w:eastAsia="Courier New" w:hAnsi="Courier New" w:cs="Courier New"/>
          <w:kern w:val="2"/>
          <w:lang w:eastAsia="hi-IN" w:bidi="hi-IN"/>
        </w:rPr>
        <w:t xml:space="preserve"> │ └────────────────┘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Courier New" w:eastAsia="Courier New" w:hAnsi="Courier New" w:cs="Courier New"/>
          <w:kern w:val="2"/>
          <w:lang w:eastAsia="hi-IN" w:bidi="hi-IN"/>
        </w:rPr>
        <w:t xml:space="preserve"> │        ▲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Courier New" w:eastAsia="Courier New" w:hAnsi="Courier New" w:cs="Courier New"/>
          <w:kern w:val="2"/>
          <w:lang w:eastAsia="hi-IN" w:bidi="hi-IN"/>
        </w:rPr>
        <w:t xml:space="preserve"> │        │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Courier New" w:eastAsia="Courier New" w:hAnsi="Courier New" w:cs="Courier New"/>
          <w:kern w:val="2"/>
          <w:lang w:eastAsia="hi-IN" w:bidi="hi-IN"/>
        </w:rPr>
        <w:t xml:space="preserve"> │        │         │    </w:t>
      </w:r>
      <w:r w:rsidRPr="004A450B">
        <w:rPr>
          <w:rFonts w:ascii="Times New Roman" w:eastAsia="Courier New" w:hAnsi="Times New Roman" w:cs="Courier New"/>
          <w:kern w:val="2"/>
          <w:sz w:val="24"/>
          <w:szCs w:val="24"/>
          <w:lang w:eastAsia="hi-IN" w:bidi="hi-IN"/>
        </w:rPr>
        <w:t>Подготовка и выдача</w:t>
      </w:r>
      <w:r w:rsidRPr="004A450B">
        <w:rPr>
          <w:rFonts w:ascii="Courier New" w:eastAsia="Courier New" w:hAnsi="Courier New" w:cs="Courier New"/>
          <w:kern w:val="2"/>
          <w:lang w:eastAsia="hi-IN" w:bidi="hi-IN"/>
        </w:rPr>
        <w:t xml:space="preserve">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Courier New" w:eastAsia="Courier New" w:hAnsi="Courier New" w:cs="Courier New"/>
          <w:kern w:val="2"/>
          <w:lang w:eastAsia="hi-IN" w:bidi="hi-IN"/>
        </w:rPr>
        <w:t xml:space="preserve"> │        │         │   </w:t>
      </w:r>
      <w:r w:rsidRPr="004A450B">
        <w:rPr>
          <w:rFonts w:ascii="Times New Roman" w:eastAsia="Courier New" w:hAnsi="Times New Roman" w:cs="Courier New"/>
          <w:kern w:val="2"/>
          <w:sz w:val="24"/>
          <w:szCs w:val="24"/>
          <w:lang w:eastAsia="hi-IN" w:bidi="hi-IN"/>
        </w:rPr>
        <w:t>паспорта согласования</w:t>
      </w:r>
      <w:r w:rsidRPr="004A450B">
        <w:rPr>
          <w:rFonts w:ascii="Courier New" w:eastAsia="Courier New" w:hAnsi="Courier New" w:cs="Courier New"/>
          <w:kern w:val="2"/>
          <w:lang w:eastAsia="hi-IN" w:bidi="hi-IN"/>
        </w:rPr>
        <w:t xml:space="preserve"> -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Courier New" w:eastAsia="Courier New" w:hAnsi="Courier New" w:cs="Courier New"/>
          <w:kern w:val="2"/>
          <w:lang w:eastAsia="hi-IN" w:bidi="hi-IN"/>
        </w:rPr>
        <w:lastRenderedPageBreak/>
        <w:t xml:space="preserve"> │        </w:t>
      </w:r>
      <w:r w:rsidRPr="004A450B">
        <w:rPr>
          <w:rFonts w:ascii="Times New Roman" w:eastAsia="Courier New" w:hAnsi="Times New Roman" w:cs="Courier New"/>
          <w:kern w:val="2"/>
          <w:sz w:val="24"/>
          <w:szCs w:val="24"/>
          <w:lang w:eastAsia="hi-IN" w:bidi="hi-IN"/>
        </w:rPr>
        <w:t>Нет</w:t>
      </w:r>
      <w:r w:rsidRPr="004A450B">
        <w:rPr>
          <w:rFonts w:ascii="Courier New" w:eastAsia="Courier New" w:hAnsi="Courier New" w:cs="Courier New"/>
          <w:kern w:val="2"/>
          <w:lang w:eastAsia="hi-IN" w:bidi="hi-IN"/>
        </w:rPr>
        <w:t xml:space="preserve">───────┤       </w:t>
      </w:r>
      <w:r w:rsidRPr="004A450B">
        <w:rPr>
          <w:rFonts w:ascii="Times New Roman" w:eastAsia="Courier New" w:hAnsi="Times New Roman" w:cs="Courier New"/>
          <w:kern w:val="2"/>
          <w:sz w:val="24"/>
          <w:szCs w:val="24"/>
          <w:lang w:eastAsia="hi-IN" w:bidi="hi-IN"/>
        </w:rPr>
        <w:t>27 дней</w:t>
      </w:r>
      <w:r w:rsidRPr="004A450B">
        <w:rPr>
          <w:rFonts w:ascii="Courier New" w:eastAsia="Courier New" w:hAnsi="Courier New" w:cs="Courier New"/>
          <w:kern w:val="2"/>
          <w:lang w:eastAsia="hi-IN" w:bidi="hi-IN"/>
        </w:rPr>
        <w:t xml:space="preserve">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Courier New" w:eastAsia="Courier New" w:hAnsi="Courier New" w:cs="Courier New"/>
          <w:kern w:val="2"/>
          <w:lang w:eastAsia="hi-IN" w:bidi="hi-IN"/>
        </w:rPr>
        <w:t xml:space="preserve"> │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Courier New" w:eastAsia="Courier New" w:hAnsi="Courier New" w:cs="Courier New"/>
          <w:kern w:val="2"/>
          <w:lang w:eastAsia="hi-IN" w:bidi="hi-IN"/>
        </w:rPr>
        <w:t xml:space="preserve"> │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Courier New" w:eastAsia="Courier New" w:hAnsi="Courier New" w:cs="Courier New"/>
          <w:kern w:val="2"/>
          <w:lang w:eastAsia="hi-IN" w:bidi="hi-IN"/>
        </w:rPr>
        <w:t xml:space="preserve"> │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Courier New" w:eastAsia="Courier New" w:hAnsi="Courier New" w:cs="Courier New"/>
          <w:kern w:val="2"/>
          <w:lang w:eastAsia="hi-IN" w:bidi="hi-IN"/>
        </w:rPr>
        <w:t xml:space="preserve"> │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Courier New" w:eastAsia="Courier New" w:hAnsi="Courier New" w:cs="Courier New"/>
          <w:kern w:val="2"/>
          <w:lang w:eastAsia="hi-IN" w:bidi="hi-IN"/>
        </w:rPr>
        <w:t xml:space="preserve"> │                  │     </w:t>
      </w:r>
      <w:r w:rsidRPr="004A450B">
        <w:rPr>
          <w:rFonts w:ascii="Times New Roman" w:eastAsia="Courier New" w:hAnsi="Times New Roman" w:cs="Courier New"/>
          <w:kern w:val="2"/>
          <w:sz w:val="24"/>
          <w:szCs w:val="24"/>
          <w:lang w:eastAsia="hi-IN" w:bidi="hi-IN"/>
        </w:rPr>
        <w:t>Подготовка проекта</w:t>
      </w:r>
      <w:r w:rsidRPr="004A450B">
        <w:rPr>
          <w:rFonts w:ascii="Courier New" w:eastAsia="Courier New" w:hAnsi="Courier New" w:cs="Courier New"/>
          <w:kern w:val="2"/>
          <w:lang w:eastAsia="hi-IN" w:bidi="hi-IN"/>
        </w:rPr>
        <w:t xml:space="preserve">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Courier New" w:eastAsia="Courier New" w:hAnsi="Courier New" w:cs="Courier New"/>
          <w:kern w:val="2"/>
          <w:lang w:eastAsia="hi-IN" w:bidi="hi-IN"/>
        </w:rPr>
        <w:t xml:space="preserve"> │                  │   </w:t>
      </w:r>
      <w:r w:rsidRPr="004A450B">
        <w:rPr>
          <w:rFonts w:ascii="Times New Roman" w:eastAsia="Courier New" w:hAnsi="Times New Roman" w:cs="Courier New"/>
          <w:kern w:val="2"/>
          <w:sz w:val="24"/>
          <w:szCs w:val="24"/>
          <w:lang w:eastAsia="hi-IN" w:bidi="hi-IN"/>
        </w:rPr>
        <w:t>разрешения на установку</w:t>
      </w:r>
      <w:r w:rsidRPr="004A450B">
        <w:rPr>
          <w:rFonts w:ascii="Courier New" w:eastAsia="Courier New" w:hAnsi="Courier New" w:cs="Courier New"/>
          <w:kern w:val="2"/>
          <w:lang w:eastAsia="hi-IN" w:bidi="hi-IN"/>
        </w:rPr>
        <w:t xml:space="preserve">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Courier New" w:eastAsia="Courier New" w:hAnsi="Courier New" w:cs="Courier New"/>
          <w:kern w:val="2"/>
          <w:lang w:eastAsia="hi-IN" w:bidi="hi-IN"/>
        </w:rPr>
        <w:t xml:space="preserve"> │                  │    </w:t>
      </w:r>
      <w:r w:rsidRPr="004A450B">
        <w:rPr>
          <w:rFonts w:ascii="Times New Roman" w:eastAsia="Courier New" w:hAnsi="Times New Roman" w:cs="Courier New"/>
          <w:kern w:val="2"/>
          <w:sz w:val="24"/>
          <w:szCs w:val="24"/>
          <w:lang w:eastAsia="hi-IN" w:bidi="hi-IN"/>
        </w:rPr>
        <w:t>рекламной конструкции</w:t>
      </w:r>
      <w:r w:rsidRPr="004A450B">
        <w:rPr>
          <w:rFonts w:ascii="Courier New" w:eastAsia="Courier New" w:hAnsi="Courier New" w:cs="Courier New"/>
          <w:kern w:val="2"/>
          <w:lang w:eastAsia="hi-IN" w:bidi="hi-IN"/>
        </w:rPr>
        <w:t xml:space="preserve">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Courier New" w:eastAsia="Courier New" w:hAnsi="Courier New" w:cs="Courier New"/>
          <w:kern w:val="2"/>
          <w:lang w:eastAsia="hi-IN" w:bidi="hi-IN"/>
        </w:rPr>
        <w:t xml:space="preserve"> │                  │        </w:t>
      </w:r>
      <w:r w:rsidRPr="004A450B">
        <w:rPr>
          <w:rFonts w:ascii="Times New Roman" w:eastAsia="Courier New" w:hAnsi="Times New Roman" w:cs="Courier New"/>
          <w:kern w:val="2"/>
          <w:sz w:val="24"/>
          <w:szCs w:val="24"/>
          <w:lang w:eastAsia="hi-IN" w:bidi="hi-IN"/>
        </w:rPr>
        <w:t>- 20 дней</w:t>
      </w:r>
      <w:r w:rsidRPr="004A450B">
        <w:rPr>
          <w:rFonts w:ascii="Courier New" w:eastAsia="Courier New" w:hAnsi="Courier New" w:cs="Courier New"/>
          <w:kern w:val="2"/>
          <w:lang w:eastAsia="hi-IN" w:bidi="hi-IN"/>
        </w:rPr>
        <w:t xml:space="preserve">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Courier New" w:eastAsia="Courier New" w:hAnsi="Courier New" w:cs="Courier New"/>
          <w:kern w:val="2"/>
          <w:lang w:eastAsia="hi-IN" w:bidi="hi-IN"/>
        </w:rPr>
        <w:t xml:space="preserve"> │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Courier New" w:eastAsia="Courier New" w:hAnsi="Courier New" w:cs="Courier New"/>
          <w:kern w:val="2"/>
          <w:lang w:eastAsia="hi-IN" w:bidi="hi-IN"/>
        </w:rPr>
        <w:t xml:space="preserve"> │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Courier New" w:eastAsia="Courier New" w:hAnsi="Courier New" w:cs="Courier New"/>
          <w:kern w:val="2"/>
          <w:lang w:eastAsia="hi-IN" w:bidi="hi-IN"/>
        </w:rPr>
        <w:t xml:space="preserve"> │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Courier New" w:eastAsia="Courier New" w:hAnsi="Courier New" w:cs="Courier New"/>
          <w:kern w:val="2"/>
          <w:lang w:eastAsia="hi-IN" w:bidi="hi-IN"/>
        </w:rPr>
        <w:t xml:space="preserve">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Courier New" w:eastAsia="Courier New" w:hAnsi="Courier New" w:cs="Courier New"/>
          <w:kern w:val="2"/>
          <w:lang w:eastAsia="hi-IN" w:bidi="hi-IN"/>
        </w:rPr>
        <w:t xml:space="preserve">                              │</w:t>
      </w:r>
    </w:p>
    <w:p w:rsidR="004A450B" w:rsidRPr="004A450B" w:rsidRDefault="004A450B" w:rsidP="004A450B">
      <w:pPr>
        <w:widowControl w:val="0"/>
        <w:suppressAutoHyphens/>
        <w:autoSpaceDE w:val="0"/>
        <w:spacing w:after="0" w:line="240" w:lineRule="auto"/>
        <w:jc w:val="center"/>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Переход к процедуре выдачи результата оказания</w:t>
      </w:r>
    </w:p>
    <w:p w:rsidR="004A450B" w:rsidRPr="004A450B" w:rsidRDefault="004A450B" w:rsidP="004A450B">
      <w:pPr>
        <w:widowControl w:val="0"/>
        <w:suppressAutoHyphens/>
        <w:autoSpaceDE w:val="0"/>
        <w:spacing w:after="0" w:line="240" w:lineRule="auto"/>
        <w:jc w:val="center"/>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муниципальной услуги</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Courier New" w:eastAsia="Courier New" w:hAnsi="Courier New" w:cs="Courier New"/>
          <w:kern w:val="2"/>
          <w:lang w:eastAsia="hi-IN" w:bidi="hi-IN"/>
        </w:rPr>
        <w:t xml:space="preserve">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lang w:eastAsia="hi-IN" w:bidi="hi-IN"/>
        </w:rPr>
      </w:pPr>
      <w:r w:rsidRPr="004A450B">
        <w:rPr>
          <w:rFonts w:ascii="Courier New" w:eastAsia="Courier New" w:hAnsi="Courier New" w:cs="Courier New"/>
          <w:kern w:val="2"/>
          <w:lang w:eastAsia="hi-IN" w:bidi="hi-IN"/>
        </w:rPr>
        <w:t xml:space="preserve">                              ▼</w:t>
      </w:r>
    </w:p>
    <w:p w:rsidR="004A450B" w:rsidRPr="004A450B" w:rsidRDefault="004A450B" w:rsidP="004A450B">
      <w:pPr>
        <w:widowControl w:val="0"/>
        <w:suppressAutoHyphens/>
        <w:autoSpaceDE w:val="0"/>
        <w:spacing w:after="0" w:line="240" w:lineRule="auto"/>
        <w:ind w:firstLine="720"/>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after="0" w:line="240" w:lineRule="auto"/>
        <w:ind w:firstLine="698"/>
        <w:jc w:val="right"/>
        <w:rPr>
          <w:rFonts w:ascii="Times New Roman" w:eastAsia="Arial Unicode MS" w:hAnsi="Times New Roman" w:cs="Mangal"/>
          <w:color w:val="26282F"/>
          <w:kern w:val="2"/>
          <w:sz w:val="24"/>
          <w:szCs w:val="24"/>
          <w:lang w:eastAsia="hi-IN" w:bidi="hi-IN"/>
        </w:rPr>
      </w:pPr>
      <w:r w:rsidRPr="004A450B">
        <w:rPr>
          <w:rFonts w:ascii="Times New Roman" w:eastAsia="Arial Unicode MS" w:hAnsi="Times New Roman" w:cs="Mangal"/>
          <w:color w:val="26282F"/>
          <w:kern w:val="2"/>
          <w:sz w:val="24"/>
          <w:szCs w:val="24"/>
          <w:lang w:eastAsia="hi-IN" w:bidi="hi-IN"/>
        </w:rPr>
        <w:t>Приложение 7</w:t>
      </w:r>
    </w:p>
    <w:p w:rsidR="004A450B" w:rsidRPr="004A450B" w:rsidRDefault="004A450B" w:rsidP="004A450B">
      <w:pPr>
        <w:widowControl w:val="0"/>
        <w:suppressAutoHyphens/>
        <w:autoSpaceDE w:val="0"/>
        <w:spacing w:after="0" w:line="240" w:lineRule="auto"/>
        <w:ind w:firstLine="698"/>
        <w:jc w:val="right"/>
        <w:rPr>
          <w:rFonts w:ascii="Times New Roman" w:eastAsia="Arial Unicode MS" w:hAnsi="Times New Roman" w:cs="Mangal"/>
          <w:color w:val="000000"/>
          <w:kern w:val="2"/>
          <w:sz w:val="24"/>
          <w:szCs w:val="24"/>
          <w:lang w:eastAsia="hi-IN" w:bidi="hi-IN"/>
        </w:rPr>
      </w:pPr>
      <w:r w:rsidRPr="004A450B">
        <w:rPr>
          <w:rFonts w:ascii="Times New Roman" w:eastAsia="Arial Unicode MS" w:hAnsi="Times New Roman" w:cs="Mangal"/>
          <w:color w:val="26282F"/>
          <w:kern w:val="2"/>
          <w:sz w:val="24"/>
          <w:szCs w:val="24"/>
          <w:lang w:eastAsia="hi-IN" w:bidi="hi-IN"/>
        </w:rPr>
        <w:t xml:space="preserve">к </w:t>
      </w:r>
      <w:hyperlink r:id="rId13" w:anchor="sub_10000" w:history="1">
        <w:r w:rsidRPr="004A450B">
          <w:rPr>
            <w:rFonts w:ascii="Times New Roman" w:eastAsia="Arial Unicode MS" w:hAnsi="Times New Roman" w:cs="Mangal"/>
            <w:color w:val="000080"/>
            <w:kern w:val="2"/>
            <w:sz w:val="24"/>
            <w:szCs w:val="24"/>
            <w:u w:val="single"/>
            <w:lang w:eastAsia="hi-IN" w:bidi="hi-IN"/>
          </w:rPr>
          <w:t>Административному регламент</w:t>
        </w:r>
      </w:hyperlink>
      <w:r w:rsidRPr="004A450B">
        <w:rPr>
          <w:rFonts w:ascii="Times New Roman" w:eastAsia="Arial Unicode MS" w:hAnsi="Times New Roman" w:cs="Mangal"/>
          <w:color w:val="000000"/>
          <w:kern w:val="2"/>
          <w:sz w:val="24"/>
          <w:szCs w:val="24"/>
          <w:lang w:eastAsia="hi-IN" w:bidi="hi-IN"/>
        </w:rPr>
        <w:t>у</w:t>
      </w:r>
    </w:p>
    <w:p w:rsidR="004A450B" w:rsidRPr="004A450B" w:rsidRDefault="004A450B" w:rsidP="004A450B">
      <w:pPr>
        <w:widowControl w:val="0"/>
        <w:suppressAutoHyphens/>
        <w:autoSpaceDE w:val="0"/>
        <w:spacing w:before="108" w:after="108" w:line="240" w:lineRule="auto"/>
        <w:jc w:val="center"/>
        <w:rPr>
          <w:rFonts w:ascii="Times New Roman" w:eastAsia="Arial Unicode MS" w:hAnsi="Times New Roman" w:cs="Mangal"/>
          <w:b/>
          <w:bCs/>
          <w:color w:val="26282F"/>
          <w:kern w:val="2"/>
          <w:sz w:val="28"/>
          <w:szCs w:val="28"/>
          <w:lang w:eastAsia="hi-IN" w:bidi="hi-IN"/>
        </w:rPr>
      </w:pPr>
      <w:r w:rsidRPr="004A450B">
        <w:rPr>
          <w:rFonts w:ascii="Times New Roman" w:eastAsia="Arial Unicode MS" w:hAnsi="Times New Roman" w:cs="Mangal"/>
          <w:b/>
          <w:bCs/>
          <w:color w:val="26282F"/>
          <w:kern w:val="2"/>
          <w:sz w:val="28"/>
          <w:szCs w:val="28"/>
          <w:lang w:eastAsia="hi-IN" w:bidi="hi-IN"/>
        </w:rPr>
        <w:t>Форма уведомления</w:t>
      </w:r>
      <w:r w:rsidRPr="004A450B">
        <w:rPr>
          <w:rFonts w:ascii="Times New Roman" w:eastAsia="Arial Unicode MS" w:hAnsi="Times New Roman" w:cs="Mangal"/>
          <w:b/>
          <w:bCs/>
          <w:color w:val="26282F"/>
          <w:kern w:val="2"/>
          <w:sz w:val="28"/>
          <w:szCs w:val="28"/>
          <w:lang w:eastAsia="hi-IN" w:bidi="hi-IN"/>
        </w:rPr>
        <w:br/>
        <w:t>об аннулировании разрешения</w:t>
      </w: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Courier New" w:eastAsia="Courier New" w:hAnsi="Courier New" w:cs="Courier New"/>
          <w:kern w:val="2"/>
          <w:sz w:val="20"/>
          <w:szCs w:val="20"/>
          <w:lang w:eastAsia="hi-IN" w:bidi="hi-IN"/>
        </w:rPr>
        <w:t xml:space="preserve">                                    </w:t>
      </w:r>
      <w:r w:rsidRPr="004A450B">
        <w:rPr>
          <w:rFonts w:ascii="Times New Roman" w:eastAsia="Courier New" w:hAnsi="Times New Roman" w:cs="Courier New"/>
          <w:kern w:val="2"/>
          <w:sz w:val="24"/>
          <w:szCs w:val="24"/>
          <w:lang w:eastAsia="hi-IN" w:bidi="hi-IN"/>
        </w:rPr>
        <w:t xml:space="preserve"> Главе Администрации</w:t>
      </w:r>
    </w:p>
    <w:p w:rsidR="004A450B" w:rsidRPr="004A450B" w:rsidRDefault="004A450B" w:rsidP="004A450B">
      <w:pPr>
        <w:widowControl w:val="0"/>
        <w:suppressAutoHyphens/>
        <w:autoSpaceDE w:val="0"/>
        <w:spacing w:after="0" w:line="240" w:lineRule="auto"/>
        <w:ind w:right="-18"/>
        <w:jc w:val="right"/>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____________________________________________</w:t>
      </w:r>
    </w:p>
    <w:p w:rsidR="004A450B" w:rsidRPr="004A450B" w:rsidRDefault="004A450B" w:rsidP="004A450B">
      <w:pPr>
        <w:widowControl w:val="0"/>
        <w:suppressAutoHyphens/>
        <w:autoSpaceDE w:val="0"/>
        <w:spacing w:after="0" w:line="240" w:lineRule="auto"/>
        <w:ind w:right="18"/>
        <w:jc w:val="right"/>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____________________________________________</w:t>
      </w: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 xml:space="preserve">                                                                        ____________________________________________</w:t>
      </w:r>
    </w:p>
    <w:p w:rsidR="004A450B" w:rsidRPr="004A450B" w:rsidRDefault="004A450B" w:rsidP="004A450B">
      <w:pPr>
        <w:widowControl w:val="0"/>
        <w:suppressAutoHyphens/>
        <w:autoSpaceDE w:val="0"/>
        <w:spacing w:after="0" w:line="240" w:lineRule="auto"/>
        <w:ind w:firstLine="720"/>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after="0" w:line="240" w:lineRule="auto"/>
        <w:jc w:val="center"/>
        <w:rPr>
          <w:rFonts w:ascii="Times New Roman" w:eastAsia="Courier New" w:hAnsi="Times New Roman" w:cs="Courier New"/>
          <w:b/>
          <w:bCs/>
          <w:color w:val="26282F"/>
          <w:kern w:val="2"/>
          <w:sz w:val="24"/>
          <w:szCs w:val="24"/>
          <w:lang w:eastAsia="hi-IN" w:bidi="hi-IN"/>
        </w:rPr>
      </w:pPr>
      <w:r w:rsidRPr="004A450B">
        <w:rPr>
          <w:rFonts w:ascii="Times New Roman" w:eastAsia="Courier New" w:hAnsi="Times New Roman" w:cs="Courier New"/>
          <w:b/>
          <w:bCs/>
          <w:color w:val="26282F"/>
          <w:kern w:val="2"/>
          <w:sz w:val="24"/>
          <w:szCs w:val="24"/>
          <w:lang w:eastAsia="hi-IN" w:bidi="hi-IN"/>
        </w:rPr>
        <w:t>Уведомление</w:t>
      </w:r>
    </w:p>
    <w:p w:rsidR="004A450B" w:rsidRPr="004A450B" w:rsidRDefault="004A450B" w:rsidP="004A450B">
      <w:pPr>
        <w:widowControl w:val="0"/>
        <w:suppressAutoHyphens/>
        <w:autoSpaceDE w:val="0"/>
        <w:spacing w:after="0" w:line="240" w:lineRule="auto"/>
        <w:jc w:val="center"/>
        <w:rPr>
          <w:rFonts w:ascii="Times New Roman" w:eastAsia="Courier New" w:hAnsi="Times New Roman" w:cs="Courier New"/>
          <w:b/>
          <w:bCs/>
          <w:color w:val="26282F"/>
          <w:kern w:val="2"/>
          <w:sz w:val="24"/>
          <w:szCs w:val="24"/>
          <w:lang w:eastAsia="hi-IN" w:bidi="hi-IN"/>
        </w:rPr>
      </w:pPr>
      <w:r w:rsidRPr="004A450B">
        <w:rPr>
          <w:rFonts w:ascii="Times New Roman" w:eastAsia="Courier New" w:hAnsi="Times New Roman" w:cs="Courier New"/>
          <w:b/>
          <w:bCs/>
          <w:color w:val="26282F"/>
          <w:kern w:val="2"/>
          <w:sz w:val="24"/>
          <w:szCs w:val="24"/>
          <w:lang w:eastAsia="hi-IN" w:bidi="hi-IN"/>
        </w:rPr>
        <w:t xml:space="preserve"> об аннулировании разрешения на установку рекламной конструкции</w:t>
      </w:r>
    </w:p>
    <w:p w:rsidR="004A450B" w:rsidRPr="004A450B" w:rsidRDefault="004A450B" w:rsidP="004A450B">
      <w:pPr>
        <w:widowControl w:val="0"/>
        <w:suppressAutoHyphens/>
        <w:autoSpaceDE w:val="0"/>
        <w:spacing w:after="0" w:line="240" w:lineRule="auto"/>
        <w:ind w:firstLine="720"/>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 xml:space="preserve">     Являясь владельцем рекламной конструкции, установленной по адресу:_______________</w:t>
      </w: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_______________________________________________________________________________,</w:t>
      </w:r>
    </w:p>
    <w:p w:rsidR="004A450B" w:rsidRPr="004A450B" w:rsidRDefault="004A450B" w:rsidP="004A450B">
      <w:pPr>
        <w:widowControl w:val="0"/>
        <w:suppressAutoHyphens/>
        <w:autoSpaceDE w:val="0"/>
        <w:spacing w:after="0" w:line="240" w:lineRule="auto"/>
        <w:ind w:firstLine="720"/>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прошу аннулировать разрешение на установку рекламной конструкции от _______________</w:t>
      </w: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N __________ в связи с отказом дальнейшего использования разрешения.</w:t>
      </w:r>
    </w:p>
    <w:p w:rsidR="004A450B" w:rsidRPr="004A450B" w:rsidRDefault="004A450B" w:rsidP="004A450B">
      <w:pPr>
        <w:widowControl w:val="0"/>
        <w:suppressAutoHyphens/>
        <w:autoSpaceDE w:val="0"/>
        <w:spacing w:after="0" w:line="240" w:lineRule="auto"/>
        <w:ind w:firstLine="720"/>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after="0" w:line="240" w:lineRule="auto"/>
        <w:ind w:firstLine="720"/>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after="0" w:line="240" w:lineRule="auto"/>
        <w:ind w:firstLine="698"/>
        <w:jc w:val="right"/>
        <w:rPr>
          <w:rFonts w:ascii="Times New Roman" w:eastAsia="Arial Unicode MS" w:hAnsi="Times New Roman" w:cs="Mangal"/>
          <w:color w:val="26282F"/>
          <w:kern w:val="2"/>
          <w:sz w:val="24"/>
          <w:szCs w:val="24"/>
          <w:lang w:eastAsia="hi-IN" w:bidi="hi-IN"/>
        </w:rPr>
      </w:pPr>
      <w:r w:rsidRPr="004A450B">
        <w:rPr>
          <w:rFonts w:ascii="Times New Roman" w:eastAsia="Arial Unicode MS" w:hAnsi="Times New Roman" w:cs="Mangal"/>
          <w:color w:val="26282F"/>
          <w:kern w:val="2"/>
          <w:sz w:val="24"/>
          <w:szCs w:val="24"/>
          <w:lang w:eastAsia="hi-IN" w:bidi="hi-IN"/>
        </w:rPr>
        <w:t>Приложение 8</w:t>
      </w:r>
    </w:p>
    <w:p w:rsidR="004A450B" w:rsidRPr="004A450B" w:rsidRDefault="004A450B" w:rsidP="004A450B">
      <w:pPr>
        <w:widowControl w:val="0"/>
        <w:suppressAutoHyphens/>
        <w:autoSpaceDE w:val="0"/>
        <w:spacing w:after="0" w:line="240" w:lineRule="auto"/>
        <w:ind w:firstLine="698"/>
        <w:jc w:val="right"/>
        <w:rPr>
          <w:rFonts w:ascii="Times New Roman" w:eastAsia="Arial Unicode MS" w:hAnsi="Times New Roman" w:cs="Mangal"/>
          <w:color w:val="000000"/>
          <w:kern w:val="2"/>
          <w:sz w:val="24"/>
          <w:szCs w:val="24"/>
          <w:lang w:eastAsia="hi-IN" w:bidi="hi-IN"/>
        </w:rPr>
      </w:pPr>
      <w:r w:rsidRPr="004A450B">
        <w:rPr>
          <w:rFonts w:ascii="Times New Roman" w:eastAsia="Arial Unicode MS" w:hAnsi="Times New Roman" w:cs="Mangal"/>
          <w:color w:val="26282F"/>
          <w:kern w:val="2"/>
          <w:sz w:val="24"/>
          <w:szCs w:val="24"/>
          <w:lang w:eastAsia="hi-IN" w:bidi="hi-IN"/>
        </w:rPr>
        <w:t xml:space="preserve">к </w:t>
      </w:r>
      <w:hyperlink r:id="rId14" w:anchor="sub_10000" w:history="1">
        <w:r w:rsidRPr="004A450B">
          <w:rPr>
            <w:rFonts w:ascii="Times New Roman" w:eastAsia="Arial Unicode MS" w:hAnsi="Times New Roman" w:cs="Mangal"/>
            <w:color w:val="000080"/>
            <w:kern w:val="2"/>
            <w:sz w:val="24"/>
            <w:szCs w:val="24"/>
            <w:u w:val="single"/>
            <w:lang w:eastAsia="hi-IN" w:bidi="hi-IN"/>
          </w:rPr>
          <w:t>Административному регламент</w:t>
        </w:r>
      </w:hyperlink>
      <w:r w:rsidRPr="004A450B">
        <w:rPr>
          <w:rFonts w:ascii="Times New Roman" w:eastAsia="Arial Unicode MS" w:hAnsi="Times New Roman" w:cs="Mangal"/>
          <w:color w:val="000000"/>
          <w:kern w:val="2"/>
          <w:sz w:val="24"/>
          <w:szCs w:val="24"/>
          <w:lang w:eastAsia="hi-IN" w:bidi="hi-IN"/>
        </w:rPr>
        <w:t>у</w:t>
      </w:r>
    </w:p>
    <w:p w:rsidR="004A450B" w:rsidRPr="004A450B" w:rsidRDefault="004A450B" w:rsidP="004A450B">
      <w:pPr>
        <w:widowControl w:val="0"/>
        <w:suppressAutoHyphens/>
        <w:autoSpaceDE w:val="0"/>
        <w:spacing w:after="0" w:line="240" w:lineRule="auto"/>
        <w:ind w:firstLine="720"/>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before="108" w:after="108" w:line="240" w:lineRule="auto"/>
        <w:jc w:val="center"/>
        <w:rPr>
          <w:rFonts w:ascii="Times New Roman" w:eastAsia="Arial Unicode MS" w:hAnsi="Times New Roman" w:cs="Mangal"/>
          <w:b/>
          <w:bCs/>
          <w:color w:val="26282F"/>
          <w:kern w:val="2"/>
          <w:sz w:val="28"/>
          <w:szCs w:val="28"/>
          <w:lang w:eastAsia="hi-IN" w:bidi="hi-IN"/>
        </w:rPr>
      </w:pPr>
      <w:r w:rsidRPr="004A450B">
        <w:rPr>
          <w:rFonts w:ascii="Times New Roman" w:eastAsia="Arial Unicode MS" w:hAnsi="Times New Roman" w:cs="Mangal"/>
          <w:b/>
          <w:bCs/>
          <w:color w:val="26282F"/>
          <w:kern w:val="2"/>
          <w:sz w:val="28"/>
          <w:szCs w:val="28"/>
          <w:lang w:eastAsia="hi-IN" w:bidi="hi-IN"/>
        </w:rPr>
        <w:t>Форма уведомления</w:t>
      </w:r>
      <w:r w:rsidRPr="004A450B">
        <w:rPr>
          <w:rFonts w:ascii="Times New Roman" w:eastAsia="Arial Unicode MS" w:hAnsi="Times New Roman" w:cs="Mangal"/>
          <w:b/>
          <w:bCs/>
          <w:color w:val="26282F"/>
          <w:kern w:val="2"/>
          <w:sz w:val="28"/>
          <w:szCs w:val="28"/>
          <w:lang w:eastAsia="hi-IN" w:bidi="hi-IN"/>
        </w:rPr>
        <w:br/>
        <w:t>об отказе в выдачи разрешения</w:t>
      </w:r>
    </w:p>
    <w:p w:rsidR="004A450B" w:rsidRPr="004A450B" w:rsidRDefault="004A450B" w:rsidP="004A450B">
      <w:pPr>
        <w:widowControl w:val="0"/>
        <w:suppressAutoHyphens/>
        <w:autoSpaceDE w:val="0"/>
        <w:spacing w:after="0" w:line="240" w:lineRule="auto"/>
        <w:jc w:val="center"/>
        <w:rPr>
          <w:rFonts w:ascii="Times New Roman" w:eastAsia="Courier New" w:hAnsi="Times New Roman" w:cs="Courier New"/>
          <w:b/>
          <w:bCs/>
          <w:color w:val="26282F"/>
          <w:kern w:val="2"/>
          <w:sz w:val="24"/>
          <w:szCs w:val="24"/>
          <w:lang w:eastAsia="hi-IN" w:bidi="hi-IN"/>
        </w:rPr>
      </w:pPr>
      <w:r w:rsidRPr="004A450B">
        <w:rPr>
          <w:rFonts w:ascii="Times New Roman" w:eastAsia="Courier New" w:hAnsi="Times New Roman" w:cs="Courier New"/>
          <w:b/>
          <w:bCs/>
          <w:color w:val="26282F"/>
          <w:kern w:val="2"/>
          <w:sz w:val="24"/>
          <w:szCs w:val="24"/>
          <w:lang w:eastAsia="hi-IN" w:bidi="hi-IN"/>
        </w:rPr>
        <w:t>Уведомление</w:t>
      </w:r>
    </w:p>
    <w:p w:rsidR="004A450B" w:rsidRPr="004A450B" w:rsidRDefault="004A450B" w:rsidP="004A450B">
      <w:pPr>
        <w:widowControl w:val="0"/>
        <w:suppressAutoHyphens/>
        <w:autoSpaceDE w:val="0"/>
        <w:spacing w:after="0" w:line="240" w:lineRule="auto"/>
        <w:jc w:val="center"/>
        <w:rPr>
          <w:rFonts w:ascii="Times New Roman" w:eastAsia="Courier New" w:hAnsi="Times New Roman" w:cs="Courier New"/>
          <w:b/>
          <w:bCs/>
          <w:color w:val="26282F"/>
          <w:kern w:val="2"/>
          <w:sz w:val="24"/>
          <w:szCs w:val="24"/>
          <w:lang w:eastAsia="hi-IN" w:bidi="hi-IN"/>
        </w:rPr>
      </w:pPr>
      <w:r w:rsidRPr="004A450B">
        <w:rPr>
          <w:rFonts w:ascii="Times New Roman" w:eastAsia="Courier New" w:hAnsi="Times New Roman" w:cs="Courier New"/>
          <w:b/>
          <w:bCs/>
          <w:color w:val="26282F"/>
          <w:kern w:val="2"/>
          <w:sz w:val="24"/>
          <w:szCs w:val="24"/>
          <w:lang w:eastAsia="hi-IN" w:bidi="hi-IN"/>
        </w:rPr>
        <w:t xml:space="preserve">   об отказе в выдачи разрешения на установку рекламной конструкции</w:t>
      </w:r>
    </w:p>
    <w:p w:rsidR="004A450B" w:rsidRPr="004A450B" w:rsidRDefault="004A450B" w:rsidP="004A450B">
      <w:pPr>
        <w:widowControl w:val="0"/>
        <w:suppressAutoHyphens/>
        <w:autoSpaceDE w:val="0"/>
        <w:spacing w:after="0" w:line="240" w:lineRule="auto"/>
        <w:jc w:val="center"/>
        <w:rPr>
          <w:rFonts w:ascii="Times New Roman" w:eastAsia="Courier New" w:hAnsi="Times New Roman" w:cs="Courier New"/>
          <w:b/>
          <w:bCs/>
          <w:color w:val="26282F"/>
          <w:kern w:val="2"/>
          <w:sz w:val="24"/>
          <w:szCs w:val="24"/>
          <w:lang w:eastAsia="hi-IN" w:bidi="hi-IN"/>
        </w:rPr>
      </w:pPr>
      <w:r w:rsidRPr="004A450B">
        <w:rPr>
          <w:rFonts w:ascii="Times New Roman" w:eastAsia="Courier New" w:hAnsi="Times New Roman" w:cs="Courier New"/>
          <w:b/>
          <w:bCs/>
          <w:color w:val="26282F"/>
          <w:kern w:val="2"/>
          <w:sz w:val="24"/>
          <w:szCs w:val="24"/>
          <w:lang w:eastAsia="hi-IN" w:bidi="hi-IN"/>
        </w:rPr>
        <w:t>на соответствующей территории</w:t>
      </w:r>
    </w:p>
    <w:p w:rsidR="004A450B" w:rsidRPr="004A450B" w:rsidRDefault="004A450B" w:rsidP="004A450B">
      <w:pPr>
        <w:widowControl w:val="0"/>
        <w:suppressAutoHyphens/>
        <w:autoSpaceDE w:val="0"/>
        <w:spacing w:after="0" w:line="240" w:lineRule="auto"/>
        <w:ind w:firstLine="720"/>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lastRenderedPageBreak/>
        <w:t>от _______________                                                                                    N __________________</w:t>
      </w:r>
    </w:p>
    <w:p w:rsidR="004A450B" w:rsidRPr="004A450B" w:rsidRDefault="004A450B" w:rsidP="004A450B">
      <w:pPr>
        <w:widowControl w:val="0"/>
        <w:suppressAutoHyphens/>
        <w:autoSpaceDE w:val="0"/>
        <w:spacing w:after="0" w:line="240" w:lineRule="auto"/>
        <w:ind w:firstLine="720"/>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_______________________________________________________________________________</w:t>
      </w:r>
    </w:p>
    <w:p w:rsidR="004A450B" w:rsidRPr="004A450B" w:rsidRDefault="004A450B" w:rsidP="004A450B">
      <w:pPr>
        <w:widowControl w:val="0"/>
        <w:suppressAutoHyphens/>
        <w:autoSpaceDE w:val="0"/>
        <w:spacing w:after="0" w:line="240" w:lineRule="auto"/>
        <w:jc w:val="center"/>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(наименование Администрации (наименование муниципального образования РМ))</w:t>
      </w:r>
    </w:p>
    <w:p w:rsidR="004A450B" w:rsidRPr="004A450B" w:rsidRDefault="004A450B" w:rsidP="004A450B">
      <w:pPr>
        <w:widowControl w:val="0"/>
        <w:suppressAutoHyphens/>
        <w:autoSpaceDE w:val="0"/>
        <w:spacing w:after="0" w:line="240" w:lineRule="auto"/>
        <w:ind w:firstLine="720"/>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after="0" w:line="240" w:lineRule="auto"/>
        <w:jc w:val="both"/>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рассмотрев заявление ________________________________________________________________</w:t>
      </w:r>
    </w:p>
    <w:p w:rsidR="004A450B" w:rsidRPr="004A450B" w:rsidRDefault="004A450B" w:rsidP="004A450B">
      <w:pPr>
        <w:widowControl w:val="0"/>
        <w:suppressAutoHyphens/>
        <w:autoSpaceDE w:val="0"/>
        <w:spacing w:after="0" w:line="240" w:lineRule="auto"/>
        <w:jc w:val="center"/>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 xml:space="preserve">     (фамилия, имя, отчество гражданина или ИП, наименование ЮЛ)</w:t>
      </w: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 xml:space="preserve">     принял  решение об отказе в выдаче разрешения на установку рекламной конструкции на соответствующей территории, в связи с _____________________________________________</w:t>
      </w: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_______________________________________________________________________________</w:t>
      </w: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_______________________________________________________________________________.</w:t>
      </w:r>
    </w:p>
    <w:p w:rsidR="004A450B" w:rsidRPr="004A450B" w:rsidRDefault="004A450B" w:rsidP="004A450B">
      <w:pPr>
        <w:widowControl w:val="0"/>
        <w:suppressAutoHyphens/>
        <w:autoSpaceDE w:val="0"/>
        <w:spacing w:after="0" w:line="240" w:lineRule="auto"/>
        <w:jc w:val="center"/>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 xml:space="preserve">        (причины, послужившие основанием для принятия решения об отказе</w:t>
      </w:r>
    </w:p>
    <w:p w:rsidR="004A450B" w:rsidRPr="004A450B" w:rsidRDefault="004A450B" w:rsidP="004A450B">
      <w:pPr>
        <w:widowControl w:val="0"/>
        <w:suppressAutoHyphens/>
        <w:autoSpaceDE w:val="0"/>
        <w:spacing w:after="0" w:line="240" w:lineRule="auto"/>
        <w:jc w:val="center"/>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в выдачи разрешения)</w:t>
      </w:r>
    </w:p>
    <w:p w:rsidR="004A450B" w:rsidRPr="004A450B" w:rsidRDefault="004A450B" w:rsidP="004A450B">
      <w:pPr>
        <w:widowControl w:val="0"/>
        <w:suppressAutoHyphens/>
        <w:autoSpaceDE w:val="0"/>
        <w:spacing w:after="0" w:line="240" w:lineRule="auto"/>
        <w:ind w:firstLine="720"/>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 xml:space="preserve">     Решение  об  отказе  в  выдаче на установку рекламной конструкции на соответствующей  территории может быть обжаловано в установленном законом порядке.</w:t>
      </w: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____________________________           ______________                      _____________________</w:t>
      </w: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(должность уполномоченного                       (подпись)                           (расшифровка подписи)</w:t>
      </w: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 xml:space="preserve">          сотрудника)</w:t>
      </w: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"___"_____________ 20___ г.</w:t>
      </w:r>
    </w:p>
    <w:p w:rsidR="004A450B" w:rsidRPr="004A450B" w:rsidRDefault="004A450B" w:rsidP="004A450B">
      <w:pPr>
        <w:widowControl w:val="0"/>
        <w:suppressAutoHyphens/>
        <w:autoSpaceDE w:val="0"/>
        <w:spacing w:after="0" w:line="240" w:lineRule="auto"/>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М.П.</w:t>
      </w:r>
    </w:p>
    <w:p w:rsidR="004A450B" w:rsidRPr="004A450B" w:rsidRDefault="004A450B" w:rsidP="004A450B">
      <w:pPr>
        <w:widowControl w:val="0"/>
        <w:suppressAutoHyphens/>
        <w:autoSpaceDE w:val="0"/>
        <w:spacing w:after="0" w:line="240" w:lineRule="auto"/>
        <w:ind w:firstLine="698"/>
        <w:jc w:val="right"/>
        <w:rPr>
          <w:rFonts w:ascii="Times New Roman" w:eastAsia="Arial Unicode MS" w:hAnsi="Times New Roman" w:cs="Mangal"/>
          <w:color w:val="26282F"/>
          <w:kern w:val="2"/>
          <w:sz w:val="24"/>
          <w:szCs w:val="24"/>
          <w:lang w:eastAsia="hi-IN" w:bidi="hi-IN"/>
        </w:rPr>
      </w:pPr>
      <w:r w:rsidRPr="004A450B">
        <w:rPr>
          <w:rFonts w:ascii="Times New Roman" w:eastAsia="Arial Unicode MS" w:hAnsi="Times New Roman" w:cs="Mangal"/>
          <w:color w:val="26282F"/>
          <w:kern w:val="2"/>
          <w:sz w:val="24"/>
          <w:szCs w:val="24"/>
          <w:lang w:eastAsia="hi-IN" w:bidi="hi-IN"/>
        </w:rPr>
        <w:t>Приложение 9</w:t>
      </w:r>
    </w:p>
    <w:p w:rsidR="004A450B" w:rsidRPr="004A450B" w:rsidRDefault="004A450B" w:rsidP="004A450B">
      <w:pPr>
        <w:widowControl w:val="0"/>
        <w:suppressAutoHyphens/>
        <w:autoSpaceDE w:val="0"/>
        <w:spacing w:after="0" w:line="240" w:lineRule="auto"/>
        <w:ind w:firstLine="698"/>
        <w:jc w:val="right"/>
        <w:rPr>
          <w:rFonts w:ascii="Times New Roman" w:eastAsia="Arial Unicode MS" w:hAnsi="Times New Roman" w:cs="Mangal"/>
          <w:color w:val="000000"/>
          <w:kern w:val="2"/>
          <w:sz w:val="24"/>
          <w:szCs w:val="24"/>
          <w:lang w:eastAsia="hi-IN" w:bidi="hi-IN"/>
        </w:rPr>
      </w:pPr>
      <w:r w:rsidRPr="004A450B">
        <w:rPr>
          <w:rFonts w:ascii="Times New Roman" w:eastAsia="Arial Unicode MS" w:hAnsi="Times New Roman" w:cs="Mangal"/>
          <w:color w:val="26282F"/>
          <w:kern w:val="2"/>
          <w:sz w:val="24"/>
          <w:szCs w:val="24"/>
          <w:lang w:eastAsia="hi-IN" w:bidi="hi-IN"/>
        </w:rPr>
        <w:t xml:space="preserve">к </w:t>
      </w:r>
      <w:hyperlink r:id="rId15" w:anchor="sub_10000" w:history="1">
        <w:r w:rsidRPr="004A450B">
          <w:rPr>
            <w:rFonts w:ascii="Times New Roman" w:eastAsia="Arial Unicode MS" w:hAnsi="Times New Roman" w:cs="Mangal"/>
            <w:color w:val="000080"/>
            <w:kern w:val="2"/>
            <w:sz w:val="24"/>
            <w:szCs w:val="24"/>
            <w:u w:val="single"/>
            <w:lang w:eastAsia="hi-IN" w:bidi="hi-IN"/>
          </w:rPr>
          <w:t>Административному регламент</w:t>
        </w:r>
      </w:hyperlink>
      <w:r w:rsidRPr="004A450B">
        <w:rPr>
          <w:rFonts w:ascii="Times New Roman" w:eastAsia="Arial Unicode MS" w:hAnsi="Times New Roman" w:cs="Mangal"/>
          <w:color w:val="000000"/>
          <w:kern w:val="2"/>
          <w:sz w:val="24"/>
          <w:szCs w:val="24"/>
          <w:lang w:eastAsia="hi-IN" w:bidi="hi-IN"/>
        </w:rPr>
        <w:t>у</w:t>
      </w:r>
    </w:p>
    <w:p w:rsidR="004A450B" w:rsidRPr="004A450B" w:rsidRDefault="004A450B" w:rsidP="004A450B">
      <w:pPr>
        <w:widowControl w:val="0"/>
        <w:suppressAutoHyphens/>
        <w:autoSpaceDE w:val="0"/>
        <w:spacing w:after="0" w:line="240" w:lineRule="auto"/>
        <w:ind w:firstLine="720"/>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before="108" w:after="108" w:line="240" w:lineRule="auto"/>
        <w:jc w:val="center"/>
        <w:rPr>
          <w:rFonts w:ascii="Times New Roman" w:eastAsia="Arial Unicode MS" w:hAnsi="Times New Roman" w:cs="Mangal"/>
          <w:b/>
          <w:bCs/>
          <w:color w:val="26282F"/>
          <w:kern w:val="2"/>
          <w:sz w:val="24"/>
          <w:szCs w:val="24"/>
          <w:lang w:eastAsia="hi-IN" w:bidi="hi-IN"/>
        </w:rPr>
      </w:pPr>
      <w:r w:rsidRPr="004A450B">
        <w:rPr>
          <w:rFonts w:ascii="Times New Roman" w:eastAsia="Arial Unicode MS" w:hAnsi="Times New Roman" w:cs="Mangal"/>
          <w:b/>
          <w:bCs/>
          <w:color w:val="26282F"/>
          <w:kern w:val="2"/>
          <w:sz w:val="24"/>
          <w:szCs w:val="24"/>
          <w:lang w:eastAsia="hi-IN" w:bidi="hi-IN"/>
        </w:rPr>
        <w:t>Блок-схема</w:t>
      </w:r>
      <w:r w:rsidRPr="004A450B">
        <w:rPr>
          <w:rFonts w:ascii="Times New Roman" w:eastAsia="Arial Unicode MS" w:hAnsi="Times New Roman" w:cs="Mangal"/>
          <w:b/>
          <w:bCs/>
          <w:color w:val="26282F"/>
          <w:kern w:val="2"/>
          <w:sz w:val="24"/>
          <w:szCs w:val="24"/>
          <w:lang w:eastAsia="hi-IN" w:bidi="hi-IN"/>
        </w:rPr>
        <w:br/>
        <w:t>последовательности административных действий при административной процедуре "Уведомление заявителя о предоставлении либо отказе в предоставлении муниципальной услуги"</w:t>
      </w:r>
    </w:p>
    <w:p w:rsidR="004A450B" w:rsidRPr="004A450B" w:rsidRDefault="004A450B" w:rsidP="004A450B">
      <w:pPr>
        <w:widowControl w:val="0"/>
        <w:suppressAutoHyphens/>
        <w:autoSpaceDE w:val="0"/>
        <w:spacing w:after="0" w:line="240" w:lineRule="auto"/>
        <w:ind w:firstLine="720"/>
        <w:jc w:val="both"/>
        <w:rPr>
          <w:rFonts w:ascii="Times New Roman" w:eastAsia="Arial Unicode MS" w:hAnsi="Times New Roman" w:cs="Mangal"/>
          <w:kern w:val="2"/>
          <w:sz w:val="24"/>
          <w:szCs w:val="24"/>
          <w:lang w:eastAsia="hi-IN" w:bidi="hi-IN"/>
        </w:rPr>
      </w:pP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r w:rsidRPr="004A450B">
        <w:rPr>
          <w:rFonts w:ascii="Courier New" w:eastAsia="Courier New" w:hAnsi="Courier New" w:cs="Courier New"/>
          <w:kern w:val="2"/>
          <w:sz w:val="20"/>
          <w:szCs w:val="20"/>
          <w:lang w:eastAsia="hi-IN" w:bidi="hi-IN"/>
        </w:rPr>
        <w:t xml:space="preserve">                               │</w:t>
      </w:r>
    </w:p>
    <w:p w:rsidR="004A450B" w:rsidRPr="004A450B" w:rsidRDefault="004A450B" w:rsidP="004A450B">
      <w:pPr>
        <w:widowControl w:val="0"/>
        <w:suppressAutoHyphens/>
        <w:autoSpaceDE w:val="0"/>
        <w:spacing w:after="0" w:line="240" w:lineRule="auto"/>
        <w:jc w:val="center"/>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Переход от процедуры рассмотрения документов и принятия решения</w:t>
      </w:r>
    </w:p>
    <w:p w:rsidR="004A450B" w:rsidRPr="004A450B" w:rsidRDefault="004A450B" w:rsidP="004A450B">
      <w:pPr>
        <w:widowControl w:val="0"/>
        <w:suppressAutoHyphens/>
        <w:autoSpaceDE w:val="0"/>
        <w:spacing w:after="0" w:line="240" w:lineRule="auto"/>
        <w:jc w:val="center"/>
        <w:rPr>
          <w:rFonts w:ascii="Times New Roman" w:eastAsia="Courier New" w:hAnsi="Times New Roman" w:cs="Courier New"/>
          <w:kern w:val="2"/>
          <w:sz w:val="24"/>
          <w:szCs w:val="24"/>
          <w:lang w:eastAsia="hi-IN" w:bidi="hi-IN"/>
        </w:rPr>
      </w:pPr>
      <w:r w:rsidRPr="004A450B">
        <w:rPr>
          <w:rFonts w:ascii="Times New Roman" w:eastAsia="Courier New" w:hAnsi="Times New Roman" w:cs="Courier New"/>
          <w:kern w:val="2"/>
          <w:sz w:val="24"/>
          <w:szCs w:val="24"/>
          <w:lang w:eastAsia="hi-IN" w:bidi="hi-IN"/>
        </w:rPr>
        <w:t>об оказании муниципальной услуги</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r w:rsidRPr="004A450B">
        <w:rPr>
          <w:rFonts w:ascii="Courier New" w:eastAsia="Courier New" w:hAnsi="Courier New" w:cs="Courier New"/>
          <w:kern w:val="2"/>
          <w:sz w:val="20"/>
          <w:szCs w:val="20"/>
          <w:lang w:eastAsia="hi-IN" w:bidi="hi-IN"/>
        </w:rPr>
        <w:t xml:space="preserve">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r w:rsidRPr="004A450B">
        <w:rPr>
          <w:rFonts w:ascii="Courier New" w:eastAsia="Courier New" w:hAnsi="Courier New" w:cs="Courier New"/>
          <w:kern w:val="2"/>
          <w:sz w:val="20"/>
          <w:szCs w:val="20"/>
          <w:lang w:eastAsia="hi-IN" w:bidi="hi-IN"/>
        </w:rPr>
        <w:t xml:space="preserve">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r w:rsidRPr="004A450B">
        <w:rPr>
          <w:rFonts w:ascii="Courier New" w:eastAsia="Courier New" w:hAnsi="Courier New" w:cs="Courier New"/>
          <w:kern w:val="2"/>
          <w:sz w:val="20"/>
          <w:szCs w:val="20"/>
          <w:lang w:eastAsia="hi-IN" w:bidi="hi-IN"/>
        </w:rPr>
        <w:t xml:space="preserve">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r w:rsidRPr="004A450B">
        <w:rPr>
          <w:rFonts w:ascii="Courier New" w:eastAsia="Courier New" w:hAnsi="Courier New" w:cs="Courier New"/>
          <w:kern w:val="2"/>
          <w:sz w:val="20"/>
          <w:szCs w:val="20"/>
          <w:lang w:eastAsia="hi-IN" w:bidi="hi-IN"/>
        </w:rPr>
        <w:t xml:space="preserve">                  │    </w:t>
      </w:r>
      <w:r w:rsidRPr="004A450B">
        <w:rPr>
          <w:rFonts w:ascii="Times New Roman" w:eastAsia="Courier New" w:hAnsi="Times New Roman" w:cs="Courier New"/>
          <w:kern w:val="2"/>
          <w:sz w:val="24"/>
          <w:szCs w:val="24"/>
          <w:lang w:eastAsia="hi-IN" w:bidi="hi-IN"/>
        </w:rPr>
        <w:t>Выдача результата</w:t>
      </w:r>
      <w:r w:rsidRPr="004A450B">
        <w:rPr>
          <w:rFonts w:ascii="Courier New" w:eastAsia="Courier New" w:hAnsi="Courier New" w:cs="Courier New"/>
          <w:kern w:val="2"/>
          <w:sz w:val="20"/>
          <w:szCs w:val="20"/>
          <w:lang w:eastAsia="hi-IN" w:bidi="hi-IN"/>
        </w:rPr>
        <w:t xml:space="preserve">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r w:rsidRPr="004A450B">
        <w:rPr>
          <w:rFonts w:ascii="Courier New" w:eastAsia="Courier New" w:hAnsi="Courier New" w:cs="Courier New"/>
          <w:kern w:val="2"/>
          <w:sz w:val="20"/>
          <w:szCs w:val="20"/>
          <w:lang w:eastAsia="hi-IN" w:bidi="hi-IN"/>
        </w:rPr>
        <w:t xml:space="preserve">                  │ </w:t>
      </w:r>
      <w:r w:rsidRPr="004A450B">
        <w:rPr>
          <w:rFonts w:ascii="Times New Roman" w:eastAsia="Courier New" w:hAnsi="Times New Roman" w:cs="Courier New"/>
          <w:kern w:val="2"/>
          <w:sz w:val="24"/>
          <w:szCs w:val="24"/>
          <w:lang w:eastAsia="hi-IN" w:bidi="hi-IN"/>
        </w:rPr>
        <w:t>муниципальной услуги</w:t>
      </w:r>
      <w:r w:rsidRPr="004A450B">
        <w:rPr>
          <w:rFonts w:ascii="Courier New" w:eastAsia="Courier New" w:hAnsi="Courier New" w:cs="Courier New"/>
          <w:kern w:val="2"/>
          <w:sz w:val="20"/>
          <w:szCs w:val="20"/>
          <w:lang w:eastAsia="hi-IN" w:bidi="hi-IN"/>
        </w:rPr>
        <w:t xml:space="preserve"> -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r w:rsidRPr="004A450B">
        <w:rPr>
          <w:rFonts w:ascii="Courier New" w:eastAsia="Courier New" w:hAnsi="Courier New" w:cs="Courier New"/>
          <w:kern w:val="2"/>
          <w:sz w:val="20"/>
          <w:szCs w:val="20"/>
          <w:lang w:eastAsia="hi-IN" w:bidi="hi-IN"/>
        </w:rPr>
        <w:t xml:space="preserve">                  │          </w:t>
      </w:r>
      <w:r w:rsidRPr="004A450B">
        <w:rPr>
          <w:rFonts w:ascii="Times New Roman" w:eastAsia="Courier New" w:hAnsi="Times New Roman" w:cs="Courier New"/>
          <w:kern w:val="2"/>
          <w:sz w:val="24"/>
          <w:szCs w:val="24"/>
          <w:lang w:eastAsia="hi-IN" w:bidi="hi-IN"/>
        </w:rPr>
        <w:t>5 дней</w:t>
      </w:r>
      <w:r w:rsidRPr="004A450B">
        <w:rPr>
          <w:rFonts w:ascii="Courier New" w:eastAsia="Courier New" w:hAnsi="Courier New" w:cs="Courier New"/>
          <w:kern w:val="2"/>
          <w:sz w:val="20"/>
          <w:szCs w:val="20"/>
          <w:lang w:eastAsia="hi-IN" w:bidi="hi-IN"/>
        </w:rPr>
        <w:t xml:space="preserve">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r w:rsidRPr="004A450B">
        <w:rPr>
          <w:rFonts w:ascii="Courier New" w:eastAsia="Courier New" w:hAnsi="Courier New" w:cs="Courier New"/>
          <w:kern w:val="2"/>
          <w:sz w:val="20"/>
          <w:szCs w:val="20"/>
          <w:lang w:eastAsia="hi-IN" w:bidi="hi-IN"/>
        </w:rPr>
        <w:t xml:space="preserve">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r w:rsidRPr="004A450B">
        <w:rPr>
          <w:rFonts w:ascii="Courier New" w:eastAsia="Courier New" w:hAnsi="Courier New" w:cs="Courier New"/>
          <w:kern w:val="2"/>
          <w:sz w:val="20"/>
          <w:szCs w:val="20"/>
          <w:lang w:eastAsia="hi-IN" w:bidi="hi-IN"/>
        </w:rPr>
        <w:t xml:space="preserve">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r w:rsidRPr="004A450B">
        <w:rPr>
          <w:rFonts w:ascii="Courier New" w:eastAsia="Courier New" w:hAnsi="Courier New" w:cs="Courier New"/>
          <w:kern w:val="2"/>
          <w:sz w:val="20"/>
          <w:szCs w:val="20"/>
          <w:lang w:eastAsia="hi-IN" w:bidi="hi-IN"/>
        </w:rPr>
        <w:t xml:space="preserve">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r w:rsidRPr="004A450B">
        <w:rPr>
          <w:rFonts w:ascii="Courier New" w:eastAsia="Courier New" w:hAnsi="Courier New" w:cs="Courier New"/>
          <w:kern w:val="2"/>
          <w:sz w:val="20"/>
          <w:szCs w:val="20"/>
          <w:lang w:eastAsia="hi-IN" w:bidi="hi-IN"/>
        </w:rPr>
        <w:t xml:space="preserve">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r w:rsidRPr="004A450B">
        <w:rPr>
          <w:rFonts w:ascii="Courier New" w:eastAsia="Courier New" w:hAnsi="Courier New" w:cs="Courier New"/>
          <w:kern w:val="2"/>
          <w:sz w:val="20"/>
          <w:szCs w:val="20"/>
          <w:lang w:eastAsia="hi-IN" w:bidi="hi-IN"/>
        </w:rPr>
        <w:t xml:space="preserve">                │    </w:t>
      </w:r>
      <w:r w:rsidRPr="004A450B">
        <w:rPr>
          <w:rFonts w:ascii="Times New Roman" w:eastAsia="Courier New" w:hAnsi="Times New Roman" w:cs="Courier New"/>
          <w:kern w:val="2"/>
          <w:sz w:val="24"/>
          <w:szCs w:val="24"/>
          <w:lang w:eastAsia="hi-IN" w:bidi="hi-IN"/>
        </w:rPr>
        <w:t>Уведомление заявителя о</w:t>
      </w:r>
      <w:r w:rsidRPr="004A450B">
        <w:rPr>
          <w:rFonts w:ascii="Courier New" w:eastAsia="Courier New" w:hAnsi="Courier New" w:cs="Courier New"/>
          <w:kern w:val="2"/>
          <w:sz w:val="20"/>
          <w:szCs w:val="20"/>
          <w:lang w:eastAsia="hi-IN" w:bidi="hi-IN"/>
        </w:rPr>
        <w:t xml:space="preserve">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r w:rsidRPr="004A450B">
        <w:rPr>
          <w:rFonts w:ascii="Courier New" w:eastAsia="Courier New" w:hAnsi="Courier New" w:cs="Courier New"/>
          <w:kern w:val="2"/>
          <w:sz w:val="20"/>
          <w:szCs w:val="20"/>
          <w:lang w:eastAsia="hi-IN" w:bidi="hi-IN"/>
        </w:rPr>
        <w:t xml:space="preserve">                │   </w:t>
      </w:r>
      <w:r w:rsidRPr="004A450B">
        <w:rPr>
          <w:rFonts w:ascii="Times New Roman" w:eastAsia="Courier New" w:hAnsi="Times New Roman" w:cs="Courier New"/>
          <w:kern w:val="2"/>
          <w:sz w:val="24"/>
          <w:szCs w:val="24"/>
          <w:lang w:eastAsia="hi-IN" w:bidi="hi-IN"/>
        </w:rPr>
        <w:t>необходимости явиться для</w:t>
      </w:r>
      <w:r w:rsidRPr="004A450B">
        <w:rPr>
          <w:rFonts w:ascii="Courier New" w:eastAsia="Courier New" w:hAnsi="Courier New" w:cs="Courier New"/>
          <w:kern w:val="2"/>
          <w:sz w:val="20"/>
          <w:szCs w:val="20"/>
          <w:lang w:eastAsia="hi-IN" w:bidi="hi-IN"/>
        </w:rPr>
        <w:t xml:space="preserve">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r w:rsidRPr="004A450B">
        <w:rPr>
          <w:rFonts w:ascii="Courier New" w:eastAsia="Courier New" w:hAnsi="Courier New" w:cs="Courier New"/>
          <w:kern w:val="2"/>
          <w:sz w:val="20"/>
          <w:szCs w:val="20"/>
          <w:lang w:eastAsia="hi-IN" w:bidi="hi-IN"/>
        </w:rPr>
        <w:t xml:space="preserve">                │      </w:t>
      </w:r>
      <w:r w:rsidRPr="004A450B">
        <w:rPr>
          <w:rFonts w:ascii="Times New Roman" w:eastAsia="Courier New" w:hAnsi="Times New Roman" w:cs="Courier New"/>
          <w:kern w:val="2"/>
          <w:sz w:val="24"/>
          <w:szCs w:val="24"/>
          <w:lang w:eastAsia="hi-IN" w:bidi="hi-IN"/>
        </w:rPr>
        <w:t>получения результата</w:t>
      </w:r>
      <w:r w:rsidRPr="004A450B">
        <w:rPr>
          <w:rFonts w:ascii="Courier New" w:eastAsia="Courier New" w:hAnsi="Courier New" w:cs="Courier New"/>
          <w:kern w:val="2"/>
          <w:sz w:val="20"/>
          <w:szCs w:val="20"/>
          <w:lang w:eastAsia="hi-IN" w:bidi="hi-IN"/>
        </w:rPr>
        <w:t xml:space="preserve">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r w:rsidRPr="004A450B">
        <w:rPr>
          <w:rFonts w:ascii="Courier New" w:eastAsia="Courier New" w:hAnsi="Courier New" w:cs="Courier New"/>
          <w:kern w:val="2"/>
          <w:sz w:val="20"/>
          <w:szCs w:val="20"/>
          <w:lang w:eastAsia="hi-IN" w:bidi="hi-IN"/>
        </w:rPr>
        <w:lastRenderedPageBreak/>
        <w:t xml:space="preserve">                │    </w:t>
      </w:r>
      <w:r w:rsidRPr="004A450B">
        <w:rPr>
          <w:rFonts w:ascii="Times New Roman" w:eastAsia="Courier New" w:hAnsi="Times New Roman" w:cs="Courier New"/>
          <w:kern w:val="2"/>
          <w:sz w:val="24"/>
          <w:szCs w:val="24"/>
          <w:lang w:eastAsia="hi-IN" w:bidi="hi-IN"/>
        </w:rPr>
        <w:t>оказания муниципальной</w:t>
      </w:r>
      <w:r w:rsidRPr="004A450B">
        <w:rPr>
          <w:rFonts w:ascii="Courier New" w:eastAsia="Courier New" w:hAnsi="Courier New" w:cs="Courier New"/>
          <w:kern w:val="2"/>
          <w:sz w:val="20"/>
          <w:szCs w:val="20"/>
          <w:lang w:eastAsia="hi-IN" w:bidi="hi-IN"/>
        </w:rPr>
        <w:t xml:space="preserve">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r w:rsidRPr="004A450B">
        <w:rPr>
          <w:rFonts w:ascii="Courier New" w:eastAsia="Courier New" w:hAnsi="Courier New" w:cs="Courier New"/>
          <w:kern w:val="2"/>
          <w:sz w:val="20"/>
          <w:szCs w:val="20"/>
          <w:lang w:eastAsia="hi-IN" w:bidi="hi-IN"/>
        </w:rPr>
        <w:t xml:space="preserve">                │           </w:t>
      </w:r>
      <w:r w:rsidRPr="004A450B">
        <w:rPr>
          <w:rFonts w:ascii="Times New Roman" w:eastAsia="Courier New" w:hAnsi="Times New Roman" w:cs="Courier New"/>
          <w:kern w:val="2"/>
          <w:sz w:val="24"/>
          <w:szCs w:val="24"/>
          <w:lang w:eastAsia="hi-IN" w:bidi="hi-IN"/>
        </w:rPr>
        <w:t>услуги</w:t>
      </w:r>
      <w:r w:rsidRPr="004A450B">
        <w:rPr>
          <w:rFonts w:ascii="Courier New" w:eastAsia="Courier New" w:hAnsi="Courier New" w:cs="Courier New"/>
          <w:kern w:val="2"/>
          <w:sz w:val="20"/>
          <w:szCs w:val="20"/>
          <w:lang w:eastAsia="hi-IN" w:bidi="hi-IN"/>
        </w:rPr>
        <w:t xml:space="preserve">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r w:rsidRPr="004A450B">
        <w:rPr>
          <w:rFonts w:ascii="Courier New" w:eastAsia="Courier New" w:hAnsi="Courier New" w:cs="Courier New"/>
          <w:kern w:val="2"/>
          <w:sz w:val="20"/>
          <w:szCs w:val="20"/>
          <w:lang w:eastAsia="hi-IN" w:bidi="hi-IN"/>
        </w:rPr>
        <w:t xml:space="preserve">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r w:rsidRPr="004A450B">
        <w:rPr>
          <w:rFonts w:ascii="Courier New" w:eastAsia="Courier New" w:hAnsi="Courier New" w:cs="Courier New"/>
          <w:kern w:val="2"/>
          <w:sz w:val="20"/>
          <w:szCs w:val="20"/>
          <w:lang w:eastAsia="hi-IN" w:bidi="hi-IN"/>
        </w:rPr>
        <w:t xml:space="preserve">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r w:rsidRPr="004A450B">
        <w:rPr>
          <w:rFonts w:ascii="Courier New" w:eastAsia="Courier New" w:hAnsi="Courier New" w:cs="Courier New"/>
          <w:kern w:val="2"/>
          <w:sz w:val="20"/>
          <w:szCs w:val="20"/>
          <w:lang w:eastAsia="hi-IN" w:bidi="hi-IN"/>
        </w:rPr>
        <w:t xml:space="preserve">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r w:rsidRPr="004A450B">
        <w:rPr>
          <w:rFonts w:ascii="Courier New" w:eastAsia="Courier New" w:hAnsi="Courier New" w:cs="Courier New"/>
          <w:kern w:val="2"/>
          <w:sz w:val="20"/>
          <w:szCs w:val="20"/>
          <w:lang w:eastAsia="hi-IN" w:bidi="hi-IN"/>
        </w:rPr>
        <w:t xml:space="preserve">                               │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r w:rsidRPr="004A450B">
        <w:rPr>
          <w:rFonts w:ascii="Courier New" w:eastAsia="Courier New" w:hAnsi="Courier New" w:cs="Courier New"/>
          <w:kern w:val="2"/>
          <w:sz w:val="20"/>
          <w:szCs w:val="20"/>
          <w:lang w:eastAsia="hi-IN" w:bidi="hi-IN"/>
        </w:rPr>
        <w:t xml:space="preserve">          ┌────────────────────┘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r w:rsidRPr="004A450B">
        <w:rPr>
          <w:rFonts w:ascii="Courier New" w:eastAsia="Courier New" w:hAnsi="Courier New" w:cs="Courier New"/>
          <w:kern w:val="2"/>
          <w:sz w:val="20"/>
          <w:szCs w:val="20"/>
          <w:lang w:eastAsia="hi-IN" w:bidi="hi-IN"/>
        </w:rPr>
        <w:t xml:space="preserve">          ▼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r w:rsidRPr="004A450B">
        <w:rPr>
          <w:rFonts w:ascii="Courier New" w:eastAsia="Courier New" w:hAnsi="Courier New" w:cs="Courier New"/>
          <w:kern w:val="2"/>
          <w:sz w:val="20"/>
          <w:szCs w:val="20"/>
          <w:lang w:eastAsia="hi-IN" w:bidi="hi-IN"/>
        </w:rPr>
        <w:t xml:space="preserve"> ┌────────────────────────┐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r w:rsidRPr="004A450B">
        <w:rPr>
          <w:rFonts w:ascii="Courier New" w:eastAsia="Courier New" w:hAnsi="Courier New" w:cs="Courier New"/>
          <w:kern w:val="2"/>
          <w:sz w:val="20"/>
          <w:szCs w:val="20"/>
          <w:lang w:eastAsia="hi-IN" w:bidi="hi-IN"/>
        </w:rPr>
        <w:t xml:space="preserve"> │ </w:t>
      </w:r>
      <w:r w:rsidRPr="004A450B">
        <w:rPr>
          <w:rFonts w:ascii="Times New Roman" w:eastAsia="Courier New" w:hAnsi="Times New Roman" w:cs="Courier New"/>
          <w:kern w:val="2"/>
          <w:sz w:val="24"/>
          <w:szCs w:val="24"/>
          <w:lang w:eastAsia="hi-IN" w:bidi="hi-IN"/>
        </w:rPr>
        <w:t>Выдача мотивированного</w:t>
      </w:r>
      <w:r w:rsidRPr="004A450B">
        <w:rPr>
          <w:rFonts w:ascii="Courier New" w:eastAsia="Courier New" w:hAnsi="Courier New" w:cs="Courier New"/>
          <w:kern w:val="2"/>
          <w:sz w:val="20"/>
          <w:szCs w:val="20"/>
          <w:lang w:eastAsia="hi-IN" w:bidi="hi-IN"/>
        </w:rPr>
        <w:t xml:space="preserve"> │      │ </w:t>
      </w:r>
      <w:r w:rsidRPr="004A450B">
        <w:rPr>
          <w:rFonts w:ascii="Times New Roman" w:eastAsia="Courier New" w:hAnsi="Times New Roman" w:cs="Courier New"/>
          <w:kern w:val="2"/>
          <w:sz w:val="24"/>
          <w:szCs w:val="24"/>
          <w:lang w:eastAsia="hi-IN" w:bidi="hi-IN"/>
        </w:rPr>
        <w:t>Выдача разрешения на</w:t>
      </w:r>
      <w:r w:rsidRPr="004A450B">
        <w:rPr>
          <w:rFonts w:ascii="Courier New" w:eastAsia="Courier New" w:hAnsi="Courier New" w:cs="Courier New"/>
          <w:kern w:val="2"/>
          <w:sz w:val="20"/>
          <w:szCs w:val="20"/>
          <w:lang w:eastAsia="hi-IN" w:bidi="hi-IN"/>
        </w:rPr>
        <w:t xml:space="preserve">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r w:rsidRPr="004A450B">
        <w:rPr>
          <w:rFonts w:ascii="Courier New" w:eastAsia="Courier New" w:hAnsi="Courier New" w:cs="Courier New"/>
          <w:kern w:val="2"/>
          <w:sz w:val="20"/>
          <w:szCs w:val="20"/>
          <w:lang w:eastAsia="hi-IN" w:bidi="hi-IN"/>
        </w:rPr>
        <w:t xml:space="preserve"> │  </w:t>
      </w:r>
      <w:r w:rsidRPr="004A450B">
        <w:rPr>
          <w:rFonts w:ascii="Times New Roman" w:eastAsia="Courier New" w:hAnsi="Times New Roman" w:cs="Courier New"/>
          <w:kern w:val="2"/>
          <w:sz w:val="24"/>
          <w:szCs w:val="24"/>
          <w:lang w:eastAsia="hi-IN" w:bidi="hi-IN"/>
        </w:rPr>
        <w:t>отказа в предоставлении</w:t>
      </w:r>
      <w:r w:rsidRPr="004A450B">
        <w:rPr>
          <w:rFonts w:ascii="Courier New" w:eastAsia="Courier New" w:hAnsi="Courier New" w:cs="Courier New"/>
          <w:kern w:val="2"/>
          <w:sz w:val="20"/>
          <w:szCs w:val="20"/>
          <w:lang w:eastAsia="hi-IN" w:bidi="hi-IN"/>
        </w:rPr>
        <w:t xml:space="preserve"> │      │  </w:t>
      </w:r>
      <w:r w:rsidRPr="004A450B">
        <w:rPr>
          <w:rFonts w:ascii="Times New Roman" w:eastAsia="Courier New" w:hAnsi="Times New Roman" w:cs="Courier New"/>
          <w:kern w:val="2"/>
          <w:sz w:val="24"/>
          <w:szCs w:val="24"/>
          <w:lang w:eastAsia="hi-IN" w:bidi="hi-IN"/>
        </w:rPr>
        <w:t>установку рекламной</w:t>
      </w:r>
      <w:r w:rsidRPr="004A450B">
        <w:rPr>
          <w:rFonts w:ascii="Courier New" w:eastAsia="Courier New" w:hAnsi="Courier New" w:cs="Courier New"/>
          <w:kern w:val="2"/>
          <w:sz w:val="20"/>
          <w:szCs w:val="20"/>
          <w:lang w:eastAsia="hi-IN" w:bidi="hi-IN"/>
        </w:rPr>
        <w:t xml:space="preserve">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r w:rsidRPr="004A450B">
        <w:rPr>
          <w:rFonts w:ascii="Courier New" w:eastAsia="Courier New" w:hAnsi="Courier New" w:cs="Courier New"/>
          <w:kern w:val="2"/>
          <w:sz w:val="20"/>
          <w:szCs w:val="20"/>
          <w:lang w:eastAsia="hi-IN" w:bidi="hi-IN"/>
        </w:rPr>
        <w:t xml:space="preserve"> │  </w:t>
      </w:r>
      <w:r w:rsidRPr="004A450B">
        <w:rPr>
          <w:rFonts w:ascii="Times New Roman" w:eastAsia="Courier New" w:hAnsi="Times New Roman" w:cs="Courier New"/>
          <w:kern w:val="2"/>
          <w:sz w:val="24"/>
          <w:szCs w:val="24"/>
          <w:lang w:eastAsia="hi-IN" w:bidi="hi-IN"/>
        </w:rPr>
        <w:t>муниципальной услуги</w:t>
      </w:r>
      <w:r w:rsidRPr="004A450B">
        <w:rPr>
          <w:rFonts w:ascii="Courier New" w:eastAsia="Courier New" w:hAnsi="Courier New" w:cs="Courier New"/>
          <w:kern w:val="2"/>
          <w:sz w:val="20"/>
          <w:szCs w:val="20"/>
          <w:lang w:eastAsia="hi-IN" w:bidi="hi-IN"/>
        </w:rPr>
        <w:t xml:space="preserve">  │      │       </w:t>
      </w:r>
      <w:r w:rsidRPr="004A450B">
        <w:rPr>
          <w:rFonts w:ascii="Times New Roman" w:eastAsia="Courier New" w:hAnsi="Times New Roman" w:cs="Courier New"/>
          <w:kern w:val="2"/>
          <w:sz w:val="24"/>
          <w:szCs w:val="24"/>
          <w:lang w:eastAsia="hi-IN" w:bidi="hi-IN"/>
        </w:rPr>
        <w:t>конструкции</w:t>
      </w:r>
      <w:r w:rsidRPr="004A450B">
        <w:rPr>
          <w:rFonts w:ascii="Courier New" w:eastAsia="Courier New" w:hAnsi="Courier New" w:cs="Courier New"/>
          <w:kern w:val="2"/>
          <w:sz w:val="20"/>
          <w:szCs w:val="20"/>
          <w:lang w:eastAsia="hi-IN" w:bidi="hi-IN"/>
        </w:rPr>
        <w:t xml:space="preserve">    │</w:t>
      </w:r>
    </w:p>
    <w:p w:rsidR="004A450B" w:rsidRPr="004A450B" w:rsidRDefault="004A450B" w:rsidP="004A450B">
      <w:pPr>
        <w:widowControl w:val="0"/>
        <w:suppressAutoHyphens/>
        <w:autoSpaceDE w:val="0"/>
        <w:spacing w:after="0" w:line="240" w:lineRule="auto"/>
        <w:rPr>
          <w:rFonts w:ascii="Courier New" w:eastAsia="Courier New" w:hAnsi="Courier New" w:cs="Courier New"/>
          <w:kern w:val="2"/>
          <w:sz w:val="20"/>
          <w:szCs w:val="20"/>
          <w:lang w:eastAsia="hi-IN" w:bidi="hi-IN"/>
        </w:rPr>
      </w:pPr>
      <w:r w:rsidRPr="004A450B">
        <w:rPr>
          <w:rFonts w:ascii="Courier New" w:eastAsia="Courier New" w:hAnsi="Courier New" w:cs="Courier New"/>
          <w:kern w:val="2"/>
          <w:sz w:val="20"/>
          <w:szCs w:val="20"/>
          <w:lang w:eastAsia="hi-IN" w:bidi="hi-IN"/>
        </w:rPr>
        <w:t xml:space="preserve"> └────────────────────────┘      └──────────────────────┘</w:t>
      </w:r>
    </w:p>
    <w:p w:rsidR="004A450B" w:rsidRPr="004A450B" w:rsidRDefault="004A450B" w:rsidP="004A450B">
      <w:pPr>
        <w:widowControl w:val="0"/>
        <w:suppressAutoHyphens/>
        <w:autoSpaceDE w:val="0"/>
        <w:spacing w:after="0" w:line="240" w:lineRule="auto"/>
        <w:ind w:firstLine="720"/>
        <w:jc w:val="both"/>
        <w:rPr>
          <w:rFonts w:ascii="Times New Roman" w:eastAsia="Arial Unicode MS" w:hAnsi="Times New Roman" w:cs="Mangal"/>
          <w:kern w:val="2"/>
          <w:sz w:val="24"/>
          <w:szCs w:val="24"/>
          <w:lang w:eastAsia="hi-IN" w:bidi="hi-IN"/>
        </w:rPr>
      </w:pPr>
    </w:p>
    <w:p w:rsidR="00B6154C" w:rsidRDefault="00B6154C">
      <w:bookmarkStart w:id="103" w:name="_GoBack"/>
      <w:bookmarkEnd w:id="103"/>
    </w:p>
    <w:sectPr w:rsidR="00B6154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2401"/>
    <w:rsid w:val="004A450B"/>
    <w:rsid w:val="00A52401"/>
    <w:rsid w:val="00B615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9984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D:\SharedDocs\&#1051;&#1080;&#1089;&#1077;&#1085;&#1082;&#1086;&#1074;&#1072;\&#1043;&#1040;&#1047;&#1045;&#1058;&#1040;\&#1042;&#1077;&#1089;&#1090;&#1085;&#1080;&#1082;%20166.doc" TargetMode="External"/><Relationship Id="rId13" Type="http://schemas.openxmlformats.org/officeDocument/2006/relationships/hyperlink" Target="file:///D:\SharedDocs\&#1051;&#1080;&#1089;&#1077;&#1085;&#1082;&#1086;&#1074;&#1072;\&#1043;&#1040;&#1047;&#1045;&#1058;&#1040;\&#1042;&#1077;&#1089;&#1090;&#1085;&#1080;&#1082;%20166.doc" TargetMode="External"/><Relationship Id="rId3" Type="http://schemas.openxmlformats.org/officeDocument/2006/relationships/settings" Target="settings.xml"/><Relationship Id="rId7" Type="http://schemas.openxmlformats.org/officeDocument/2006/relationships/hyperlink" Target="file:///D:\SharedDocs\&#1051;&#1080;&#1089;&#1077;&#1085;&#1082;&#1086;&#1074;&#1072;\&#1043;&#1040;&#1047;&#1045;&#1058;&#1040;\&#1042;&#1077;&#1089;&#1090;&#1085;&#1080;&#1082;%20166.doc" TargetMode="External"/><Relationship Id="rId12" Type="http://schemas.openxmlformats.org/officeDocument/2006/relationships/hyperlink" Target="file:///D:\SharedDocs\&#1051;&#1080;&#1089;&#1077;&#1085;&#1082;&#1086;&#1074;&#1072;\&#1043;&#1040;&#1047;&#1045;&#1058;&#1040;\&#1042;&#1077;&#1089;&#1090;&#1085;&#1080;&#1082;%20166.doc" TargetMode="External"/><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garantf1://8816657.98/" TargetMode="External"/><Relationship Id="rId11" Type="http://schemas.openxmlformats.org/officeDocument/2006/relationships/hyperlink" Target="file:///D:\SharedDocs\&#1051;&#1080;&#1089;&#1077;&#1085;&#1082;&#1086;&#1074;&#1072;\&#1043;&#1040;&#1047;&#1045;&#1058;&#1040;\&#1042;&#1077;&#1089;&#1090;&#1085;&#1080;&#1082;%20166.doc" TargetMode="External"/><Relationship Id="rId5" Type="http://schemas.openxmlformats.org/officeDocument/2006/relationships/hyperlink" Target="garantf1://8816657.107/" TargetMode="External"/><Relationship Id="rId15" Type="http://schemas.openxmlformats.org/officeDocument/2006/relationships/hyperlink" Target="file:///D:\SharedDocs\&#1051;&#1080;&#1089;&#1077;&#1085;&#1082;&#1086;&#1074;&#1072;\&#1043;&#1040;&#1047;&#1045;&#1058;&#1040;\&#1042;&#1077;&#1089;&#1090;&#1085;&#1080;&#1082;%20166.doc" TargetMode="External"/><Relationship Id="rId10" Type="http://schemas.openxmlformats.org/officeDocument/2006/relationships/hyperlink" Target="file:///D:\SharedDocs\&#1051;&#1080;&#1089;&#1077;&#1085;&#1082;&#1086;&#1074;&#1072;\&#1043;&#1040;&#1047;&#1045;&#1058;&#1040;\&#1042;&#1077;&#1089;&#1090;&#1085;&#1080;&#1082;%20166.doc" TargetMode="External"/><Relationship Id="rId4" Type="http://schemas.openxmlformats.org/officeDocument/2006/relationships/webSettings" Target="webSettings.xml"/><Relationship Id="rId9" Type="http://schemas.openxmlformats.org/officeDocument/2006/relationships/hyperlink" Target="file:///D:\SharedDocs\&#1051;&#1080;&#1089;&#1077;&#1085;&#1082;&#1086;&#1074;&#1072;\&#1043;&#1040;&#1047;&#1045;&#1058;&#1040;\&#1042;&#1077;&#1089;&#1090;&#1085;&#1080;&#1082;%20166.doc" TargetMode="External"/><Relationship Id="rId14" Type="http://schemas.openxmlformats.org/officeDocument/2006/relationships/hyperlink" Target="file:///D:\SharedDocs\&#1051;&#1080;&#1089;&#1077;&#1085;&#1082;&#1086;&#1074;&#1072;\&#1043;&#1040;&#1047;&#1045;&#1058;&#1040;\&#1042;&#1077;&#1089;&#1090;&#1085;&#1080;&#1082;%20166.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9266</Words>
  <Characters>52818</Characters>
  <Application>Microsoft Office Word</Application>
  <DocSecurity>0</DocSecurity>
  <Lines>440</Lines>
  <Paragraphs>123</Paragraphs>
  <ScaleCrop>false</ScaleCrop>
  <Company/>
  <LinksUpToDate>false</LinksUpToDate>
  <CharactersWithSpaces>61961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2014-10-08T13:42:00Z</dcterms:created>
  <dcterms:modified xsi:type="dcterms:W3CDTF">2014-10-08T13:42:00Z</dcterms:modified>
</cp:coreProperties>
</file>