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50B7F" w:rsidRDefault="00250B7F" w:rsidP="00250B7F">
      <w:pPr>
        <w:jc w:val="center"/>
        <w:rPr>
          <w:rFonts w:cs="Times New Roman"/>
        </w:rPr>
      </w:pPr>
      <w:r>
        <w:rPr>
          <w:rFonts w:cs="Times New Roman"/>
        </w:rPr>
        <w:t>РЕСПУБЛИКИ МОРДОВИЯ</w:t>
      </w:r>
    </w:p>
    <w:p w:rsidR="00250B7F" w:rsidRDefault="00250B7F" w:rsidP="00250B7F">
      <w:pPr>
        <w:jc w:val="center"/>
        <w:rPr>
          <w:rFonts w:cs="Times New Roman"/>
        </w:rPr>
      </w:pPr>
      <w:r>
        <w:rPr>
          <w:rFonts w:cs="Times New Roman"/>
        </w:rPr>
        <w:t>АДМИНИСТРАЦИЯ КАДОШКИНСКОГО МУНИЦИПАЛЬНОГО РАЙОНА</w:t>
      </w:r>
    </w:p>
    <w:p w:rsidR="00250B7F" w:rsidRDefault="00250B7F" w:rsidP="00250B7F">
      <w:pPr>
        <w:jc w:val="center"/>
        <w:rPr>
          <w:rFonts w:cs="Times New Roman"/>
          <w:b/>
          <w:bCs/>
        </w:rPr>
      </w:pPr>
      <w:r>
        <w:rPr>
          <w:rFonts w:cs="Times New Roman"/>
          <w:b/>
          <w:bCs/>
        </w:rPr>
        <w:t>ПОСТАНОВЛЕНИЕ</w:t>
      </w:r>
    </w:p>
    <w:p w:rsidR="00250B7F" w:rsidRDefault="00250B7F" w:rsidP="00250B7F">
      <w:pPr>
        <w:jc w:val="center"/>
        <w:rPr>
          <w:rFonts w:cs="Times New Roman"/>
        </w:rPr>
      </w:pPr>
      <w:r>
        <w:rPr>
          <w:rFonts w:cs="Times New Roman"/>
        </w:rPr>
        <w:t>___________________________________________________</w:t>
      </w:r>
    </w:p>
    <w:p w:rsidR="00250B7F" w:rsidRDefault="00250B7F" w:rsidP="00250B7F">
      <w:pPr>
        <w:shd w:val="clear" w:color="auto" w:fill="FFFFFF"/>
        <w:tabs>
          <w:tab w:val="left" w:leader="underscore" w:pos="2722"/>
          <w:tab w:val="left" w:leader="underscore" w:pos="3478"/>
          <w:tab w:val="left" w:leader="underscore" w:pos="5249"/>
          <w:tab w:val="left" w:leader="underscore" w:pos="7056"/>
        </w:tabs>
        <w:spacing w:before="331"/>
        <w:jc w:val="center"/>
        <w:rPr>
          <w:rFonts w:cs="Times New Roman"/>
          <w:color w:val="000000"/>
          <w:spacing w:val="-4"/>
        </w:rPr>
      </w:pPr>
      <w:r>
        <w:rPr>
          <w:rFonts w:cs="Times New Roman"/>
          <w:color w:val="000000"/>
          <w:spacing w:val="-4"/>
        </w:rPr>
        <w:t>от 13.03.2014г № 113-П</w:t>
      </w:r>
    </w:p>
    <w:p w:rsidR="00250B7F" w:rsidRDefault="00250B7F" w:rsidP="00250B7F">
      <w:pPr>
        <w:shd w:val="clear" w:color="auto" w:fill="FFFFFF"/>
        <w:tabs>
          <w:tab w:val="left" w:leader="underscore" w:pos="2722"/>
          <w:tab w:val="left" w:leader="underscore" w:pos="3478"/>
          <w:tab w:val="left" w:leader="underscore" w:pos="5249"/>
          <w:tab w:val="left" w:leader="underscore" w:pos="7056"/>
        </w:tabs>
        <w:spacing w:before="331"/>
        <w:jc w:val="center"/>
        <w:rPr>
          <w:rFonts w:cs="Times New Roman"/>
          <w:color w:val="000000"/>
          <w:spacing w:val="-4"/>
        </w:rPr>
      </w:pPr>
    </w:p>
    <w:p w:rsidR="00250B7F" w:rsidRDefault="00250B7F" w:rsidP="00250B7F">
      <w:pPr>
        <w:jc w:val="center"/>
      </w:pPr>
      <w:r>
        <w:t xml:space="preserve">Об утверждении состава санитарно-противоэпидемической  комиссии </w:t>
      </w:r>
    </w:p>
    <w:p w:rsidR="00250B7F" w:rsidRDefault="00250B7F" w:rsidP="00250B7F">
      <w:pPr>
        <w:jc w:val="center"/>
      </w:pPr>
    </w:p>
    <w:p w:rsidR="00250B7F" w:rsidRDefault="00250B7F" w:rsidP="00250B7F">
      <w:pPr>
        <w:pStyle w:val="tekstob"/>
        <w:ind w:firstLine="708"/>
        <w:jc w:val="both"/>
      </w:pPr>
      <w:r>
        <w:t>В целях оперативной разработки мер и проведения работ по предупреждению, локализации и ликвидации массовых заболеваний и отравлений населения, обеспечения санитарно-эпидемического благополучия на территории Кадошкинского муниципального района, администрация Кадошкинского муниципального района</w:t>
      </w:r>
    </w:p>
    <w:p w:rsidR="00250B7F" w:rsidRDefault="00250B7F" w:rsidP="00250B7F">
      <w:pPr>
        <w:autoSpaceDE w:val="0"/>
        <w:ind w:firstLine="720"/>
        <w:jc w:val="center"/>
        <w:rPr>
          <w:b/>
          <w:bCs/>
        </w:rPr>
      </w:pPr>
      <w:proofErr w:type="gramStart"/>
      <w:r>
        <w:rPr>
          <w:b/>
          <w:bCs/>
        </w:rPr>
        <w:t>П</w:t>
      </w:r>
      <w:proofErr w:type="gramEnd"/>
      <w:r>
        <w:rPr>
          <w:b/>
          <w:bCs/>
        </w:rPr>
        <w:t xml:space="preserve"> О С Т А Н О В Л  Я  Е Т:</w:t>
      </w:r>
    </w:p>
    <w:p w:rsidR="00250B7F" w:rsidRDefault="00250B7F" w:rsidP="00250B7F">
      <w:pPr>
        <w:pStyle w:val="tekstob"/>
        <w:spacing w:before="0" w:after="0"/>
        <w:ind w:firstLine="708"/>
        <w:jc w:val="both"/>
      </w:pPr>
      <w:r>
        <w:t>1. Создать санитарно-противоэпидемическую комиссию при администрации Кадошкинского муниципального района.</w:t>
      </w:r>
    </w:p>
    <w:p w:rsidR="00250B7F" w:rsidRDefault="00250B7F" w:rsidP="00250B7F">
      <w:pPr>
        <w:pStyle w:val="tekstob"/>
        <w:spacing w:before="0" w:after="0"/>
        <w:ind w:firstLine="708"/>
        <w:jc w:val="both"/>
      </w:pPr>
      <w:r>
        <w:t>2. Утвердить:</w:t>
      </w:r>
    </w:p>
    <w:p w:rsidR="00250B7F" w:rsidRDefault="00250B7F" w:rsidP="00250B7F">
      <w:pPr>
        <w:pStyle w:val="tekstob"/>
        <w:spacing w:before="0" w:after="0"/>
        <w:ind w:firstLine="708"/>
        <w:jc w:val="both"/>
      </w:pPr>
      <w:r>
        <w:t>2.1. Положение о санитарно-противоэпидемической комиссии при администрации Кадошкинского муниципального района (Приложение № 1);</w:t>
      </w:r>
    </w:p>
    <w:p w:rsidR="00250B7F" w:rsidRDefault="00250B7F" w:rsidP="00250B7F">
      <w:pPr>
        <w:pStyle w:val="tekstob"/>
        <w:spacing w:before="0" w:after="0"/>
        <w:ind w:firstLine="708"/>
        <w:jc w:val="both"/>
      </w:pPr>
      <w:r>
        <w:t>2.2. Состав санитарно-противоэпидемической комиссии при администрации Кадошкинского муниципального района (Приложение № 2).</w:t>
      </w:r>
    </w:p>
    <w:p w:rsidR="00250B7F" w:rsidRDefault="00250B7F" w:rsidP="00250B7F">
      <w:pPr>
        <w:pStyle w:val="tekstob"/>
        <w:spacing w:before="0" w:after="0"/>
        <w:ind w:firstLine="708"/>
        <w:jc w:val="both"/>
      </w:pPr>
      <w:r>
        <w:t xml:space="preserve">3. Постановление администрации Кадошкинского муниципального района от 15 августа 2011 года № 389-П «О Межведомственной санитарно-эпидемиологической комиссии при администрации Кадошкинского муниципального района Республики Мордовия» признать утратившим силу.  </w:t>
      </w:r>
    </w:p>
    <w:p w:rsidR="00250B7F" w:rsidRDefault="00250B7F" w:rsidP="00250B7F">
      <w:pPr>
        <w:pStyle w:val="a4"/>
        <w:spacing w:after="0"/>
        <w:ind w:firstLine="708"/>
        <w:jc w:val="both"/>
      </w:pPr>
      <w:r>
        <w:t xml:space="preserve">4. Настоящее постановление </w:t>
      </w:r>
      <w:proofErr w:type="gramStart"/>
      <w:r>
        <w:t>вступает в силу со дня подписания и подлежит</w:t>
      </w:r>
      <w:proofErr w:type="gramEnd"/>
      <w:r>
        <w:t xml:space="preserve"> опубликованию в газете для издания официальных сообщений и материалов, нормативных и иных актов «Вестник» и размещению на официальном сайте администрации Кадошкинского муниципального района в сети «Интернет».   </w:t>
      </w:r>
    </w:p>
    <w:p w:rsidR="00250B7F" w:rsidRDefault="00250B7F" w:rsidP="00250B7F">
      <w:pPr>
        <w:ind w:left="105" w:hanging="105"/>
        <w:jc w:val="both"/>
        <w:rPr>
          <w:b/>
          <w:bCs/>
        </w:rPr>
      </w:pPr>
      <w:r>
        <w:rPr>
          <w:b/>
          <w:bCs/>
        </w:rPr>
        <w:t xml:space="preserve">Глава администрации Кадошкинского  </w:t>
      </w:r>
    </w:p>
    <w:p w:rsidR="00250B7F" w:rsidRDefault="00250B7F" w:rsidP="00250B7F">
      <w:pPr>
        <w:ind w:left="105" w:hanging="105"/>
        <w:jc w:val="both"/>
        <w:rPr>
          <w:b/>
          <w:bCs/>
        </w:rPr>
      </w:pPr>
      <w:r>
        <w:rPr>
          <w:b/>
          <w:bCs/>
        </w:rPr>
        <w:t>муниципального района</w:t>
      </w:r>
    </w:p>
    <w:p w:rsidR="00250B7F" w:rsidRDefault="00250B7F" w:rsidP="00250B7F">
      <w:pPr>
        <w:ind w:left="105" w:hanging="360"/>
        <w:jc w:val="both"/>
        <w:rPr>
          <w:b/>
          <w:bCs/>
        </w:rPr>
      </w:pPr>
      <w:r>
        <w:rPr>
          <w:b/>
          <w:bCs/>
        </w:rPr>
        <w:t xml:space="preserve">    Республики Мордовия                                                                 А.В. Чаткин </w:t>
      </w:r>
    </w:p>
    <w:p w:rsidR="00250B7F" w:rsidRDefault="00250B7F" w:rsidP="00250B7F">
      <w:pPr>
        <w:ind w:left="105" w:hanging="360"/>
        <w:jc w:val="both"/>
      </w:pPr>
    </w:p>
    <w:p w:rsidR="00250B7F" w:rsidRDefault="00250B7F" w:rsidP="00250B7F">
      <w:pPr>
        <w:ind w:left="105" w:hanging="360"/>
        <w:jc w:val="right"/>
        <w:rPr>
          <w:sz w:val="20"/>
          <w:szCs w:val="20"/>
        </w:rPr>
      </w:pPr>
      <w:r>
        <w:rPr>
          <w:b/>
          <w:bCs/>
          <w:sz w:val="28"/>
          <w:szCs w:val="28"/>
        </w:rPr>
        <w:t xml:space="preserve">      </w:t>
      </w:r>
      <w:r>
        <w:rPr>
          <w:sz w:val="28"/>
          <w:szCs w:val="28"/>
        </w:rPr>
        <w:t xml:space="preserve">                                                        </w:t>
      </w:r>
      <w:r>
        <w:rPr>
          <w:sz w:val="20"/>
          <w:szCs w:val="20"/>
        </w:rPr>
        <w:t xml:space="preserve"> Приложение № 1</w:t>
      </w:r>
    </w:p>
    <w:p w:rsidR="00250B7F" w:rsidRDefault="00250B7F" w:rsidP="00250B7F">
      <w:pPr>
        <w:jc w:val="right"/>
        <w:rPr>
          <w:sz w:val="20"/>
          <w:szCs w:val="20"/>
        </w:rPr>
      </w:pPr>
      <w:r>
        <w:rPr>
          <w:sz w:val="20"/>
          <w:szCs w:val="20"/>
        </w:rPr>
        <w:t xml:space="preserve">                                                           к Постановлению администрации </w:t>
      </w:r>
    </w:p>
    <w:p w:rsidR="00250B7F" w:rsidRDefault="00250B7F" w:rsidP="00250B7F">
      <w:pPr>
        <w:jc w:val="right"/>
        <w:rPr>
          <w:sz w:val="20"/>
          <w:szCs w:val="20"/>
        </w:rPr>
      </w:pPr>
      <w:r>
        <w:rPr>
          <w:sz w:val="20"/>
          <w:szCs w:val="20"/>
        </w:rPr>
        <w:t xml:space="preserve">                                                           Кадошкинского муниципального  района</w:t>
      </w:r>
    </w:p>
    <w:p w:rsidR="00250B7F" w:rsidRDefault="00250B7F" w:rsidP="00250B7F">
      <w:pPr>
        <w:jc w:val="right"/>
        <w:rPr>
          <w:sz w:val="20"/>
          <w:szCs w:val="20"/>
        </w:rPr>
      </w:pPr>
      <w:r>
        <w:rPr>
          <w:sz w:val="20"/>
          <w:szCs w:val="20"/>
        </w:rPr>
        <w:t xml:space="preserve">                                                           от «13»  марта 2014г.  № 113-П</w:t>
      </w:r>
    </w:p>
    <w:p w:rsidR="00250B7F" w:rsidRDefault="00250B7F" w:rsidP="00250B7F">
      <w:pPr>
        <w:pStyle w:val="3"/>
        <w:spacing w:before="0" w:after="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Положение </w:t>
      </w:r>
    </w:p>
    <w:p w:rsidR="00250B7F" w:rsidRDefault="00250B7F" w:rsidP="00250B7F">
      <w:pPr>
        <w:pStyle w:val="3"/>
        <w:spacing w:before="0" w:after="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 санитарно-противоэпидемической комиссии при администрации Кадошкинского муниципального района</w:t>
      </w:r>
    </w:p>
    <w:p w:rsidR="00250B7F" w:rsidRDefault="00250B7F" w:rsidP="00250B7F">
      <w:pPr>
        <w:pStyle w:val="tekstob"/>
        <w:spacing w:before="0" w:after="0"/>
        <w:jc w:val="center"/>
      </w:pPr>
      <w:r>
        <w:t>1. Общие положения.</w:t>
      </w:r>
    </w:p>
    <w:p w:rsidR="00250B7F" w:rsidRDefault="00250B7F" w:rsidP="00250B7F">
      <w:pPr>
        <w:pStyle w:val="tekstob"/>
        <w:spacing w:before="0" w:after="0"/>
        <w:ind w:firstLine="708"/>
        <w:jc w:val="both"/>
      </w:pPr>
      <w:r>
        <w:t>1.1.  Санитарно-противоэпидемическая комиссия при администрации Кадошкинского муниципального района (далее – СПЭК) является координационным органом, обеспечивающим согласованные действия заинтересованных органов исполнительной власти, предприятий, учреждений и организаций независимо от их ведомственной принадлежности, организационно-правовой формы в решении задач, направленных на предупреждение (профилактику) массовых инфекционных и неинфекционных заболеваний, отравлений населения и обеспечение санитарно-противоэпидемического благополучия.</w:t>
      </w:r>
    </w:p>
    <w:p w:rsidR="00250B7F" w:rsidRDefault="00250B7F" w:rsidP="00250B7F">
      <w:pPr>
        <w:pStyle w:val="tekstob"/>
        <w:spacing w:before="0" w:after="0"/>
        <w:ind w:firstLine="708"/>
        <w:jc w:val="both"/>
      </w:pPr>
      <w:r>
        <w:t xml:space="preserve">1.2. СПЭК в своей деятельности руководствуется </w:t>
      </w:r>
      <w:hyperlink r:id="rId5" w:history="1">
        <w:r>
          <w:rPr>
            <w:rStyle w:val="a3"/>
          </w:rPr>
          <w:t>Конституцией</w:t>
        </w:r>
      </w:hyperlink>
      <w:r>
        <w:rPr>
          <w:color w:val="000000"/>
        </w:rPr>
        <w:t xml:space="preserve"> </w:t>
      </w:r>
      <w:r>
        <w:t xml:space="preserve">Российской Федерации, законами Российской Федерации и Республики  Мордовия, указами и распоряжениями </w:t>
      </w:r>
      <w:r>
        <w:lastRenderedPageBreak/>
        <w:t xml:space="preserve">Президента Российской Федерации, постановлениями и распоряжениями Правительства Российской Федерации и Республики Мордовия, иными нормативно-правовыми актами органов местного самоуправления Кадошкинского муниципального района. </w:t>
      </w:r>
    </w:p>
    <w:p w:rsidR="00250B7F" w:rsidRDefault="00250B7F" w:rsidP="00250B7F">
      <w:pPr>
        <w:pStyle w:val="tekstob"/>
        <w:spacing w:before="0" w:after="0"/>
        <w:ind w:firstLine="708"/>
        <w:jc w:val="both"/>
      </w:pPr>
    </w:p>
    <w:p w:rsidR="00250B7F" w:rsidRDefault="00250B7F" w:rsidP="00250B7F">
      <w:pPr>
        <w:pStyle w:val="tekstob"/>
        <w:spacing w:before="0" w:after="0"/>
        <w:jc w:val="center"/>
      </w:pPr>
      <w:r>
        <w:t>2. Основные задачи</w:t>
      </w:r>
    </w:p>
    <w:p w:rsidR="00250B7F" w:rsidRDefault="00250B7F" w:rsidP="00250B7F">
      <w:pPr>
        <w:pStyle w:val="tekstob"/>
        <w:spacing w:before="0" w:after="0"/>
        <w:ind w:firstLine="708"/>
        <w:jc w:val="both"/>
      </w:pPr>
      <w:r>
        <w:t>Основными задачами СПЭК являются:</w:t>
      </w:r>
    </w:p>
    <w:p w:rsidR="00250B7F" w:rsidRDefault="00250B7F" w:rsidP="00250B7F">
      <w:pPr>
        <w:pStyle w:val="tekstob"/>
        <w:spacing w:before="0" w:after="0"/>
        <w:ind w:firstLine="708"/>
        <w:jc w:val="both"/>
      </w:pPr>
      <w:r>
        <w:t xml:space="preserve">2.1. Общее руководство, организация и </w:t>
      </w:r>
      <w:proofErr w:type="gramStart"/>
      <w:r>
        <w:t>контроль за</w:t>
      </w:r>
      <w:proofErr w:type="gramEnd"/>
      <w:r>
        <w:t xml:space="preserve"> проведением </w:t>
      </w:r>
      <w:proofErr w:type="spellStart"/>
      <w:r>
        <w:t>режимно</w:t>
      </w:r>
      <w:proofErr w:type="spellEnd"/>
      <w:r>
        <w:t>-ограничительных мероприятий (обсервации, карантина), локализации и ликвидации очагов особо опасных и других инфекционных заболеваний, массовых отравлений и поражений при чрезвычайных ситуациях природного и техногенного характера.</w:t>
      </w:r>
    </w:p>
    <w:p w:rsidR="00250B7F" w:rsidRDefault="00250B7F" w:rsidP="00250B7F">
      <w:pPr>
        <w:pStyle w:val="tekstob"/>
        <w:spacing w:before="0" w:after="0"/>
        <w:ind w:firstLine="708"/>
        <w:jc w:val="both"/>
      </w:pPr>
      <w:r>
        <w:t>2.2. Разработка и организация мероприятий по профилактике массовых заболеваний и отравлений населения и обеспечению санитарно-эпидемиологического благополучия.</w:t>
      </w:r>
    </w:p>
    <w:p w:rsidR="00250B7F" w:rsidRDefault="00250B7F" w:rsidP="00250B7F">
      <w:pPr>
        <w:pStyle w:val="tekstob"/>
        <w:spacing w:before="0" w:after="0"/>
        <w:ind w:firstLine="708"/>
        <w:jc w:val="both"/>
      </w:pPr>
      <w:r>
        <w:t xml:space="preserve">2.3. </w:t>
      </w:r>
      <w:proofErr w:type="gramStart"/>
      <w:r>
        <w:t>Рассмотрение и решение вопросов координации деятельности заинтересованных служб и ведомств, территориальных органов исполнительной власти, предприятий, учреждений и организаций независимо от их подчиненности и формы собственности, а также должностных лиц и граждан в области профилактики массовых заболеваний, отравлений населения и обеспечения санитарно-эпидемиологического благополучия, а также по вопросам выполнения санитарного законодательства Российской Федерации.</w:t>
      </w:r>
      <w:proofErr w:type="gramEnd"/>
    </w:p>
    <w:p w:rsidR="00250B7F" w:rsidRDefault="00250B7F" w:rsidP="00250B7F">
      <w:pPr>
        <w:pStyle w:val="tekstob"/>
        <w:spacing w:before="0" w:after="0"/>
        <w:ind w:firstLine="708"/>
        <w:jc w:val="both"/>
      </w:pPr>
      <w:r>
        <w:t>2.4. Организация проведения комплексных экспертиз целевых программ, вносимых на рассмотрение Совета депутатов, по проблемам профилактики массовых заболеваний, отравлений и обеспечение санитарно-эпидемиологического благополучия.</w:t>
      </w:r>
    </w:p>
    <w:p w:rsidR="00250B7F" w:rsidRDefault="00250B7F" w:rsidP="00250B7F">
      <w:pPr>
        <w:pStyle w:val="tekstob"/>
        <w:spacing w:before="0" w:after="0"/>
        <w:ind w:firstLine="708"/>
        <w:jc w:val="both"/>
      </w:pPr>
    </w:p>
    <w:p w:rsidR="00250B7F" w:rsidRDefault="00250B7F" w:rsidP="00250B7F">
      <w:pPr>
        <w:pStyle w:val="tekstob"/>
        <w:spacing w:before="0" w:after="0"/>
        <w:jc w:val="center"/>
      </w:pPr>
      <w:r>
        <w:t>3. Функции СПЭК.</w:t>
      </w:r>
    </w:p>
    <w:p w:rsidR="00250B7F" w:rsidRDefault="00250B7F" w:rsidP="00250B7F">
      <w:pPr>
        <w:pStyle w:val="tekstob"/>
        <w:spacing w:before="0" w:after="0"/>
        <w:ind w:firstLine="708"/>
        <w:jc w:val="both"/>
      </w:pPr>
      <w:r>
        <w:t>3.1. Организует оперативное рассмотрение вопросов, связанных с возникновением на территории Кадошкинского муниципального района  санитарно-эпидемиологического неблагополучия, массовых заболеваний и отравлений среди населения.</w:t>
      </w:r>
    </w:p>
    <w:p w:rsidR="00250B7F" w:rsidRDefault="00250B7F" w:rsidP="00250B7F">
      <w:pPr>
        <w:pStyle w:val="tekstob"/>
        <w:spacing w:before="0" w:after="0"/>
        <w:ind w:firstLine="708"/>
        <w:jc w:val="both"/>
      </w:pPr>
      <w:r>
        <w:t xml:space="preserve">3.2. </w:t>
      </w:r>
      <w:proofErr w:type="gramStart"/>
      <w:r>
        <w:t>Разрабатывает и организует</w:t>
      </w:r>
      <w:proofErr w:type="gramEnd"/>
      <w:r>
        <w:t xml:space="preserve"> осуществление комплексных мероприятий, обеспечивающих локализацию и ликвидацию очагов массовых заболеваний среди населения, улучшение санитарно-эпидемиологической обстановки, принимает по этим вопросам решения и контролирует выполнение.</w:t>
      </w:r>
    </w:p>
    <w:p w:rsidR="00250B7F" w:rsidRDefault="00250B7F" w:rsidP="00250B7F">
      <w:pPr>
        <w:pStyle w:val="tekstob"/>
        <w:spacing w:before="0" w:after="0"/>
        <w:ind w:firstLine="708"/>
        <w:jc w:val="both"/>
      </w:pPr>
      <w:r>
        <w:t>3.3. Определяет необходимость введения и отмены в установленном порядке на территории Кадошкинского муниципального района особых условий и режимов проживания населения и ведения хозяйственной деятельности, направленных на предупреждение распространения, ликвидацию массовых заболеваний, отравлений населения, очагов особо опасных инфекционных болезней человека и обеспечение санитарно-эпидемиологического благополучия.</w:t>
      </w:r>
    </w:p>
    <w:p w:rsidR="00250B7F" w:rsidRDefault="00250B7F" w:rsidP="00250B7F">
      <w:pPr>
        <w:pStyle w:val="tekstob"/>
        <w:spacing w:before="0" w:after="0"/>
        <w:ind w:firstLine="708"/>
        <w:jc w:val="both"/>
      </w:pPr>
      <w:r>
        <w:t>3.4. Рассматривает и оценивает состояние санитарно-эпидемиологической обстановки на территории Кадошкинского муниципального района, прогнозы ее изменения, а также выполнения санитарного законодательства Российской Федерации.</w:t>
      </w:r>
    </w:p>
    <w:p w:rsidR="00250B7F" w:rsidRDefault="00250B7F" w:rsidP="00250B7F">
      <w:pPr>
        <w:pStyle w:val="tekstob"/>
        <w:spacing w:before="0" w:after="0"/>
        <w:ind w:firstLine="708"/>
        <w:jc w:val="both"/>
      </w:pPr>
      <w:r>
        <w:t>3.5. Информирует Главу администрации Кадошкинского муниципального района о случаях массовых заболеваний населения и принятых мерах по их ликвидации.</w:t>
      </w:r>
    </w:p>
    <w:p w:rsidR="00250B7F" w:rsidRDefault="00250B7F" w:rsidP="00250B7F">
      <w:pPr>
        <w:pStyle w:val="tekstob"/>
        <w:spacing w:before="0" w:after="0"/>
        <w:ind w:firstLine="708"/>
        <w:jc w:val="both"/>
      </w:pPr>
      <w:r>
        <w:t>3.6. Подготавливает рекомендации по решению проблем профилактики массовых заболеваний и отравлений населения и обеспечению санитарно-эпидемиологического благополучия.</w:t>
      </w:r>
    </w:p>
    <w:p w:rsidR="00250B7F" w:rsidRDefault="00250B7F" w:rsidP="00250B7F">
      <w:pPr>
        <w:pStyle w:val="tekstob"/>
        <w:spacing w:before="0" w:after="0"/>
        <w:ind w:firstLine="708"/>
        <w:jc w:val="both"/>
      </w:pPr>
    </w:p>
    <w:p w:rsidR="00250B7F" w:rsidRDefault="00250B7F" w:rsidP="00250B7F">
      <w:pPr>
        <w:pStyle w:val="tekstob"/>
        <w:spacing w:before="0" w:after="0"/>
        <w:jc w:val="center"/>
      </w:pPr>
      <w:r>
        <w:t>4. Порядок работы СПЭК.</w:t>
      </w:r>
    </w:p>
    <w:p w:rsidR="00250B7F" w:rsidRDefault="00250B7F" w:rsidP="00250B7F">
      <w:pPr>
        <w:pStyle w:val="tekstob"/>
        <w:spacing w:before="0" w:after="0"/>
        <w:ind w:firstLine="708"/>
        <w:jc w:val="both"/>
      </w:pPr>
      <w:r>
        <w:t>4.1. СПЭК является коллегиальным, совещательным органом при администрации Кадошкинского муниципального района.</w:t>
      </w:r>
    </w:p>
    <w:p w:rsidR="00250B7F" w:rsidRDefault="00250B7F" w:rsidP="00250B7F">
      <w:pPr>
        <w:pStyle w:val="tekstob"/>
        <w:spacing w:before="0" w:after="0"/>
        <w:ind w:firstLine="708"/>
        <w:jc w:val="both"/>
      </w:pPr>
      <w:r>
        <w:t>4.2. Заседания СПЭК проводятся по мере их необходимости, но не реже одного раза в квартал.</w:t>
      </w:r>
    </w:p>
    <w:p w:rsidR="00250B7F" w:rsidRDefault="00250B7F" w:rsidP="00250B7F">
      <w:pPr>
        <w:pStyle w:val="tekstob"/>
        <w:spacing w:before="0" w:after="0"/>
        <w:ind w:firstLine="708"/>
        <w:jc w:val="both"/>
      </w:pPr>
      <w:r>
        <w:t>4.3. Заседание СПЭК считается состоявшимся, если на нем присутствует более половины ее членов.</w:t>
      </w:r>
    </w:p>
    <w:p w:rsidR="00250B7F" w:rsidRDefault="00250B7F" w:rsidP="00250B7F">
      <w:pPr>
        <w:pStyle w:val="tekstob"/>
        <w:spacing w:before="0" w:after="0"/>
        <w:ind w:firstLine="708"/>
        <w:jc w:val="both"/>
      </w:pPr>
      <w:r>
        <w:lastRenderedPageBreak/>
        <w:t>4.4. Решение СПЭК принимается простым большинством голосов присутствующих на СПЭК.</w:t>
      </w:r>
    </w:p>
    <w:p w:rsidR="00250B7F" w:rsidRDefault="00250B7F" w:rsidP="00250B7F">
      <w:pPr>
        <w:pStyle w:val="tekstob"/>
        <w:spacing w:before="0" w:after="0"/>
        <w:ind w:firstLine="708"/>
        <w:jc w:val="both"/>
      </w:pPr>
      <w:r>
        <w:t>4.5. На заседания СПЭК могут приглашаться представители заинтересованных служб и ведомств, предпринимательских структур, общественных организаций, ученые, специалисты и общественные деятели.</w:t>
      </w:r>
    </w:p>
    <w:p w:rsidR="00250B7F" w:rsidRDefault="00250B7F" w:rsidP="00250B7F">
      <w:pPr>
        <w:pStyle w:val="tekstob"/>
        <w:spacing w:before="0" w:after="0"/>
        <w:ind w:firstLine="708"/>
        <w:jc w:val="both"/>
      </w:pPr>
      <w:r>
        <w:t>4.6. По результатам рассмотрения материалов СПЭК принимает решение, которое оформляется протоколом.</w:t>
      </w:r>
    </w:p>
    <w:p w:rsidR="00250B7F" w:rsidRDefault="00250B7F" w:rsidP="00250B7F">
      <w:pPr>
        <w:pStyle w:val="tekstob"/>
        <w:spacing w:before="0" w:after="0"/>
        <w:ind w:firstLine="708"/>
        <w:jc w:val="both"/>
      </w:pPr>
      <w:r>
        <w:t>4.7. Протокол подписывается председателем СПЭК и членами Комиссии.</w:t>
      </w:r>
    </w:p>
    <w:p w:rsidR="00250B7F" w:rsidRDefault="00250B7F" w:rsidP="00250B7F">
      <w:pPr>
        <w:pStyle w:val="tekstob"/>
        <w:spacing w:before="0" w:after="0"/>
        <w:ind w:firstLine="708"/>
        <w:jc w:val="both"/>
      </w:pPr>
      <w:r>
        <w:t>4.8. Оформленный протокол заседания СПЭК рассылается членам Комиссии и другим заинтересованным лицам в недельный срок после проведения заседания СПЭК.</w:t>
      </w:r>
    </w:p>
    <w:p w:rsidR="00250B7F" w:rsidRDefault="00250B7F" w:rsidP="00250B7F">
      <w:pPr>
        <w:pStyle w:val="tekstob"/>
        <w:spacing w:before="0" w:after="0"/>
        <w:ind w:firstLine="708"/>
        <w:jc w:val="both"/>
      </w:pPr>
      <w:r>
        <w:t xml:space="preserve">4.9. Решение, принимаемое СПЭК, может быть обжаловано в порядке, установленном законодательством Российской Федерации. </w:t>
      </w:r>
    </w:p>
    <w:p w:rsidR="00250B7F" w:rsidRDefault="00250B7F" w:rsidP="00250B7F">
      <w:pPr>
        <w:pStyle w:val="tekstob"/>
        <w:spacing w:before="0" w:after="0"/>
        <w:ind w:firstLine="708"/>
        <w:jc w:val="both"/>
      </w:pPr>
    </w:p>
    <w:p w:rsidR="00250B7F" w:rsidRDefault="00250B7F" w:rsidP="00250B7F">
      <w:pPr>
        <w:pStyle w:val="tekstob"/>
        <w:spacing w:before="0" w:after="0"/>
        <w:jc w:val="center"/>
      </w:pPr>
      <w:r>
        <w:t>5. Права СПЭК.</w:t>
      </w:r>
    </w:p>
    <w:p w:rsidR="00250B7F" w:rsidRDefault="00250B7F" w:rsidP="00250B7F">
      <w:pPr>
        <w:pStyle w:val="tekstob"/>
        <w:spacing w:before="0" w:after="0"/>
        <w:jc w:val="both"/>
      </w:pPr>
      <w:r>
        <w:tab/>
      </w:r>
      <w:proofErr w:type="gramStart"/>
      <w:r>
        <w:t>СПЕК</w:t>
      </w:r>
      <w:proofErr w:type="gramEnd"/>
      <w:r>
        <w:t xml:space="preserve"> имеет право:</w:t>
      </w:r>
    </w:p>
    <w:p w:rsidR="00250B7F" w:rsidRDefault="00250B7F" w:rsidP="00250B7F">
      <w:pPr>
        <w:pStyle w:val="tekstob"/>
        <w:spacing w:before="0" w:after="0"/>
        <w:ind w:firstLine="708"/>
        <w:jc w:val="both"/>
      </w:pPr>
      <w:r>
        <w:t>5.1. Заслушивать на своих заседаниях должностных лиц, руководителей предприятий, учреждений и организаций независимо от их ведомственной подчиненности и форм собственности по реализации мер, направленных на профилактику массовых заболеваний и отравлений населения и обеспечение санитарно-эпидемиологического благополучия, а также по выполнению решений Комиссии, принятых в соответствии с ее компетенцией.</w:t>
      </w:r>
    </w:p>
    <w:p w:rsidR="00250B7F" w:rsidRDefault="00250B7F" w:rsidP="00250B7F">
      <w:pPr>
        <w:pStyle w:val="tekstob"/>
        <w:spacing w:before="0" w:after="0"/>
        <w:ind w:firstLine="708"/>
        <w:jc w:val="both"/>
      </w:pPr>
      <w:r>
        <w:t xml:space="preserve">5.2. Ставить в установленном порядке перед соответствующими органами вопрос об отстранении от работы, привлечении к дисциплинарной, административной и уголовной ответственности должностных лиц, по вине которых допущены случаи массовых заболеваний и отравлений населения, не </w:t>
      </w:r>
      <w:proofErr w:type="gramStart"/>
      <w:r>
        <w:t>обеспечивается санитарно-эпидемиологическое благополучие и не выполняется</w:t>
      </w:r>
      <w:proofErr w:type="gramEnd"/>
      <w:r>
        <w:t xml:space="preserve"> санитарное законодательство Российской Федерации.</w:t>
      </w:r>
    </w:p>
    <w:p w:rsidR="00250B7F" w:rsidRDefault="00250B7F" w:rsidP="00250B7F">
      <w:pPr>
        <w:pStyle w:val="tekstob"/>
        <w:spacing w:before="0" w:after="0"/>
        <w:ind w:firstLine="708"/>
        <w:jc w:val="both"/>
      </w:pPr>
    </w:p>
    <w:p w:rsidR="00250B7F" w:rsidRDefault="00250B7F" w:rsidP="00250B7F">
      <w:pPr>
        <w:pStyle w:val="tekstob"/>
        <w:spacing w:before="0" w:after="0"/>
        <w:jc w:val="center"/>
      </w:pPr>
      <w:r>
        <w:t>6. Состав СПЭК.</w:t>
      </w:r>
    </w:p>
    <w:p w:rsidR="00250B7F" w:rsidRDefault="00250B7F" w:rsidP="00250B7F">
      <w:pPr>
        <w:pStyle w:val="tekstob"/>
        <w:spacing w:before="0" w:after="0"/>
        <w:ind w:firstLine="708"/>
        <w:jc w:val="both"/>
      </w:pPr>
      <w:r>
        <w:t>6.1. Персональный состав СПЭК утверждается постановлением администрации Кадошкинского муниципального района.</w:t>
      </w:r>
    </w:p>
    <w:p w:rsidR="00250B7F" w:rsidRDefault="00250B7F" w:rsidP="00250B7F">
      <w:pPr>
        <w:pStyle w:val="tekstob"/>
        <w:spacing w:before="0" w:after="0"/>
        <w:ind w:firstLine="708"/>
        <w:jc w:val="both"/>
      </w:pPr>
      <w:r>
        <w:t>6.2. Деятельность СПЭК организует председатель Комиссии, который несет персональную ответственность за выполнение задач, возложенных на Комиссию.</w:t>
      </w:r>
    </w:p>
    <w:p w:rsidR="00250B7F" w:rsidRDefault="00250B7F" w:rsidP="00250B7F">
      <w:pPr>
        <w:pStyle w:val="tekstob"/>
        <w:spacing w:before="0" w:after="0"/>
        <w:ind w:firstLine="708"/>
        <w:jc w:val="both"/>
      </w:pPr>
      <w:r>
        <w:t>6.3. Заместитель председателя СПЭК выполняет обязанности председателя Комиссии в его отсутствие.</w:t>
      </w:r>
    </w:p>
    <w:p w:rsidR="00250B7F" w:rsidRDefault="00250B7F" w:rsidP="00250B7F">
      <w:pPr>
        <w:pStyle w:val="tekstob"/>
        <w:spacing w:before="0" w:after="0"/>
        <w:ind w:firstLine="708"/>
        <w:jc w:val="both"/>
      </w:pPr>
    </w:p>
    <w:p w:rsidR="00250B7F" w:rsidRDefault="00250B7F" w:rsidP="00250B7F">
      <w:pPr>
        <w:pStyle w:val="tekstob"/>
        <w:spacing w:before="0" w:after="0"/>
        <w:ind w:firstLine="708"/>
        <w:jc w:val="center"/>
      </w:pPr>
      <w:r>
        <w:t>7. Права, обязанности и ответственность членов СПЭК.</w:t>
      </w:r>
    </w:p>
    <w:p w:rsidR="00250B7F" w:rsidRDefault="00250B7F" w:rsidP="00250B7F">
      <w:pPr>
        <w:pStyle w:val="tekstob"/>
        <w:spacing w:before="0" w:after="0"/>
        <w:ind w:firstLine="708"/>
        <w:jc w:val="both"/>
      </w:pPr>
      <w:r>
        <w:t>7.1. Члены Комиссии имеют равные права.</w:t>
      </w:r>
    </w:p>
    <w:p w:rsidR="00250B7F" w:rsidRDefault="00250B7F" w:rsidP="00250B7F">
      <w:pPr>
        <w:pStyle w:val="tekstob"/>
        <w:spacing w:before="0" w:after="0"/>
        <w:ind w:firstLine="708"/>
        <w:jc w:val="both"/>
      </w:pPr>
      <w:r>
        <w:t>7.2. Члены Комиссии имеют право:</w:t>
      </w:r>
    </w:p>
    <w:p w:rsidR="00250B7F" w:rsidRDefault="00250B7F" w:rsidP="00250B7F">
      <w:pPr>
        <w:pStyle w:val="tekstob"/>
        <w:spacing w:before="0" w:after="0"/>
        <w:ind w:firstLine="708"/>
        <w:jc w:val="both"/>
      </w:pPr>
      <w:r>
        <w:t>- принимать участие в работе Комиссии с правом решающего голоса при голосовании по вопросам, рассматриваемым на заседании;</w:t>
      </w:r>
    </w:p>
    <w:p w:rsidR="00250B7F" w:rsidRDefault="00250B7F" w:rsidP="00250B7F">
      <w:pPr>
        <w:pStyle w:val="tekstob"/>
        <w:spacing w:before="0" w:after="0"/>
        <w:ind w:firstLine="708"/>
        <w:jc w:val="both"/>
      </w:pPr>
      <w:r>
        <w:t>- вносить предложения по вопросам совершенствования деятельности Комиссии.</w:t>
      </w:r>
    </w:p>
    <w:p w:rsidR="00250B7F" w:rsidRDefault="00250B7F" w:rsidP="00250B7F">
      <w:pPr>
        <w:pStyle w:val="tekstob"/>
        <w:spacing w:before="0" w:after="0"/>
        <w:ind w:firstLine="708"/>
        <w:jc w:val="both"/>
      </w:pPr>
      <w:r>
        <w:t>7.3. Председатель Комиссии:</w:t>
      </w:r>
    </w:p>
    <w:p w:rsidR="00250B7F" w:rsidRDefault="00250B7F" w:rsidP="00250B7F">
      <w:pPr>
        <w:pStyle w:val="tekstob"/>
        <w:spacing w:before="0" w:after="0"/>
        <w:ind w:firstLine="708"/>
        <w:jc w:val="both"/>
      </w:pPr>
      <w:r>
        <w:t>- осуществляет общее руководство работой Комиссии;</w:t>
      </w:r>
    </w:p>
    <w:p w:rsidR="00250B7F" w:rsidRDefault="00250B7F" w:rsidP="00250B7F">
      <w:pPr>
        <w:pStyle w:val="tekstob"/>
        <w:spacing w:before="0" w:after="0"/>
        <w:ind w:firstLine="708"/>
        <w:jc w:val="both"/>
      </w:pPr>
      <w:r>
        <w:t>- осуществляет распределение обязанностей между членами Комиссии;</w:t>
      </w:r>
    </w:p>
    <w:p w:rsidR="00250B7F" w:rsidRDefault="00250B7F" w:rsidP="00250B7F">
      <w:pPr>
        <w:pStyle w:val="tekstob"/>
        <w:spacing w:before="0" w:after="0"/>
        <w:ind w:firstLine="708"/>
        <w:jc w:val="both"/>
      </w:pPr>
      <w:r>
        <w:t>- назначает дату очередного заседания Комиссии;</w:t>
      </w:r>
    </w:p>
    <w:p w:rsidR="00250B7F" w:rsidRDefault="00250B7F" w:rsidP="00250B7F">
      <w:pPr>
        <w:pStyle w:val="tekstob"/>
        <w:spacing w:before="0" w:after="0"/>
        <w:ind w:firstLine="708"/>
        <w:jc w:val="both"/>
      </w:pPr>
      <w:r>
        <w:t>- утверждает повестку дня заседания Комиссии;</w:t>
      </w:r>
    </w:p>
    <w:p w:rsidR="00250B7F" w:rsidRDefault="00250B7F" w:rsidP="00250B7F">
      <w:pPr>
        <w:pStyle w:val="tekstob"/>
        <w:spacing w:before="0" w:after="0"/>
        <w:ind w:firstLine="708"/>
        <w:jc w:val="both"/>
      </w:pPr>
      <w:r>
        <w:t>- подписывает протоколы заседания Комиссии.</w:t>
      </w:r>
    </w:p>
    <w:p w:rsidR="00250B7F" w:rsidRDefault="00250B7F" w:rsidP="00250B7F">
      <w:pPr>
        <w:pStyle w:val="tekstob"/>
        <w:spacing w:before="0" w:after="0"/>
        <w:ind w:firstLine="708"/>
        <w:jc w:val="both"/>
      </w:pPr>
      <w:r>
        <w:t>7.4. Секретарь Комиссии:</w:t>
      </w:r>
    </w:p>
    <w:p w:rsidR="00250B7F" w:rsidRDefault="00250B7F" w:rsidP="00250B7F">
      <w:pPr>
        <w:pStyle w:val="tekstob"/>
        <w:spacing w:before="0" w:after="0"/>
        <w:ind w:firstLine="708"/>
        <w:jc w:val="both"/>
      </w:pPr>
      <w:r>
        <w:t xml:space="preserve">- </w:t>
      </w:r>
      <w:proofErr w:type="gramStart"/>
      <w:r>
        <w:t>готовит и представляет</w:t>
      </w:r>
      <w:proofErr w:type="gramEnd"/>
      <w:r>
        <w:t xml:space="preserve"> председателю и членам Комиссии материалы, подлежащие рассмотрению;</w:t>
      </w:r>
    </w:p>
    <w:p w:rsidR="00250B7F" w:rsidRDefault="00250B7F" w:rsidP="00250B7F">
      <w:pPr>
        <w:pStyle w:val="tekstob"/>
        <w:spacing w:before="0" w:after="0"/>
        <w:ind w:firstLine="708"/>
        <w:jc w:val="both"/>
      </w:pPr>
      <w:r>
        <w:t>- осуществляет сбор информации по вопросам деятельности Комиссии;</w:t>
      </w:r>
    </w:p>
    <w:p w:rsidR="00250B7F" w:rsidRDefault="00250B7F" w:rsidP="00250B7F">
      <w:pPr>
        <w:pStyle w:val="tekstob"/>
        <w:spacing w:before="0" w:after="0"/>
        <w:ind w:firstLine="708"/>
        <w:jc w:val="both"/>
      </w:pPr>
      <w:r>
        <w:t>- оповещает членов Комиссии о дате и месте проведения заседания Комиссии и рассматриваемых вопросах.</w:t>
      </w:r>
    </w:p>
    <w:p w:rsidR="00250B7F" w:rsidRDefault="00250B7F" w:rsidP="00250B7F">
      <w:pPr>
        <w:jc w:val="both"/>
      </w:pPr>
    </w:p>
    <w:p w:rsidR="00250B7F" w:rsidRDefault="00250B7F" w:rsidP="00250B7F">
      <w:pPr>
        <w:jc w:val="right"/>
        <w:rPr>
          <w:sz w:val="20"/>
          <w:szCs w:val="20"/>
        </w:rPr>
      </w:pPr>
      <w:r>
        <w:rPr>
          <w:sz w:val="28"/>
          <w:szCs w:val="28"/>
        </w:rPr>
        <w:t xml:space="preserve">                                                         </w:t>
      </w:r>
      <w:r>
        <w:rPr>
          <w:sz w:val="20"/>
          <w:szCs w:val="20"/>
        </w:rPr>
        <w:t xml:space="preserve">  Приложение № 2</w:t>
      </w:r>
    </w:p>
    <w:p w:rsidR="00250B7F" w:rsidRDefault="00250B7F" w:rsidP="00250B7F">
      <w:pPr>
        <w:jc w:val="right"/>
        <w:rPr>
          <w:sz w:val="20"/>
          <w:szCs w:val="20"/>
        </w:rPr>
      </w:pPr>
      <w:r>
        <w:rPr>
          <w:sz w:val="20"/>
          <w:szCs w:val="20"/>
        </w:rPr>
        <w:t xml:space="preserve">                                                           к Постановлению администрации </w:t>
      </w:r>
    </w:p>
    <w:p w:rsidR="00250B7F" w:rsidRDefault="00250B7F" w:rsidP="00250B7F">
      <w:pPr>
        <w:jc w:val="right"/>
        <w:rPr>
          <w:sz w:val="20"/>
          <w:szCs w:val="20"/>
        </w:rPr>
      </w:pPr>
      <w:r>
        <w:rPr>
          <w:sz w:val="20"/>
          <w:szCs w:val="20"/>
        </w:rPr>
        <w:t xml:space="preserve">                                                           Кадошкинского муниципального  района</w:t>
      </w:r>
    </w:p>
    <w:p w:rsidR="00250B7F" w:rsidRDefault="00250B7F" w:rsidP="00250B7F">
      <w:pPr>
        <w:jc w:val="right"/>
        <w:rPr>
          <w:sz w:val="20"/>
          <w:szCs w:val="20"/>
        </w:rPr>
      </w:pPr>
      <w:r>
        <w:rPr>
          <w:sz w:val="20"/>
          <w:szCs w:val="20"/>
        </w:rPr>
        <w:t xml:space="preserve">                                                             от «13»  марта 2014г.  № 113-П</w:t>
      </w:r>
    </w:p>
    <w:p w:rsidR="00250B7F" w:rsidRDefault="00250B7F" w:rsidP="00250B7F">
      <w:pPr>
        <w:pStyle w:val="3"/>
        <w:spacing w:before="0" w:after="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Состав</w:t>
      </w:r>
    </w:p>
    <w:p w:rsidR="00250B7F" w:rsidRDefault="00250B7F" w:rsidP="00250B7F">
      <w:pPr>
        <w:pStyle w:val="3"/>
        <w:spacing w:before="0" w:after="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санитарно-противоэпидемической комиссии при администрации Кадошкинского муниципального района</w:t>
      </w:r>
    </w:p>
    <w:p w:rsidR="00250B7F" w:rsidRDefault="00250B7F" w:rsidP="00250B7F">
      <w:pPr>
        <w:pStyle w:val="HTML"/>
        <w:jc w:val="both"/>
        <w:rPr>
          <w:rFonts w:ascii="Times New Roman" w:hAnsi="Times New Roman" w:cs="Times New Roman"/>
          <w:sz w:val="24"/>
          <w:szCs w:val="24"/>
        </w:rPr>
      </w:pPr>
    </w:p>
    <w:p w:rsidR="00250B7F" w:rsidRDefault="00250B7F" w:rsidP="00250B7F">
      <w:pPr>
        <w:pStyle w:val="HTML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Председатель Комиссии:</w:t>
      </w:r>
    </w:p>
    <w:p w:rsidR="00250B7F" w:rsidRDefault="00250B7F" w:rsidP="00250B7F">
      <w:pPr>
        <w:pStyle w:val="HTML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Булычев Ю.Н. – Первый заместитель Главы администрации Кадошкинского муниципального района по строительству, промышленности, транспорту и связи.</w:t>
      </w:r>
    </w:p>
    <w:p w:rsidR="00250B7F" w:rsidRDefault="00250B7F" w:rsidP="00250B7F">
      <w:pPr>
        <w:pStyle w:val="HTML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Заместитель председателя Комиссии:</w:t>
      </w:r>
    </w:p>
    <w:p w:rsidR="00250B7F" w:rsidRDefault="00250B7F" w:rsidP="00250B7F">
      <w:pPr>
        <w:pStyle w:val="HTML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Посаженников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А.П. – начальник Территориального отдела Управления Федеральной службы по надзору в сфере защиты прав потребителей и благополучия человека по РМ в Рузаевском, Кадошкинском, </w:t>
      </w:r>
      <w:proofErr w:type="spellStart"/>
      <w:r>
        <w:rPr>
          <w:rFonts w:ascii="Times New Roman" w:hAnsi="Times New Roman" w:cs="Times New Roman"/>
          <w:sz w:val="24"/>
          <w:szCs w:val="24"/>
        </w:rPr>
        <w:t>Инсарском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районах (по согласованию).</w:t>
      </w:r>
    </w:p>
    <w:p w:rsidR="00250B7F" w:rsidRDefault="00250B7F" w:rsidP="00250B7F">
      <w:pPr>
        <w:pStyle w:val="HTML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Секретарь комиссии:</w:t>
      </w:r>
    </w:p>
    <w:p w:rsidR="00250B7F" w:rsidRDefault="00250B7F" w:rsidP="00250B7F">
      <w:pPr>
        <w:pStyle w:val="HTML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Давыдкин Д.Л. – специалист первой категории отдела строительства, архитектуры и ЖКХ администрации Кадошкинского муниципального района.</w:t>
      </w:r>
    </w:p>
    <w:p w:rsidR="00250B7F" w:rsidRDefault="00250B7F" w:rsidP="00250B7F">
      <w:pPr>
        <w:pStyle w:val="HTML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Члены Комиссии:</w:t>
      </w:r>
    </w:p>
    <w:p w:rsidR="00250B7F" w:rsidRDefault="00250B7F" w:rsidP="00250B7F">
      <w:pPr>
        <w:pStyle w:val="HTML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Савочкин В.Н. – Главный врач ГБУЗ «</w:t>
      </w:r>
      <w:proofErr w:type="spellStart"/>
      <w:r>
        <w:rPr>
          <w:rFonts w:ascii="Times New Roman" w:hAnsi="Times New Roman" w:cs="Times New Roman"/>
          <w:sz w:val="24"/>
          <w:szCs w:val="24"/>
        </w:rPr>
        <w:t>Кадошкинская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ЦРБ» (по согласованию).</w:t>
      </w:r>
    </w:p>
    <w:p w:rsidR="00250B7F" w:rsidRDefault="00250B7F" w:rsidP="00250B7F">
      <w:pPr>
        <w:pStyle w:val="HTML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Пильщиков Е.В. – директор МП «</w:t>
      </w:r>
      <w:proofErr w:type="spellStart"/>
      <w:r>
        <w:rPr>
          <w:rFonts w:ascii="Times New Roman" w:hAnsi="Times New Roman" w:cs="Times New Roman"/>
          <w:sz w:val="24"/>
          <w:szCs w:val="24"/>
        </w:rPr>
        <w:t>Кадошкиноэлектротеплосеть</w:t>
      </w:r>
      <w:proofErr w:type="spellEnd"/>
      <w:r>
        <w:rPr>
          <w:rFonts w:ascii="Times New Roman" w:hAnsi="Times New Roman" w:cs="Times New Roman"/>
          <w:sz w:val="24"/>
          <w:szCs w:val="24"/>
        </w:rPr>
        <w:t>».</w:t>
      </w:r>
    </w:p>
    <w:p w:rsidR="00250B7F" w:rsidRDefault="00250B7F" w:rsidP="00250B7F">
      <w:pPr>
        <w:pStyle w:val="HTML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Ермолаев А.Г. – начальник ПП № 10 ММО МВД РФ «</w:t>
      </w:r>
      <w:proofErr w:type="spellStart"/>
      <w:r>
        <w:rPr>
          <w:rFonts w:ascii="Times New Roman" w:hAnsi="Times New Roman" w:cs="Times New Roman"/>
          <w:sz w:val="24"/>
          <w:szCs w:val="24"/>
        </w:rPr>
        <w:t>Ковылкинский</w:t>
      </w:r>
      <w:proofErr w:type="spellEnd"/>
      <w:r>
        <w:rPr>
          <w:rFonts w:ascii="Times New Roman" w:hAnsi="Times New Roman" w:cs="Times New Roman"/>
          <w:sz w:val="24"/>
          <w:szCs w:val="24"/>
        </w:rPr>
        <w:t>» (по согласованию).</w:t>
      </w:r>
    </w:p>
    <w:p w:rsidR="00250B7F" w:rsidRDefault="00250B7F" w:rsidP="00250B7F">
      <w:pPr>
        <w:pStyle w:val="HTML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Руженков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И.А. – главный ветеринарный врач ГБУ «</w:t>
      </w:r>
      <w:proofErr w:type="spellStart"/>
      <w:r>
        <w:rPr>
          <w:rFonts w:ascii="Times New Roman" w:hAnsi="Times New Roman" w:cs="Times New Roman"/>
          <w:sz w:val="24"/>
          <w:szCs w:val="24"/>
        </w:rPr>
        <w:t>Кадошкинская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районная станция по борьбе с болезнями животных» (по согласованию).</w:t>
      </w:r>
    </w:p>
    <w:p w:rsidR="00250B7F" w:rsidRDefault="00250B7F" w:rsidP="00250B7F">
      <w:pPr>
        <w:pStyle w:val="HTML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Дерябина Е.А. – Глава администрации Кадошкинского городского поселения (по согласованию).</w:t>
      </w:r>
    </w:p>
    <w:p w:rsidR="00250B7F" w:rsidRDefault="00250B7F" w:rsidP="00250B7F">
      <w:pPr>
        <w:pStyle w:val="HTML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Булычева М.В. – </w:t>
      </w:r>
      <w:proofErr w:type="spellStart"/>
      <w:r>
        <w:rPr>
          <w:rFonts w:ascii="Times New Roman" w:hAnsi="Times New Roman" w:cs="Times New Roman"/>
          <w:sz w:val="24"/>
          <w:szCs w:val="24"/>
        </w:rPr>
        <w:t>И.о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. директора ГКУ «Социальная защита населения по </w:t>
      </w:r>
      <w:proofErr w:type="spellStart"/>
      <w:r>
        <w:rPr>
          <w:rFonts w:ascii="Times New Roman" w:hAnsi="Times New Roman" w:cs="Times New Roman"/>
          <w:sz w:val="24"/>
          <w:szCs w:val="24"/>
        </w:rPr>
        <w:t>Кадошкинскому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муниципальному району» (по согласованию).</w:t>
      </w:r>
    </w:p>
    <w:p w:rsidR="00341056" w:rsidRDefault="00341056">
      <w:bookmarkStart w:id="0" w:name="_GoBack"/>
      <w:bookmarkEnd w:id="0"/>
    </w:p>
    <w:sectPr w:rsidR="00341056" w:rsidSect="00250B7F">
      <w:pgSz w:w="11906" w:h="16838"/>
      <w:pgMar w:top="1134" w:right="850" w:bottom="1134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F6C79"/>
    <w:rsid w:val="00250B7F"/>
    <w:rsid w:val="00341056"/>
    <w:rsid w:val="005F6C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50B7F"/>
    <w:pPr>
      <w:widowControl w:val="0"/>
      <w:suppressAutoHyphens/>
      <w:spacing w:after="0" w:line="240" w:lineRule="auto"/>
    </w:pPr>
    <w:rPr>
      <w:rFonts w:ascii="Times New Roman" w:eastAsia="Arial Unicode MS" w:hAnsi="Times New Roman" w:cs="Mangal"/>
      <w:kern w:val="1"/>
      <w:sz w:val="24"/>
      <w:szCs w:val="24"/>
      <w:lang w:eastAsia="hi-IN" w:bidi="hi-IN"/>
    </w:rPr>
  </w:style>
  <w:style w:type="paragraph" w:styleId="3">
    <w:name w:val="heading 3"/>
    <w:basedOn w:val="a"/>
    <w:next w:val="a"/>
    <w:link w:val="30"/>
    <w:qFormat/>
    <w:rsid w:val="00250B7F"/>
    <w:pPr>
      <w:keepNext/>
      <w:spacing w:before="240" w:after="60"/>
      <w:outlineLvl w:val="2"/>
    </w:pPr>
    <w:rPr>
      <w:rFonts w:ascii="Cambria" w:eastAsia="Times New Roman" w:hAnsi="Cambria" w:cs="Times New Roman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rsid w:val="00250B7F"/>
    <w:rPr>
      <w:rFonts w:ascii="Cambria" w:eastAsia="Times New Roman" w:hAnsi="Cambria" w:cs="Times New Roman"/>
      <w:b/>
      <w:bCs/>
      <w:kern w:val="1"/>
      <w:sz w:val="26"/>
      <w:szCs w:val="26"/>
      <w:lang w:eastAsia="hi-IN" w:bidi="hi-IN"/>
    </w:rPr>
  </w:style>
  <w:style w:type="character" w:styleId="a3">
    <w:name w:val="Hyperlink"/>
    <w:rsid w:val="00250B7F"/>
    <w:rPr>
      <w:color w:val="000080"/>
      <w:u w:val="single"/>
      <w:lang/>
    </w:rPr>
  </w:style>
  <w:style w:type="paragraph" w:styleId="a4">
    <w:name w:val="Body Text"/>
    <w:basedOn w:val="a"/>
    <w:link w:val="a5"/>
    <w:rsid w:val="00250B7F"/>
    <w:pPr>
      <w:spacing w:after="120"/>
    </w:pPr>
  </w:style>
  <w:style w:type="character" w:customStyle="1" w:styleId="a5">
    <w:name w:val="Основной текст Знак"/>
    <w:basedOn w:val="a0"/>
    <w:link w:val="a4"/>
    <w:rsid w:val="00250B7F"/>
    <w:rPr>
      <w:rFonts w:ascii="Times New Roman" w:eastAsia="Arial Unicode MS" w:hAnsi="Times New Roman" w:cs="Mangal"/>
      <w:kern w:val="1"/>
      <w:sz w:val="24"/>
      <w:szCs w:val="24"/>
      <w:lang w:eastAsia="hi-IN" w:bidi="hi-IN"/>
    </w:rPr>
  </w:style>
  <w:style w:type="paragraph" w:customStyle="1" w:styleId="tekstob">
    <w:name w:val="tekstob"/>
    <w:basedOn w:val="a"/>
    <w:rsid w:val="00250B7F"/>
    <w:pPr>
      <w:suppressAutoHyphens w:val="0"/>
      <w:spacing w:before="280" w:after="280"/>
    </w:pPr>
  </w:style>
  <w:style w:type="paragraph" w:styleId="HTML">
    <w:name w:val="HTML Preformatted"/>
    <w:basedOn w:val="a"/>
    <w:link w:val="HTML0"/>
    <w:rsid w:val="00250B7F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uppressAutoHyphens w:val="0"/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rsid w:val="00250B7F"/>
    <w:rPr>
      <w:rFonts w:ascii="Courier New" w:eastAsia="Arial Unicode MS" w:hAnsi="Courier New" w:cs="Courier New"/>
      <w:kern w:val="1"/>
      <w:sz w:val="20"/>
      <w:szCs w:val="20"/>
      <w:lang w:eastAsia="hi-IN" w:bidi="hi-I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50B7F"/>
    <w:pPr>
      <w:widowControl w:val="0"/>
      <w:suppressAutoHyphens/>
      <w:spacing w:after="0" w:line="240" w:lineRule="auto"/>
    </w:pPr>
    <w:rPr>
      <w:rFonts w:ascii="Times New Roman" w:eastAsia="Arial Unicode MS" w:hAnsi="Times New Roman" w:cs="Mangal"/>
      <w:kern w:val="1"/>
      <w:sz w:val="24"/>
      <w:szCs w:val="24"/>
      <w:lang w:eastAsia="hi-IN" w:bidi="hi-IN"/>
    </w:rPr>
  </w:style>
  <w:style w:type="paragraph" w:styleId="3">
    <w:name w:val="heading 3"/>
    <w:basedOn w:val="a"/>
    <w:next w:val="a"/>
    <w:link w:val="30"/>
    <w:qFormat/>
    <w:rsid w:val="00250B7F"/>
    <w:pPr>
      <w:keepNext/>
      <w:spacing w:before="240" w:after="60"/>
      <w:outlineLvl w:val="2"/>
    </w:pPr>
    <w:rPr>
      <w:rFonts w:ascii="Cambria" w:eastAsia="Times New Roman" w:hAnsi="Cambria" w:cs="Times New Roman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rsid w:val="00250B7F"/>
    <w:rPr>
      <w:rFonts w:ascii="Cambria" w:eastAsia="Times New Roman" w:hAnsi="Cambria" w:cs="Times New Roman"/>
      <w:b/>
      <w:bCs/>
      <w:kern w:val="1"/>
      <w:sz w:val="26"/>
      <w:szCs w:val="26"/>
      <w:lang w:eastAsia="hi-IN" w:bidi="hi-IN"/>
    </w:rPr>
  </w:style>
  <w:style w:type="character" w:styleId="a3">
    <w:name w:val="Hyperlink"/>
    <w:rsid w:val="00250B7F"/>
    <w:rPr>
      <w:color w:val="000080"/>
      <w:u w:val="single"/>
      <w:lang/>
    </w:rPr>
  </w:style>
  <w:style w:type="paragraph" w:styleId="a4">
    <w:name w:val="Body Text"/>
    <w:basedOn w:val="a"/>
    <w:link w:val="a5"/>
    <w:rsid w:val="00250B7F"/>
    <w:pPr>
      <w:spacing w:after="120"/>
    </w:pPr>
  </w:style>
  <w:style w:type="character" w:customStyle="1" w:styleId="a5">
    <w:name w:val="Основной текст Знак"/>
    <w:basedOn w:val="a0"/>
    <w:link w:val="a4"/>
    <w:rsid w:val="00250B7F"/>
    <w:rPr>
      <w:rFonts w:ascii="Times New Roman" w:eastAsia="Arial Unicode MS" w:hAnsi="Times New Roman" w:cs="Mangal"/>
      <w:kern w:val="1"/>
      <w:sz w:val="24"/>
      <w:szCs w:val="24"/>
      <w:lang w:eastAsia="hi-IN" w:bidi="hi-IN"/>
    </w:rPr>
  </w:style>
  <w:style w:type="paragraph" w:customStyle="1" w:styleId="tekstob">
    <w:name w:val="tekstob"/>
    <w:basedOn w:val="a"/>
    <w:rsid w:val="00250B7F"/>
    <w:pPr>
      <w:suppressAutoHyphens w:val="0"/>
      <w:spacing w:before="280" w:after="280"/>
    </w:pPr>
  </w:style>
  <w:style w:type="paragraph" w:styleId="HTML">
    <w:name w:val="HTML Preformatted"/>
    <w:basedOn w:val="a"/>
    <w:link w:val="HTML0"/>
    <w:rsid w:val="00250B7F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uppressAutoHyphens w:val="0"/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rsid w:val="00250B7F"/>
    <w:rPr>
      <w:rFonts w:ascii="Courier New" w:eastAsia="Arial Unicode MS" w:hAnsi="Courier New" w:cs="Courier New"/>
      <w:kern w:val="1"/>
      <w:sz w:val="20"/>
      <w:szCs w:val="20"/>
      <w:lang w:eastAsia="hi-I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bestpravo.ru/federalnoje/gn-pravila/d6a.htm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1572</Words>
  <Characters>8961</Characters>
  <Application>Microsoft Office Word</Application>
  <DocSecurity>0</DocSecurity>
  <Lines>74</Lines>
  <Paragraphs>21</Paragraphs>
  <ScaleCrop>false</ScaleCrop>
  <Company/>
  <LinksUpToDate>false</LinksUpToDate>
  <CharactersWithSpaces>10512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2</cp:revision>
  <dcterms:created xsi:type="dcterms:W3CDTF">2014-08-06T07:27:00Z</dcterms:created>
  <dcterms:modified xsi:type="dcterms:W3CDTF">2014-08-06T07:28:00Z</dcterms:modified>
</cp:coreProperties>
</file>