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РЕСПУБЛИКА  МОРДОВИЯ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АДМИНИСТРАЦИЯ  КАДОШКИНСКОГО  МУНИЦИПАЛЬНОГО РАЙОНА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36"/>
          <w:szCs w:val="36"/>
          <w:lang w:eastAsia="hi-IN" w:bidi="hi-IN"/>
        </w:rPr>
      </w:pPr>
      <w:r w:rsidRPr="00EA3D12">
        <w:rPr>
          <w:rFonts w:ascii="Times New Roman" w:eastAsia="Arial Unicode MS" w:hAnsi="Times New Roman" w:cs="Mangal"/>
          <w:b/>
          <w:kern w:val="2"/>
          <w:sz w:val="36"/>
          <w:szCs w:val="36"/>
          <w:lang w:eastAsia="hi-IN" w:bidi="hi-IN"/>
        </w:rPr>
        <w:t>ПОСТАНОВЛЕНИЕ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36"/>
          <w:szCs w:val="36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36"/>
          <w:szCs w:val="36"/>
          <w:lang w:eastAsia="hi-IN" w:bidi="hi-IN"/>
        </w:rPr>
        <w:t>__________________________________________________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36"/>
          <w:szCs w:val="36"/>
          <w:lang w:eastAsia="hi-IN" w:bidi="hi-IN"/>
        </w:rPr>
      </w:pPr>
    </w:p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>от 19.05.2014 года № 204-П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 xml:space="preserve"> 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</w:pPr>
      <w:proofErr w:type="spellStart"/>
      <w:r w:rsidRPr="00EA3D12"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  <w:t>р.п</w:t>
      </w:r>
      <w:proofErr w:type="spellEnd"/>
      <w:r w:rsidRPr="00EA3D12">
        <w:rPr>
          <w:rFonts w:ascii="Times New Roman" w:eastAsia="Arial Unicode MS" w:hAnsi="Times New Roman" w:cs="Mangal"/>
          <w:b/>
          <w:kern w:val="2"/>
          <w:sz w:val="28"/>
          <w:szCs w:val="28"/>
          <w:lang w:eastAsia="hi-IN" w:bidi="hi-IN"/>
        </w:rPr>
        <w:t>. Кадошкино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</w:p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о проведении </w:t>
      </w:r>
      <w:proofErr w:type="spellStart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надзорно</w:t>
      </w:r>
      <w:proofErr w:type="spellEnd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-профилактической операции  «Пляж-2014» на водных объектах находящихся на территории Кадошкинского муниципального района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EA3D12" w:rsidRPr="00EA3D12" w:rsidRDefault="00EA3D12" w:rsidP="00EA3D1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ab/>
        <w:t xml:space="preserve">В соответствии со статьей 15 Федерального закона РФ от 6 октября 2003 года № 131-ФЗ «Об общих принципах организации местного самоуправления  в Российской Федерации», </w:t>
      </w:r>
      <w:proofErr w:type="gramStart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во</w:t>
      </w:r>
      <w:proofErr w:type="gramEnd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исполнении Постановления Правительства Республики Мордовия от 29 декабря 2006 года № 588 «Об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Мордовия», в целях обеспечения безопасности людей на водных объектах на территории  Кадошкинского муниципального района в период купального сезона 2013 года, администрация Кадошкинского муниципального района  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</w:t>
      </w:r>
      <w:proofErr w:type="gramStart"/>
      <w:r w:rsidRPr="00EA3D12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П</w:t>
      </w:r>
      <w:proofErr w:type="gramEnd"/>
      <w:r w:rsidRPr="00EA3D12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 xml:space="preserve"> О С Т А Н О В Л Я Е Т :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1. Провести </w:t>
      </w:r>
      <w:proofErr w:type="spellStart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надзорно</w:t>
      </w:r>
      <w:proofErr w:type="spellEnd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-профилактическую операцию «Пляж-2014» на водных объектах Кадошкинского муниципального района в период с 10 июня по 20 августа 2014 года.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2. В рамках проведения </w:t>
      </w:r>
      <w:proofErr w:type="spellStart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надзорно</w:t>
      </w:r>
      <w:proofErr w:type="spellEnd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- профилактической операции «Пляж-2014» главам администраций городского и сельских поселений Кадошкинского муниципального района во взаимодействие с ПП № 10 ММО МВД РФ «</w:t>
      </w:r>
      <w:proofErr w:type="spellStart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Ковылкинский</w:t>
      </w:r>
      <w:proofErr w:type="spellEnd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», ГБУЗ «</w:t>
      </w:r>
      <w:proofErr w:type="spellStart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Кадошкинская</w:t>
      </w:r>
      <w:proofErr w:type="spellEnd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ЦРБ», инспектором ГИМС по </w:t>
      </w:r>
      <w:proofErr w:type="spellStart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Инсарскому</w:t>
      </w:r>
      <w:proofErr w:type="spellEnd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и </w:t>
      </w:r>
      <w:proofErr w:type="spellStart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Кадошкинскому</w:t>
      </w:r>
      <w:proofErr w:type="spellEnd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 районам, МКУ «Центр по делам ГО</w:t>
      </w:r>
      <w:proofErr w:type="gramStart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,Ч</w:t>
      </w:r>
      <w:proofErr w:type="gramEnd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С и вопросам ЕДДС», организовать проведение проверок по местам массового несанкционированного отдыха населения на воде на территории Кадошкинского муниципального района.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3. Утвердить перечень не оборудованных и не обследованных, мест массового отдыха населения на воде на территории Кадошкинского муниципального района (Приложение № 1).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4. Рекомендовать: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4.1. Главам администраций городского и сельских поселений Кадошкинского муниципального района принять меры по оборудованию мест массового отдыха населения на воде согласно требованиям, либо по установке информационных знаков безопасности с запрещением использования водных объектов указанных в Приложении № 1.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4.2. Главам администраций городского и сельских поселений Кадошкинского муниципального района, директорам образовательных учреждений, иным организациям и должностным лицам продолжить выполнение  мероприятий обозначенных в постановлении  администрации Кадошкинского муниципального района от 20 ноября 2013 года №477-П «О мерах по обеспечению безопасности населения на водных объектах в Кадошкинском муниципальном районе на 2014 год».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5. Начальнику отдела по работе с учреждениями образования, опеки и попечительства несовершеннолетних администрации Кадошкинского муниципального района инициировать проведение в образовательных учреждениях профилактических бесед по вопросам обеспечения безопасности детей на воде.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6. Рекомендовать редакции районной газеты «Возрождение» во взаимодействии с </w:t>
      </w: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lastRenderedPageBreak/>
        <w:t>комиссией по чрезвычайным ситуациям и обеспечению пожарной безопасности при администрации Кадошкинского муниципального района обеспечить публикацию материалов о мерах безопасности на водных объектах.</w:t>
      </w:r>
    </w:p>
    <w:p w:rsidR="00EA3D12" w:rsidRPr="00EA3D12" w:rsidRDefault="00EA3D12" w:rsidP="00EA3D12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firstLine="720"/>
        <w:jc w:val="both"/>
        <w:outlineLvl w:val="0"/>
        <w:rPr>
          <w:rFonts w:ascii="Times New Roman" w:eastAsia="Arial Unicode MS" w:hAnsi="Times New Roman" w:cs="Mangal"/>
          <w:bCs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bCs/>
          <w:kern w:val="2"/>
          <w:sz w:val="24"/>
          <w:szCs w:val="24"/>
          <w:lang w:eastAsia="hi-IN" w:bidi="hi-IN"/>
        </w:rPr>
        <w:t xml:space="preserve">7.  Настоящее постановление </w:t>
      </w:r>
      <w:proofErr w:type="gramStart"/>
      <w:r w:rsidRPr="00EA3D12">
        <w:rPr>
          <w:rFonts w:ascii="Times New Roman" w:eastAsia="Arial Unicode MS" w:hAnsi="Times New Roman" w:cs="Mangal"/>
          <w:bCs/>
          <w:kern w:val="2"/>
          <w:sz w:val="24"/>
          <w:szCs w:val="24"/>
          <w:lang w:eastAsia="hi-IN" w:bidi="hi-IN"/>
        </w:rPr>
        <w:t>вступает в силу со дня его подписания и</w:t>
      </w:r>
      <w:r w:rsidRPr="00EA3D12">
        <w:rPr>
          <w:rFonts w:ascii="Times New Roman" w:eastAsia="Arial Unicode MS" w:hAnsi="Times New Roman" w:cs="Mangal"/>
          <w:bCs/>
          <w:color w:val="000080"/>
          <w:kern w:val="2"/>
          <w:sz w:val="24"/>
          <w:szCs w:val="24"/>
          <w:lang w:eastAsia="hi-IN" w:bidi="hi-IN"/>
        </w:rPr>
        <w:t xml:space="preserve"> </w:t>
      </w:r>
      <w:r w:rsidRPr="00EA3D12">
        <w:rPr>
          <w:rFonts w:ascii="Times New Roman" w:eastAsia="Arial Unicode MS" w:hAnsi="Times New Roman" w:cs="Mangal"/>
          <w:bCs/>
          <w:kern w:val="2"/>
          <w:sz w:val="24"/>
          <w:szCs w:val="24"/>
          <w:lang w:eastAsia="hi-IN" w:bidi="hi-IN"/>
        </w:rPr>
        <w:t>подлежит</w:t>
      </w:r>
      <w:proofErr w:type="gramEnd"/>
      <w:r w:rsidRPr="00EA3D12">
        <w:rPr>
          <w:rFonts w:ascii="Times New Roman" w:eastAsia="Arial Unicode MS" w:hAnsi="Times New Roman" w:cs="Mangal"/>
          <w:bCs/>
          <w:kern w:val="2"/>
          <w:sz w:val="24"/>
          <w:szCs w:val="24"/>
          <w:lang w:eastAsia="hi-IN" w:bidi="hi-IN"/>
        </w:rPr>
        <w:t xml:space="preserve"> размещению на официальном сайте администрации Кадошкинского муниципального района в сети «Интернет».  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8.  </w:t>
      </w:r>
      <w:proofErr w:type="gramStart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>Контроль за</w:t>
      </w:r>
      <w:proofErr w:type="gramEnd"/>
      <w:r w:rsidRPr="00EA3D12"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  <w:t xml:space="preserve"> выполнением настоящего постановления возложить на Первого заместителя Главы администрации Кадошкинского муниципального района, по строительству, промышленности, транспорту и связи – Ю.Н. Булычёва.       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EA3D12" w:rsidRPr="00EA3D12" w:rsidRDefault="00EA3D12" w:rsidP="00EA3D1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  <w:t xml:space="preserve">      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Глава администрации Кадошкинского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муниципального района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 xml:space="preserve">Республики Мордовия                                                              </w:t>
      </w:r>
      <w:proofErr w:type="spellStart"/>
      <w:r w:rsidRPr="00EA3D12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А.В.Чаткин</w:t>
      </w:r>
      <w:proofErr w:type="spellEnd"/>
    </w:p>
    <w:p w:rsidR="00EA3D12" w:rsidRPr="00EA3D12" w:rsidRDefault="00EA3D12" w:rsidP="00EA3D1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4"/>
          <w:szCs w:val="24"/>
          <w:lang w:eastAsia="hi-IN" w:bidi="hi-IN"/>
        </w:rPr>
      </w:pPr>
    </w:p>
    <w:p w:rsidR="00EA3D12" w:rsidRPr="00EA3D12" w:rsidRDefault="00EA3D12" w:rsidP="00EA3D1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16"/>
          <w:szCs w:val="16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16"/>
          <w:szCs w:val="16"/>
          <w:lang w:eastAsia="hi-IN" w:bidi="hi-IN"/>
        </w:rPr>
        <w:t>Косолапов А.Н.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16"/>
          <w:szCs w:val="16"/>
          <w:lang w:eastAsia="hi-IN" w:bidi="hi-IN"/>
        </w:rPr>
      </w:pPr>
    </w:p>
    <w:p w:rsidR="00EA3D12" w:rsidRPr="00EA3D12" w:rsidRDefault="00EA3D12" w:rsidP="00EA3D1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16"/>
          <w:szCs w:val="16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16"/>
          <w:szCs w:val="16"/>
          <w:lang w:eastAsia="hi-IN" w:bidi="hi-IN"/>
        </w:rPr>
        <w:t>Кильдеева Л.В.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ind w:left="5040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Приложение №1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ind w:left="5040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к постановлению администрации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ind w:left="5040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 xml:space="preserve">Кадошкинского муниципального                                                      района 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ind w:left="5040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  <w:t>от 19 мая 2014г.№ 204-П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0"/>
          <w:szCs w:val="20"/>
          <w:lang w:eastAsia="hi-IN" w:bidi="hi-IN"/>
        </w:rPr>
      </w:pPr>
    </w:p>
    <w:p w:rsidR="00EA3D12" w:rsidRPr="00EA3D12" w:rsidRDefault="00EA3D12" w:rsidP="00EA3D1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28"/>
          <w:szCs w:val="28"/>
          <w:lang w:eastAsia="hi-IN" w:bidi="hi-IN"/>
        </w:rPr>
      </w:pPr>
    </w:p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 xml:space="preserve">Перечень не оборудованных и не обследованных мест </w:t>
      </w:r>
      <w:proofErr w:type="gramStart"/>
      <w:r w:rsidRPr="00EA3D12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массового</w:t>
      </w:r>
      <w:proofErr w:type="gramEnd"/>
    </w:p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отдыха населения на воде на территории Кадошкинского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</w:pPr>
      <w:r w:rsidRPr="00EA3D12">
        <w:rPr>
          <w:rFonts w:ascii="Times New Roman" w:eastAsia="Arial Unicode MS" w:hAnsi="Times New Roman" w:cs="Mangal"/>
          <w:b/>
          <w:kern w:val="2"/>
          <w:sz w:val="24"/>
          <w:szCs w:val="24"/>
          <w:lang w:eastAsia="hi-IN" w:bidi="hi-IN"/>
        </w:rPr>
        <w:t>муниципального района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16"/>
          <w:szCs w:val="16"/>
          <w:lang w:eastAsia="hi-IN" w:bidi="hi-IN"/>
        </w:rPr>
      </w:pPr>
      <w:r w:rsidRPr="00EA3D12">
        <w:rPr>
          <w:rFonts w:ascii="Times New Roman" w:eastAsia="Arial Unicode MS" w:hAnsi="Times New Roman" w:cs="Mangal"/>
          <w:kern w:val="2"/>
          <w:sz w:val="16"/>
          <w:szCs w:val="16"/>
          <w:lang w:eastAsia="hi-IN" w:bidi="hi-IN"/>
        </w:rPr>
        <w:t xml:space="preserve">                                                                                                     </w:t>
      </w:r>
    </w:p>
    <w:p w:rsidR="00EA3D12" w:rsidRPr="00EA3D12" w:rsidRDefault="00EA3D12" w:rsidP="00EA3D1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2"/>
          <w:sz w:val="16"/>
          <w:szCs w:val="16"/>
          <w:lang w:eastAsia="hi-IN" w:bidi="hi-IN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828"/>
        <w:gridCol w:w="3957"/>
        <w:gridCol w:w="2703"/>
        <w:gridCol w:w="2093"/>
      </w:tblGrid>
      <w:tr w:rsidR="00EA3D12" w:rsidRPr="00EA3D12" w:rsidTr="00EA3D1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№ </w:t>
            </w:r>
            <w:proofErr w:type="gram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п</w:t>
            </w:r>
            <w:proofErr w:type="gramEnd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/п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Наименование объекта массового</w:t>
            </w:r>
          </w:p>
          <w:p w:rsidR="00EA3D12" w:rsidRPr="00EA3D12" w:rsidRDefault="00EA3D12" w:rsidP="00EA3D12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Отдыха населения на воде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Месторасположение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Примечание</w:t>
            </w:r>
          </w:p>
        </w:tc>
      </w:tr>
      <w:tr w:rsidR="00EA3D12" w:rsidRPr="00EA3D12" w:rsidTr="00EA3D1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  <w:t xml:space="preserve">   </w:t>
            </w: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Участок реки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Исса</w:t>
            </w:r>
            <w:proofErr w:type="spellEnd"/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РМ,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Кадошкинский</w:t>
            </w:r>
            <w:proofErr w:type="spellEnd"/>
          </w:p>
          <w:p w:rsidR="00EA3D12" w:rsidRPr="00EA3D12" w:rsidRDefault="00EA3D12" w:rsidP="00EA3D12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район,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с</w:t>
            </w:r>
            <w:proofErr w:type="gram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.П</w:t>
            </w:r>
            <w:proofErr w:type="gramEnd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аёво</w:t>
            </w:r>
            <w:proofErr w:type="spellEnd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, в 100 м</w:t>
            </w:r>
          </w:p>
          <w:p w:rsidR="00EA3D12" w:rsidRPr="00EA3D12" w:rsidRDefault="00EA3D12" w:rsidP="00EA3D12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от ул. Нижняя, д.1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</w:pPr>
          </w:p>
        </w:tc>
      </w:tr>
      <w:tr w:rsidR="00EA3D12" w:rsidRPr="00EA3D12" w:rsidTr="00EA3D1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Участок реки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Исса</w:t>
            </w:r>
            <w:proofErr w:type="spellEnd"/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РМ,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Кадошкинский</w:t>
            </w:r>
            <w:proofErr w:type="spellEnd"/>
          </w:p>
          <w:p w:rsidR="00EA3D12" w:rsidRPr="00EA3D12" w:rsidRDefault="00EA3D12" w:rsidP="00EA3D12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район,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с</w:t>
            </w:r>
            <w:proofErr w:type="gram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.П</w:t>
            </w:r>
            <w:proofErr w:type="gramEnd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аёво</w:t>
            </w:r>
            <w:proofErr w:type="spellEnd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, в 700 м. от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ул.Гагарина</w:t>
            </w:r>
            <w:proofErr w:type="spellEnd"/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</w:pPr>
          </w:p>
        </w:tc>
      </w:tr>
      <w:tr w:rsidR="00EA3D12" w:rsidRPr="00EA3D12" w:rsidTr="00EA3D1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Участок реки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Исса</w:t>
            </w:r>
            <w:proofErr w:type="spellEnd"/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РМ,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Кадошкинский</w:t>
            </w:r>
            <w:proofErr w:type="spellEnd"/>
          </w:p>
          <w:p w:rsidR="00EA3D12" w:rsidRPr="00EA3D12" w:rsidRDefault="00EA3D12" w:rsidP="00EA3D12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район,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с</w:t>
            </w:r>
            <w:proofErr w:type="gram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.А</w:t>
            </w:r>
            <w:proofErr w:type="gramEnd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дашево</w:t>
            </w:r>
            <w:proofErr w:type="spellEnd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, в 100 м. от ул. Заречной д.16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</w:pPr>
          </w:p>
        </w:tc>
      </w:tr>
      <w:tr w:rsidR="00EA3D12" w:rsidRPr="00EA3D12" w:rsidTr="00EA3D1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Участок реки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Исса</w:t>
            </w:r>
            <w:proofErr w:type="spellEnd"/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РМ,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Кадошкинский</w:t>
            </w:r>
            <w:proofErr w:type="spellEnd"/>
          </w:p>
          <w:p w:rsidR="00EA3D12" w:rsidRPr="00EA3D12" w:rsidRDefault="00EA3D12" w:rsidP="00EA3D12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район,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с</w:t>
            </w:r>
            <w:proofErr w:type="gram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.А</w:t>
            </w:r>
            <w:proofErr w:type="gramEnd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дашево</w:t>
            </w:r>
            <w:proofErr w:type="spellEnd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, в 50 м. от ул. Ленина д.40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</w:pPr>
          </w:p>
        </w:tc>
      </w:tr>
      <w:tr w:rsidR="00EA3D12" w:rsidRPr="00EA3D12" w:rsidTr="00EA3D12">
        <w:trPr>
          <w:trHeight w:val="374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Участок реки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Исса</w:t>
            </w:r>
            <w:proofErr w:type="spellEnd"/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РМ,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Кадошкинский</w:t>
            </w:r>
            <w:proofErr w:type="spellEnd"/>
          </w:p>
          <w:p w:rsidR="00EA3D12" w:rsidRPr="00EA3D12" w:rsidRDefault="00EA3D12" w:rsidP="00EA3D12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район, с.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Глушкого</w:t>
            </w:r>
            <w:proofErr w:type="spellEnd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, в 100 м. от ул.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А.Корнеева</w:t>
            </w:r>
            <w:proofErr w:type="spellEnd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 д.2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</w:pPr>
          </w:p>
        </w:tc>
      </w:tr>
      <w:tr w:rsidR="00EA3D12" w:rsidRPr="00EA3D12" w:rsidTr="00EA3D1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Участок реки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Исса</w:t>
            </w:r>
            <w:proofErr w:type="spellEnd"/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РМ,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Кадошкинский</w:t>
            </w:r>
            <w:proofErr w:type="spellEnd"/>
          </w:p>
          <w:p w:rsidR="00EA3D12" w:rsidRPr="00EA3D12" w:rsidRDefault="00EA3D12" w:rsidP="00EA3D12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</w:pPr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район, с. </w:t>
            </w:r>
            <w:proofErr w:type="spell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Глушкого</w:t>
            </w:r>
            <w:proofErr w:type="spellEnd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, в 700 м. от</w:t>
            </w:r>
            <w:proofErr w:type="gram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.</w:t>
            </w:r>
            <w:proofErr w:type="gramEnd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 xml:space="preserve"> </w:t>
            </w:r>
            <w:proofErr w:type="gramStart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у</w:t>
            </w:r>
            <w:proofErr w:type="gramEnd"/>
            <w:r w:rsidRPr="00EA3D12">
              <w:rPr>
                <w:rFonts w:ascii="Times New Roman" w:eastAsia="Arial Unicode MS" w:hAnsi="Times New Roman" w:cs="Mangal"/>
                <w:kern w:val="2"/>
                <w:sz w:val="24"/>
                <w:szCs w:val="24"/>
                <w:lang w:eastAsia="hi-IN" w:bidi="hi-IN"/>
              </w:rPr>
              <w:t>л. Корнеева д.2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3D12" w:rsidRPr="00EA3D12" w:rsidRDefault="00EA3D12" w:rsidP="00EA3D12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rial Unicode MS" w:hAnsi="Times New Roman" w:cs="Mangal"/>
                <w:kern w:val="2"/>
                <w:sz w:val="28"/>
                <w:szCs w:val="28"/>
                <w:lang w:eastAsia="hi-IN" w:bidi="hi-IN"/>
              </w:rPr>
            </w:pPr>
          </w:p>
        </w:tc>
      </w:tr>
    </w:tbl>
    <w:p w:rsidR="00FE051A" w:rsidRDefault="00FE051A">
      <w:bookmarkStart w:id="0" w:name="_GoBack"/>
      <w:bookmarkEnd w:id="0"/>
    </w:p>
    <w:sectPr w:rsidR="00FE0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21"/>
    <w:rsid w:val="00C60221"/>
    <w:rsid w:val="00EA3D12"/>
    <w:rsid w:val="00FE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704</Words>
  <Characters>4017</Characters>
  <Application>Microsoft Office Word</Application>
  <DocSecurity>0</DocSecurity>
  <Lines>33</Lines>
  <Paragraphs>9</Paragraphs>
  <ScaleCrop>false</ScaleCrop>
  <Company/>
  <LinksUpToDate>false</LinksUpToDate>
  <CharactersWithSpaces>4712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2014-08-06T13:10:00Z</dcterms:created>
  <dcterms:modified xsi:type="dcterms:W3CDTF">2014-08-06T13:11:00Z</dcterms:modified>
</cp:coreProperties>
</file>