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1786" w:rsidRDefault="00A11786" w:rsidP="00A11786">
      <w:pPr>
        <w:jc w:val="center"/>
        <w:rPr>
          <w:rFonts w:cs="Times New Roman"/>
        </w:rPr>
      </w:pPr>
      <w:r>
        <w:rPr>
          <w:rFonts w:cs="Times New Roman"/>
        </w:rPr>
        <w:t>РЕСПУБЛИКИ МОРДОВИЯ</w:t>
      </w:r>
    </w:p>
    <w:p w:rsidR="00A11786" w:rsidRDefault="00A11786" w:rsidP="00A11786">
      <w:pPr>
        <w:jc w:val="center"/>
        <w:rPr>
          <w:rFonts w:cs="Times New Roman"/>
        </w:rPr>
      </w:pPr>
      <w:r>
        <w:rPr>
          <w:rFonts w:cs="Times New Roman"/>
        </w:rPr>
        <w:t>АДМИНИСТРАЦИЯ КАДОШКИНСКОГО МУНИЦИПАЛЬНОГО РАЙОНА</w:t>
      </w:r>
    </w:p>
    <w:p w:rsidR="00A11786" w:rsidRDefault="00A11786" w:rsidP="00A11786">
      <w:pPr>
        <w:jc w:val="center"/>
        <w:rPr>
          <w:rFonts w:cs="Times New Roman"/>
          <w:b/>
          <w:bCs/>
        </w:rPr>
      </w:pPr>
      <w:r>
        <w:rPr>
          <w:rFonts w:cs="Times New Roman"/>
          <w:b/>
          <w:bCs/>
        </w:rPr>
        <w:t>ПОСТАНОВЛЕНИЕ</w:t>
      </w:r>
    </w:p>
    <w:p w:rsidR="00A11786" w:rsidRDefault="00A11786" w:rsidP="00A11786">
      <w:pPr>
        <w:jc w:val="center"/>
        <w:rPr>
          <w:rFonts w:cs="Times New Roman"/>
        </w:rPr>
      </w:pPr>
      <w:r>
        <w:rPr>
          <w:rFonts w:cs="Times New Roman"/>
        </w:rPr>
        <w:t>___________________________________________________</w:t>
      </w:r>
    </w:p>
    <w:p w:rsidR="00A11786" w:rsidRDefault="00A11786" w:rsidP="00A11786">
      <w:pPr>
        <w:shd w:val="clear" w:color="auto" w:fill="FFFFFF"/>
        <w:tabs>
          <w:tab w:val="left" w:leader="underscore" w:pos="2722"/>
          <w:tab w:val="left" w:leader="underscore" w:pos="3478"/>
          <w:tab w:val="left" w:leader="underscore" w:pos="5249"/>
          <w:tab w:val="left" w:leader="underscore" w:pos="7056"/>
        </w:tabs>
        <w:spacing w:before="331"/>
        <w:jc w:val="center"/>
        <w:rPr>
          <w:rFonts w:cs="Times New Roman"/>
          <w:color w:val="000000"/>
          <w:spacing w:val="-4"/>
        </w:rPr>
      </w:pPr>
      <w:r>
        <w:rPr>
          <w:rFonts w:cs="Times New Roman"/>
          <w:color w:val="000000"/>
          <w:spacing w:val="-4"/>
        </w:rPr>
        <w:t>от 24.03.2014г № 124-П</w:t>
      </w:r>
    </w:p>
    <w:p w:rsidR="00A11786" w:rsidRDefault="00A11786" w:rsidP="00A11786"/>
    <w:p w:rsidR="00A11786" w:rsidRDefault="00A11786" w:rsidP="00A11786"/>
    <w:p w:rsidR="00A11786" w:rsidRDefault="00A11786" w:rsidP="00A11786">
      <w:pPr>
        <w:pStyle w:val="ConsPlusTitle"/>
        <w:jc w:val="center"/>
        <w:rPr>
          <w:rFonts w:ascii="Times New Roman" w:hAnsi="Times New Roman"/>
          <w:b w:val="0"/>
          <w:bCs w:val="0"/>
          <w:sz w:val="24"/>
          <w:szCs w:val="24"/>
        </w:rPr>
      </w:pPr>
      <w:r>
        <w:rPr>
          <w:rFonts w:ascii="Times New Roman" w:hAnsi="Times New Roman"/>
          <w:b w:val="0"/>
          <w:bCs w:val="0"/>
          <w:sz w:val="24"/>
          <w:szCs w:val="24"/>
        </w:rPr>
        <w:t>Об утверждении административного регламента администрации Кадошкинского муниципального района по предоставлению муниципальной услуги: «Постановка граждан на учет в качестве нуждающихся в улучшении жилищных условий, которые в соответствии с действующим законодательством имеют право на государственную поддержку в строительстве или приобретении жилья»</w:t>
      </w:r>
    </w:p>
    <w:p w:rsidR="00A11786" w:rsidRDefault="00A11786" w:rsidP="00A11786"/>
    <w:p w:rsidR="00A11786" w:rsidRDefault="00A11786" w:rsidP="00A11786">
      <w:pPr>
        <w:autoSpaceDE w:val="0"/>
        <w:spacing w:line="100" w:lineRule="atLeast"/>
        <w:ind w:firstLine="900"/>
        <w:jc w:val="both"/>
        <w:rPr>
          <w:rFonts w:cs="Calibri"/>
        </w:rPr>
      </w:pPr>
      <w:r>
        <w:rPr>
          <w:rFonts w:cs="Calibri"/>
        </w:rPr>
        <w:t xml:space="preserve"> </w:t>
      </w:r>
      <w:proofErr w:type="gramStart"/>
      <w:r>
        <w:rPr>
          <w:rFonts w:cs="Calibri"/>
        </w:rPr>
        <w:t>Руководствуясь Федеральным законом от 27.07.2010г. №210-ФЗ «Об организации предоставления государственных и муниципальных услуг», Постановлением администрации Кадошкинского муниципального района от 25.06.2010г. №274-П «О порядке разработки и утверждения административных регламентов исполнения муниципальных функций (предоставления муниципальных услуг) администрацией Кадошкинского  муниципального района Республики Мордовия и иными органами местного самоуправления Кадошкинского муниципального района Республики Мордовия», администрация Кадошкинского муниципального района Республики Мордовия</w:t>
      </w:r>
      <w:proofErr w:type="gramEnd"/>
    </w:p>
    <w:p w:rsidR="00A11786" w:rsidRDefault="00A11786" w:rsidP="00A11786">
      <w:pPr>
        <w:autoSpaceDE w:val="0"/>
        <w:spacing w:line="100" w:lineRule="atLeast"/>
        <w:ind w:firstLine="540"/>
        <w:jc w:val="center"/>
        <w:rPr>
          <w:rFonts w:cs="Calibri"/>
          <w:b/>
          <w:bCs/>
        </w:rPr>
      </w:pPr>
      <w:proofErr w:type="gramStart"/>
      <w:r>
        <w:rPr>
          <w:rFonts w:cs="Calibri"/>
          <w:b/>
          <w:bCs/>
        </w:rPr>
        <w:t>П</w:t>
      </w:r>
      <w:proofErr w:type="gramEnd"/>
      <w:r>
        <w:rPr>
          <w:rFonts w:cs="Calibri"/>
          <w:b/>
          <w:bCs/>
        </w:rPr>
        <w:t xml:space="preserve"> О С Т А Н О В Л Я Е Т:</w:t>
      </w:r>
    </w:p>
    <w:p w:rsidR="00A11786" w:rsidRDefault="00A11786" w:rsidP="00A11786">
      <w:pPr>
        <w:autoSpaceDE w:val="0"/>
        <w:spacing w:line="100" w:lineRule="atLeast"/>
        <w:ind w:firstLine="885"/>
        <w:jc w:val="both"/>
        <w:rPr>
          <w:rFonts w:cs="Calibri"/>
        </w:rPr>
      </w:pPr>
      <w:r>
        <w:rPr>
          <w:rFonts w:cs="Calibri"/>
        </w:rPr>
        <w:t>1. Утвердить прилагаемый административный  регламент по предоставлению муниципальной услуги: « Постановка граждан на учет в качестве нуждающихся в улучшении жилищных условий, которые в соответствии с действующим законодательством имеют право на государственную поддержку в строительстве или приобретении жилья».</w:t>
      </w:r>
    </w:p>
    <w:p w:rsidR="00A11786" w:rsidRDefault="00A11786" w:rsidP="00A11786">
      <w:pPr>
        <w:autoSpaceDE w:val="0"/>
        <w:spacing w:line="100" w:lineRule="atLeast"/>
        <w:ind w:firstLine="540"/>
        <w:jc w:val="both"/>
        <w:rPr>
          <w:rFonts w:cs="Calibri"/>
        </w:rPr>
      </w:pPr>
      <w:r>
        <w:rPr>
          <w:rFonts w:cs="Calibri"/>
        </w:rPr>
        <w:t xml:space="preserve"> 2. Признать утратившим силу постановление Администрации Кадошкинского муниципального района от 26.05.2010г №244-П  "Об утверждении Административного регламента Администрации Кадошкинского муниципального района по предоставлению муниципальной услуги: «Постановка граждан на учет в качестве нуждающихся в улучшении жилищных условий, которые в соответствии с действующим законодательством имеют право на государственную поддержку в строительстве или приобретении жилья».</w:t>
      </w:r>
    </w:p>
    <w:p w:rsidR="00A11786" w:rsidRDefault="00A11786" w:rsidP="00A11786">
      <w:pPr>
        <w:autoSpaceDE w:val="0"/>
        <w:spacing w:line="100" w:lineRule="atLeast"/>
        <w:ind w:firstLine="540"/>
        <w:jc w:val="both"/>
        <w:rPr>
          <w:rFonts w:cs="Calibri"/>
        </w:rPr>
      </w:pPr>
      <w:r>
        <w:rPr>
          <w:rFonts w:cs="Calibri"/>
        </w:rPr>
        <w:t xml:space="preserve">  3. </w:t>
      </w:r>
      <w:proofErr w:type="gramStart"/>
      <w:r>
        <w:rPr>
          <w:rFonts w:cs="Calibri"/>
        </w:rPr>
        <w:t>Контроль за</w:t>
      </w:r>
      <w:proofErr w:type="gramEnd"/>
      <w:r>
        <w:rPr>
          <w:rFonts w:cs="Calibri"/>
        </w:rPr>
        <w:t xml:space="preserve"> исполнением настоящего постановления возложить на Первого заместителя Главы администрации Кадошкинского муниципального района по строительству, промышленности, транспорту и связи Ю.Н. Булычева.</w:t>
      </w:r>
    </w:p>
    <w:p w:rsidR="00A11786" w:rsidRDefault="00A11786" w:rsidP="00A11786">
      <w:pPr>
        <w:autoSpaceDE w:val="0"/>
        <w:spacing w:line="100" w:lineRule="atLeast"/>
        <w:ind w:firstLine="885"/>
        <w:jc w:val="both"/>
        <w:rPr>
          <w:rFonts w:cs="Calibri"/>
        </w:rPr>
      </w:pPr>
      <w:r>
        <w:rPr>
          <w:rFonts w:cs="Calibri"/>
        </w:rPr>
        <w:t>4. Настоящее постановление вступает в силу со дня  официального опубликования в газете для издания официальных сообщений и материалов и иных актов «Вестник» и подлежит размещению на официальном сайте администрации Кадошкинского муниципального района «Интернет».</w:t>
      </w:r>
    </w:p>
    <w:p w:rsidR="00A11786" w:rsidRDefault="00A11786" w:rsidP="00A11786">
      <w:pPr>
        <w:ind w:firstLine="540"/>
        <w:jc w:val="both"/>
      </w:pPr>
    </w:p>
    <w:p w:rsidR="00A11786" w:rsidRDefault="00A11786" w:rsidP="00A11786">
      <w:pPr>
        <w:rPr>
          <w:b/>
          <w:bCs/>
        </w:rPr>
      </w:pPr>
      <w:r>
        <w:rPr>
          <w:b/>
          <w:bCs/>
        </w:rPr>
        <w:t xml:space="preserve">Глава администрации Кадошкинского </w:t>
      </w:r>
    </w:p>
    <w:p w:rsidR="00A11786" w:rsidRDefault="00A11786" w:rsidP="00A11786">
      <w:pPr>
        <w:rPr>
          <w:b/>
          <w:bCs/>
        </w:rPr>
      </w:pPr>
      <w:r>
        <w:rPr>
          <w:b/>
          <w:bCs/>
        </w:rPr>
        <w:t xml:space="preserve">муниципального района </w:t>
      </w:r>
    </w:p>
    <w:p w:rsidR="00A11786" w:rsidRDefault="00A11786" w:rsidP="00A11786">
      <w:pPr>
        <w:rPr>
          <w:b/>
          <w:bCs/>
        </w:rPr>
      </w:pPr>
      <w:r>
        <w:rPr>
          <w:b/>
          <w:bCs/>
        </w:rPr>
        <w:t xml:space="preserve">Республики Мордовия                   </w:t>
      </w:r>
    </w:p>
    <w:p w:rsidR="00A11786" w:rsidRDefault="00A11786" w:rsidP="00A11786">
      <w:pPr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                            А.В. Чаткин</w:t>
      </w:r>
    </w:p>
    <w:p w:rsidR="00A11786" w:rsidRDefault="00A11786" w:rsidP="00A11786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В.Н. </w:t>
      </w:r>
      <w:proofErr w:type="spellStart"/>
      <w:r>
        <w:rPr>
          <w:sz w:val="20"/>
          <w:szCs w:val="20"/>
        </w:rPr>
        <w:t>Радынова</w:t>
      </w:r>
      <w:proofErr w:type="spellEnd"/>
    </w:p>
    <w:p w:rsidR="00A11786" w:rsidRDefault="00A11786" w:rsidP="00A11786">
      <w:pPr>
        <w:jc w:val="both"/>
        <w:rPr>
          <w:sz w:val="20"/>
          <w:szCs w:val="20"/>
        </w:rPr>
      </w:pPr>
      <w:r>
        <w:rPr>
          <w:sz w:val="20"/>
          <w:szCs w:val="20"/>
        </w:rPr>
        <w:t>Л.В. Кильдеева</w:t>
      </w:r>
    </w:p>
    <w:p w:rsidR="00A11786" w:rsidRDefault="00A11786" w:rsidP="00A11786">
      <w:pPr>
        <w:jc w:val="both"/>
        <w:rPr>
          <w:sz w:val="20"/>
          <w:szCs w:val="20"/>
        </w:rPr>
      </w:pPr>
    </w:p>
    <w:p w:rsidR="00A11786" w:rsidRDefault="00A11786" w:rsidP="00A11786">
      <w:pPr>
        <w:jc w:val="both"/>
        <w:rPr>
          <w:sz w:val="20"/>
          <w:szCs w:val="20"/>
        </w:rPr>
      </w:pPr>
    </w:p>
    <w:p w:rsidR="007B52DD" w:rsidRDefault="007B52DD">
      <w:bookmarkStart w:id="0" w:name="_GoBack"/>
      <w:bookmarkEnd w:id="0"/>
    </w:p>
    <w:sectPr w:rsidR="007B52DD" w:rsidSect="00A11786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3EC4"/>
    <w:rsid w:val="00023EC4"/>
    <w:rsid w:val="007B52DD"/>
    <w:rsid w:val="00A117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786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11786"/>
    <w:pPr>
      <w:widowControl w:val="0"/>
      <w:suppressAutoHyphens/>
      <w:autoSpaceDE w:val="0"/>
      <w:spacing w:after="0" w:line="240" w:lineRule="auto"/>
    </w:pPr>
    <w:rPr>
      <w:rFonts w:ascii="Calibri" w:eastAsia="Arial" w:hAnsi="Calibri" w:cs="Calibri"/>
      <w:b/>
      <w:bCs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786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11786"/>
    <w:pPr>
      <w:widowControl w:val="0"/>
      <w:suppressAutoHyphens/>
      <w:autoSpaceDE w:val="0"/>
      <w:spacing w:after="0" w:line="240" w:lineRule="auto"/>
    </w:pPr>
    <w:rPr>
      <w:rFonts w:ascii="Calibri" w:eastAsia="Arial" w:hAnsi="Calibri" w:cs="Calibri"/>
      <w:b/>
      <w:bCs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394</Words>
  <Characters>2247</Characters>
  <Application>Microsoft Office Word</Application>
  <DocSecurity>0</DocSecurity>
  <Lines>18</Lines>
  <Paragraphs>5</Paragraphs>
  <ScaleCrop>false</ScaleCrop>
  <Company/>
  <LinksUpToDate>false</LinksUpToDate>
  <CharactersWithSpaces>2636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2014-08-06T07:38:00Z</dcterms:created>
  <dcterms:modified xsi:type="dcterms:W3CDTF">2014-08-06T07:38:00Z</dcterms:modified>
</cp:coreProperties>
</file>