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04B" w:rsidRDefault="002823D0" w:rsidP="002823D0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Поселок Кадошкино и одноименный район праздновали две даты рождения – </w:t>
      </w:r>
      <w:proofErr w:type="gramStart"/>
      <w:r>
        <w:rPr>
          <w:sz w:val="24"/>
          <w:szCs w:val="24"/>
        </w:rPr>
        <w:t>юбилейное</w:t>
      </w:r>
      <w:proofErr w:type="gramEnd"/>
      <w:r>
        <w:rPr>
          <w:sz w:val="24"/>
          <w:szCs w:val="24"/>
        </w:rPr>
        <w:t xml:space="preserve"> 80 –</w:t>
      </w:r>
      <w:proofErr w:type="spellStart"/>
      <w:r>
        <w:rPr>
          <w:sz w:val="24"/>
          <w:szCs w:val="24"/>
        </w:rPr>
        <w:t>летие</w:t>
      </w:r>
      <w:proofErr w:type="spellEnd"/>
      <w:r>
        <w:rPr>
          <w:sz w:val="24"/>
          <w:szCs w:val="24"/>
        </w:rPr>
        <w:t xml:space="preserve"> первого образования Кадошкинского района и 122-й год рождения поселка Кадошкино. </w:t>
      </w:r>
      <w:r w:rsidR="00D305B1">
        <w:rPr>
          <w:sz w:val="24"/>
          <w:szCs w:val="24"/>
        </w:rPr>
        <w:t>Т</w:t>
      </w:r>
      <w:r>
        <w:rPr>
          <w:sz w:val="24"/>
          <w:szCs w:val="24"/>
        </w:rPr>
        <w:t xml:space="preserve">ерритория сформировалась в 1935 году, «закрывалась» в 1963, и вновь </w:t>
      </w:r>
      <w:r>
        <w:rPr>
          <w:sz w:val="24"/>
          <w:szCs w:val="24"/>
        </w:rPr>
        <w:t>Кадошкинский район</w:t>
      </w:r>
      <w:r>
        <w:rPr>
          <w:sz w:val="24"/>
          <w:szCs w:val="24"/>
        </w:rPr>
        <w:t xml:space="preserve"> на карте появился, как административная территория, в 1991 году, а поселок Кадошкино был и остается районным центром.</w:t>
      </w:r>
      <w:bookmarkStart w:id="0" w:name="_GoBack"/>
      <w:bookmarkEnd w:id="0"/>
    </w:p>
    <w:p w:rsidR="00E26FA5" w:rsidRDefault="00E26FA5" w:rsidP="002823D0">
      <w:pPr>
        <w:ind w:firstLine="993"/>
        <w:rPr>
          <w:sz w:val="24"/>
          <w:szCs w:val="24"/>
        </w:rPr>
      </w:pPr>
      <w:r>
        <w:rPr>
          <w:sz w:val="24"/>
          <w:szCs w:val="24"/>
        </w:rPr>
        <w:t>Несмотря на не очень солидный возраст, мы любим наш район и посёлок. И как не любить нам эту простую, скромную землю, что вскормила многие поколения?</w:t>
      </w:r>
    </w:p>
    <w:p w:rsidR="00E26FA5" w:rsidRDefault="00E26FA5" w:rsidP="002823D0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Этот год особенен тем, что проходит под эгидой 70-летнего юбилея Великой Победы советского народа в Великой Отечественной войне 1941-1945 годов, и празднования начались с открытия в поселке Кадошкино нового памятника воинам-землякам, не вернувшимся с войны. Освящение совершили священник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храма Святителя Игнатия Брянчанинова иеромонах </w:t>
      </w:r>
      <w:proofErr w:type="spellStart"/>
      <w:r>
        <w:rPr>
          <w:sz w:val="24"/>
          <w:szCs w:val="24"/>
        </w:rPr>
        <w:t>о</w:t>
      </w:r>
      <w:proofErr w:type="gramStart"/>
      <w:r>
        <w:rPr>
          <w:sz w:val="24"/>
          <w:szCs w:val="24"/>
        </w:rPr>
        <w:t>.И</w:t>
      </w:r>
      <w:proofErr w:type="gramEnd"/>
      <w:r>
        <w:rPr>
          <w:sz w:val="24"/>
          <w:szCs w:val="24"/>
        </w:rPr>
        <w:t>лиан</w:t>
      </w:r>
      <w:proofErr w:type="spellEnd"/>
      <w:r>
        <w:rPr>
          <w:sz w:val="24"/>
          <w:szCs w:val="24"/>
        </w:rPr>
        <w:t xml:space="preserve"> и священник </w:t>
      </w:r>
      <w:proofErr w:type="spellStart"/>
      <w:r>
        <w:rPr>
          <w:sz w:val="24"/>
          <w:szCs w:val="24"/>
        </w:rPr>
        <w:t>верхнелухменского</w:t>
      </w:r>
      <w:proofErr w:type="spellEnd"/>
      <w:r>
        <w:rPr>
          <w:sz w:val="24"/>
          <w:szCs w:val="24"/>
        </w:rPr>
        <w:t xml:space="preserve"> храма Рождества Христова иерей </w:t>
      </w:r>
      <w:proofErr w:type="spellStart"/>
      <w:r>
        <w:rPr>
          <w:sz w:val="24"/>
          <w:szCs w:val="24"/>
        </w:rPr>
        <w:t>о.Николай</w:t>
      </w:r>
      <w:proofErr w:type="spellEnd"/>
      <w:r>
        <w:rPr>
          <w:sz w:val="24"/>
          <w:szCs w:val="24"/>
        </w:rPr>
        <w:t>.</w:t>
      </w:r>
    </w:p>
    <w:p w:rsidR="00E26FA5" w:rsidRDefault="006B35D7" w:rsidP="002823D0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Право перерезать ленточку предоставлено Председателю Государственного собрания РМ </w:t>
      </w:r>
      <w:proofErr w:type="spellStart"/>
      <w:r>
        <w:rPr>
          <w:sz w:val="24"/>
          <w:szCs w:val="24"/>
        </w:rPr>
        <w:t>В.В.Чибиркину</w:t>
      </w:r>
      <w:proofErr w:type="spellEnd"/>
      <w:r>
        <w:rPr>
          <w:sz w:val="24"/>
          <w:szCs w:val="24"/>
        </w:rPr>
        <w:t xml:space="preserve">, главе администрации Кадошкинского муниципального района А.В. </w:t>
      </w:r>
      <w:proofErr w:type="spellStart"/>
      <w:r>
        <w:rPr>
          <w:sz w:val="24"/>
          <w:szCs w:val="24"/>
        </w:rPr>
        <w:t>Чаткину</w:t>
      </w:r>
      <w:proofErr w:type="spellEnd"/>
      <w:r>
        <w:rPr>
          <w:sz w:val="24"/>
          <w:szCs w:val="24"/>
        </w:rPr>
        <w:t xml:space="preserve">, ветеранам Великой Отечественной войны </w:t>
      </w:r>
      <w:proofErr w:type="spellStart"/>
      <w:r>
        <w:rPr>
          <w:sz w:val="24"/>
          <w:szCs w:val="24"/>
        </w:rPr>
        <w:t>Н.И.Сыгонину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С.А.Анашкину</w:t>
      </w:r>
      <w:proofErr w:type="spellEnd"/>
      <w:r>
        <w:rPr>
          <w:sz w:val="24"/>
          <w:szCs w:val="24"/>
        </w:rPr>
        <w:t>.</w:t>
      </w:r>
    </w:p>
    <w:p w:rsidR="006B35D7" w:rsidRDefault="006B35D7" w:rsidP="002823D0">
      <w:pPr>
        <w:ind w:firstLine="993"/>
        <w:rPr>
          <w:sz w:val="24"/>
          <w:szCs w:val="24"/>
        </w:rPr>
      </w:pPr>
      <w:r>
        <w:rPr>
          <w:sz w:val="24"/>
          <w:szCs w:val="24"/>
        </w:rPr>
        <w:t>После открытия памятника коллективы и организации поселка возложили цветы к вечному огню.</w:t>
      </w:r>
    </w:p>
    <w:p w:rsidR="006B35D7" w:rsidRDefault="006B35D7" w:rsidP="002823D0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В районе проживают представители нескольких национальностей. </w:t>
      </w:r>
      <w:r>
        <w:rPr>
          <w:sz w:val="24"/>
          <w:szCs w:val="24"/>
        </w:rPr>
        <w:t>Богатство любой территории – это люди труда, и каждое поселение представило весь спектр хозяйственной деятельности населения: культурную жизнь, развитие, народные промыслы, национальную кухню… Гости праздника останавливались возле каждой экспозиции.</w:t>
      </w:r>
    </w:p>
    <w:p w:rsidR="006B35D7" w:rsidRDefault="006B35D7" w:rsidP="002823D0">
      <w:pPr>
        <w:ind w:firstLine="993"/>
        <w:rPr>
          <w:sz w:val="24"/>
          <w:szCs w:val="24"/>
        </w:rPr>
      </w:pPr>
      <w:r>
        <w:rPr>
          <w:sz w:val="24"/>
          <w:szCs w:val="24"/>
        </w:rPr>
        <w:t>Лились песни, музыка, дети развлекались на аттракционах и каруселях.</w:t>
      </w:r>
    </w:p>
    <w:p w:rsidR="00D305B1" w:rsidRDefault="00D305B1" w:rsidP="002823D0">
      <w:pPr>
        <w:ind w:firstLine="993"/>
        <w:rPr>
          <w:sz w:val="24"/>
          <w:szCs w:val="24"/>
        </w:rPr>
      </w:pPr>
      <w:r>
        <w:rPr>
          <w:sz w:val="24"/>
          <w:szCs w:val="24"/>
        </w:rPr>
        <w:t>Праздничные мероприятия чередовались одно за другим: спортивный блок, патриотический, выставочный, торжественное мероприятие с награждениями, развлекательный - с песнями, танцами и ярким многозалповым салютом.</w:t>
      </w:r>
    </w:p>
    <w:p w:rsidR="00D305B1" w:rsidRDefault="00D305B1" w:rsidP="002823D0">
      <w:pPr>
        <w:ind w:firstLine="993"/>
        <w:rPr>
          <w:sz w:val="24"/>
          <w:szCs w:val="24"/>
        </w:rPr>
      </w:pPr>
      <w:r>
        <w:rPr>
          <w:sz w:val="24"/>
          <w:szCs w:val="24"/>
        </w:rPr>
        <w:t>Живи и процветай наша малая Родина!</w:t>
      </w:r>
    </w:p>
    <w:p w:rsidR="006B35D7" w:rsidRDefault="006B35D7" w:rsidP="002823D0">
      <w:pPr>
        <w:ind w:firstLine="993"/>
        <w:rPr>
          <w:sz w:val="24"/>
          <w:szCs w:val="24"/>
        </w:rPr>
      </w:pPr>
    </w:p>
    <w:p w:rsidR="002823D0" w:rsidRDefault="002823D0" w:rsidP="002823D0">
      <w:pPr>
        <w:ind w:firstLine="993"/>
        <w:rPr>
          <w:sz w:val="24"/>
          <w:szCs w:val="24"/>
        </w:rPr>
      </w:pPr>
    </w:p>
    <w:p w:rsidR="002823D0" w:rsidRDefault="002823D0" w:rsidP="002823D0">
      <w:pPr>
        <w:ind w:firstLine="993"/>
        <w:rPr>
          <w:sz w:val="24"/>
          <w:szCs w:val="24"/>
        </w:rPr>
      </w:pPr>
    </w:p>
    <w:p w:rsidR="002823D0" w:rsidRPr="002823D0" w:rsidRDefault="002823D0" w:rsidP="002823D0">
      <w:pPr>
        <w:ind w:firstLine="993"/>
        <w:rPr>
          <w:sz w:val="24"/>
          <w:szCs w:val="24"/>
        </w:rPr>
      </w:pPr>
    </w:p>
    <w:sectPr w:rsidR="002823D0" w:rsidRPr="00282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3D0"/>
    <w:rsid w:val="002823D0"/>
    <w:rsid w:val="002D504B"/>
    <w:rsid w:val="006B35D7"/>
    <w:rsid w:val="00D305B1"/>
    <w:rsid w:val="00E2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2015-07-20T06:09:00Z</dcterms:created>
  <dcterms:modified xsi:type="dcterms:W3CDTF">2015-07-20T07:07:00Z</dcterms:modified>
</cp:coreProperties>
</file>