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810" w:rsidRDefault="00B52810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</w:p>
    <w:p w:rsidR="00B52810" w:rsidRDefault="00B52810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Главе администрации</w:t>
      </w:r>
    </w:p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Кадошкинского муниципального района Республики Мордовия</w:t>
      </w:r>
    </w:p>
    <w:p w:rsidR="00072E08" w:rsidRDefault="00072E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4816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ЭКСПЕРТНОЕ ЗАКЛЮЧЕНИЕ №</w:t>
      </w:r>
      <w:r w:rsidR="007920A9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2</w:t>
      </w:r>
      <w:r w:rsidR="005F0EE6">
        <w:rPr>
          <w:rFonts w:ascii="Times New Roman" w:eastAsia="Times New Roman" w:hAnsi="Times New Roman" w:cs="Times New Roman"/>
          <w:b/>
          <w:sz w:val="28"/>
        </w:rPr>
        <w:t>9</w:t>
      </w:r>
      <w:r w:rsidR="00C55B1A">
        <w:rPr>
          <w:rFonts w:ascii="Times New Roman" w:eastAsia="Times New Roman" w:hAnsi="Times New Roman" w:cs="Times New Roman"/>
          <w:b/>
          <w:sz w:val="28"/>
        </w:rPr>
        <w:t>1</w:t>
      </w:r>
      <w:r>
        <w:rPr>
          <w:rFonts w:ascii="Times New Roman" w:eastAsia="Times New Roman" w:hAnsi="Times New Roman" w:cs="Times New Roman"/>
          <w:b/>
          <w:sz w:val="28"/>
        </w:rPr>
        <w:t xml:space="preserve"> от </w:t>
      </w:r>
      <w:r w:rsidR="00C55B1A">
        <w:rPr>
          <w:rFonts w:ascii="Times New Roman" w:eastAsia="Times New Roman" w:hAnsi="Times New Roman" w:cs="Times New Roman"/>
          <w:b/>
          <w:sz w:val="28"/>
        </w:rPr>
        <w:t>28.</w:t>
      </w:r>
      <w:r w:rsidR="00070366">
        <w:rPr>
          <w:rFonts w:ascii="Times New Roman" w:eastAsia="Times New Roman" w:hAnsi="Times New Roman" w:cs="Times New Roman"/>
          <w:b/>
          <w:sz w:val="28"/>
        </w:rPr>
        <w:t>0</w:t>
      </w:r>
      <w:r w:rsidR="00A720E3">
        <w:rPr>
          <w:rFonts w:ascii="Times New Roman" w:eastAsia="Times New Roman" w:hAnsi="Times New Roman" w:cs="Times New Roman"/>
          <w:b/>
          <w:sz w:val="28"/>
        </w:rPr>
        <w:t>4</w:t>
      </w:r>
      <w:r>
        <w:rPr>
          <w:rFonts w:ascii="Times New Roman" w:eastAsia="Times New Roman" w:hAnsi="Times New Roman" w:cs="Times New Roman"/>
          <w:b/>
          <w:sz w:val="28"/>
        </w:rPr>
        <w:t>.201</w:t>
      </w:r>
      <w:r w:rsidR="00070366">
        <w:rPr>
          <w:rFonts w:ascii="Times New Roman" w:eastAsia="Times New Roman" w:hAnsi="Times New Roman" w:cs="Times New Roman"/>
          <w:b/>
          <w:sz w:val="28"/>
        </w:rPr>
        <w:t>5</w:t>
      </w:r>
      <w:r>
        <w:rPr>
          <w:rFonts w:ascii="Times New Roman" w:eastAsia="Times New Roman" w:hAnsi="Times New Roman" w:cs="Times New Roman"/>
          <w:b/>
          <w:sz w:val="28"/>
        </w:rPr>
        <w:t>г.</w:t>
      </w:r>
    </w:p>
    <w:p w:rsidR="00094058" w:rsidRDefault="004816F1" w:rsidP="007D2A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по результатам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проведения экспертизы проекта нормативного правового акта Администрации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 xml:space="preserve"> Кадошкинского муниципального района  в целях выявления в нем положений, способствующих созданию услови</w:t>
      </w:r>
      <w:r w:rsidR="00705BD8">
        <w:rPr>
          <w:rFonts w:ascii="Times New Roman" w:eastAsia="Times New Roman" w:hAnsi="Times New Roman" w:cs="Times New Roman"/>
          <w:b/>
          <w:sz w:val="28"/>
        </w:rPr>
        <w:t>й</w:t>
      </w:r>
      <w:r>
        <w:rPr>
          <w:rFonts w:ascii="Times New Roman" w:eastAsia="Times New Roman" w:hAnsi="Times New Roman" w:cs="Times New Roman"/>
          <w:b/>
          <w:sz w:val="28"/>
        </w:rPr>
        <w:t xml:space="preserve"> для проявления коррупции </w:t>
      </w:r>
    </w:p>
    <w:p w:rsidR="00C55B1A" w:rsidRPr="00C55B1A" w:rsidRDefault="004816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 xml:space="preserve">Комиссия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муниципальных нормативных правовых актов при администрации Кадошкинского муниципального района в соответствии  с Федеральным законом от 17 июля 2009 года №</w:t>
      </w:r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172-ФЗ «Об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нормативных правовых актов администрации </w:t>
      </w:r>
      <w:r w:rsidR="00705BD8">
        <w:rPr>
          <w:rFonts w:ascii="Times New Roman" w:eastAsia="Times New Roman" w:hAnsi="Times New Roman" w:cs="Times New Roman"/>
          <w:sz w:val="28"/>
        </w:rPr>
        <w:t xml:space="preserve">Кадошкинского </w:t>
      </w:r>
      <w:r>
        <w:rPr>
          <w:rFonts w:ascii="Times New Roman" w:eastAsia="Times New Roman" w:hAnsi="Times New Roman" w:cs="Times New Roman"/>
          <w:sz w:val="28"/>
        </w:rPr>
        <w:t xml:space="preserve">муниципального района, утвержденным постановлением администрации Кадошкинского муниципального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района от 03.12.2009</w:t>
      </w:r>
      <w:proofErr w:type="gramEnd"/>
      <w:r w:rsidR="00683D0B" w:rsidRPr="009710BC">
        <w:rPr>
          <w:rFonts w:ascii="Times New Roman" w:eastAsia="Times New Roman" w:hAnsi="Times New Roman" w:cs="Times New Roman"/>
          <w:sz w:val="28"/>
          <w:szCs w:val="28"/>
        </w:rPr>
        <w:t xml:space="preserve"> года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683D0B" w:rsidRPr="009710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298-П провела экспертизу проекта постановления</w:t>
      </w:r>
      <w:r w:rsidR="00683D0B" w:rsidRPr="009710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55B1A" w:rsidRPr="00C55B1A">
        <w:rPr>
          <w:rFonts w:ascii="Times New Roman" w:hAnsi="Times New Roman" w:cs="Times New Roman"/>
          <w:b/>
          <w:sz w:val="28"/>
          <w:szCs w:val="28"/>
        </w:rPr>
        <w:t xml:space="preserve">«Об утверждении Порядка разработки, реализации и оценки эффективности муниципальных  программ Кадошкинского муниципального района». </w:t>
      </w:r>
    </w:p>
    <w:p w:rsidR="00072E08" w:rsidRPr="009710BC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10BC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9710B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целях выявления  положений, способствующих созданию услови</w:t>
      </w:r>
      <w:r w:rsidR="00705BD8" w:rsidRPr="009710BC">
        <w:rPr>
          <w:rFonts w:ascii="Times New Roman" w:eastAsia="Times New Roman" w:hAnsi="Times New Roman" w:cs="Times New Roman"/>
          <w:sz w:val="28"/>
          <w:szCs w:val="28"/>
        </w:rPr>
        <w:t xml:space="preserve">й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 xml:space="preserve"> для проявления коррупции.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9710BC">
        <w:rPr>
          <w:rFonts w:ascii="Times New Roman" w:eastAsia="Times New Roman" w:hAnsi="Times New Roman" w:cs="Times New Roman"/>
          <w:sz w:val="28"/>
          <w:szCs w:val="28"/>
        </w:rPr>
        <w:t>Рассматриваемый проект постановления составлен в соответствии с правилами юридической техники.  Структура</w:t>
      </w:r>
      <w:r>
        <w:rPr>
          <w:rFonts w:ascii="Times New Roman" w:eastAsia="Times New Roman" w:hAnsi="Times New Roman" w:cs="Times New Roman"/>
          <w:sz w:val="28"/>
        </w:rPr>
        <w:t>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072E08" w:rsidRDefault="004816F1" w:rsidP="007D2A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представленном </w:t>
      </w:r>
      <w:r w:rsidR="00094058">
        <w:rPr>
          <w:rFonts w:ascii="Times New Roman" w:eastAsia="Times New Roman" w:hAnsi="Times New Roman" w:cs="Times New Roman"/>
          <w:sz w:val="28"/>
        </w:rPr>
        <w:t xml:space="preserve"> проекте</w:t>
      </w:r>
      <w:r w:rsidR="004201F2" w:rsidRPr="004201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5B1A" w:rsidRPr="00C55B1A">
        <w:rPr>
          <w:rFonts w:ascii="Times New Roman" w:hAnsi="Times New Roman" w:cs="Times New Roman"/>
          <w:b/>
          <w:sz w:val="28"/>
          <w:szCs w:val="28"/>
        </w:rPr>
        <w:t>«Об утверждении Порядка разработки, реализации и оценки эффективности муниципальных  программ Кадошк</w:t>
      </w:r>
      <w:r w:rsidR="00C55B1A">
        <w:rPr>
          <w:rFonts w:ascii="Times New Roman" w:hAnsi="Times New Roman" w:cs="Times New Roman"/>
          <w:b/>
          <w:sz w:val="28"/>
          <w:szCs w:val="28"/>
        </w:rPr>
        <w:t xml:space="preserve">инского муниципального района» </w:t>
      </w:r>
      <w:r>
        <w:rPr>
          <w:rFonts w:ascii="Times New Roman" w:eastAsia="Times New Roman" w:hAnsi="Times New Roman" w:cs="Times New Roman"/>
          <w:sz w:val="28"/>
          <w:u w:val="single"/>
        </w:rPr>
        <w:t>не выявлены</w:t>
      </w:r>
      <w:r>
        <w:rPr>
          <w:rFonts w:ascii="Times New Roman" w:eastAsia="Times New Roman" w:hAnsi="Times New Roman" w:cs="Times New Roman"/>
          <w:sz w:val="28"/>
        </w:rPr>
        <w:t xml:space="preserve"> положения, способствующие созданию услови</w:t>
      </w:r>
      <w:r w:rsidR="003603EC">
        <w:rPr>
          <w:rFonts w:ascii="Times New Roman" w:eastAsia="Times New Roman" w:hAnsi="Times New Roman" w:cs="Times New Roman"/>
          <w:sz w:val="28"/>
        </w:rPr>
        <w:t>й</w:t>
      </w:r>
      <w:r>
        <w:rPr>
          <w:rFonts w:ascii="Times New Roman" w:eastAsia="Times New Roman" w:hAnsi="Times New Roman" w:cs="Times New Roman"/>
          <w:sz w:val="28"/>
        </w:rPr>
        <w:t xml:space="preserve"> для проявления коррупции.</w:t>
      </w:r>
    </w:p>
    <w:p w:rsidR="007D2AD2" w:rsidRDefault="007D2A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Председательствующий –</w:t>
      </w: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 комиссии:                                                                 В.В. Ханюкова</w:t>
      </w:r>
    </w:p>
    <w:p w:rsidR="00B52810" w:rsidRDefault="00B528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5E6CCA" w:rsidRDefault="005E6C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Секретарь комиссии:                                                                      Л.П. Цыганова</w:t>
      </w:r>
    </w:p>
    <w:p w:rsidR="00B52810" w:rsidRDefault="00B528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Члены комиссии: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</w:t>
      </w:r>
      <w:r w:rsidR="005E6CCA">
        <w:rPr>
          <w:rFonts w:ascii="Times New Roman" w:eastAsia="Times New Roman" w:hAnsi="Times New Roman" w:cs="Times New Roman"/>
          <w:sz w:val="28"/>
        </w:rPr>
        <w:t xml:space="preserve">  </w:t>
      </w:r>
      <w:r>
        <w:rPr>
          <w:rFonts w:ascii="Times New Roman" w:eastAsia="Times New Roman" w:hAnsi="Times New Roman" w:cs="Times New Roman"/>
          <w:sz w:val="28"/>
        </w:rPr>
        <w:t>Ю.Н.</w:t>
      </w:r>
      <w:r w:rsidR="0004130A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Булычев</w:t>
      </w:r>
    </w:p>
    <w:p w:rsidR="00072E08" w:rsidRDefault="00683D0B" w:rsidP="00683D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  </w:t>
      </w:r>
      <w:r w:rsidR="00AD04FA">
        <w:rPr>
          <w:rFonts w:ascii="Times New Roman" w:eastAsia="Times New Roman" w:hAnsi="Times New Roman" w:cs="Times New Roman"/>
          <w:sz w:val="28"/>
        </w:rPr>
        <w:t xml:space="preserve">  </w:t>
      </w:r>
      <w:r w:rsidR="0076505A">
        <w:rPr>
          <w:rFonts w:ascii="Times New Roman" w:eastAsia="Times New Roman" w:hAnsi="Times New Roman" w:cs="Times New Roman"/>
          <w:sz w:val="28"/>
        </w:rPr>
        <w:t xml:space="preserve"> </w:t>
      </w:r>
      <w:r w:rsidR="004816F1">
        <w:rPr>
          <w:rFonts w:ascii="Times New Roman" w:eastAsia="Times New Roman" w:hAnsi="Times New Roman" w:cs="Times New Roman"/>
          <w:sz w:val="28"/>
        </w:rPr>
        <w:t>Н.Р.</w:t>
      </w:r>
      <w:r w:rsidR="0004130A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4816F1">
        <w:rPr>
          <w:rFonts w:ascii="Times New Roman" w:eastAsia="Times New Roman" w:hAnsi="Times New Roman" w:cs="Times New Roman"/>
          <w:sz w:val="28"/>
        </w:rPr>
        <w:t>Уторова</w:t>
      </w:r>
      <w:proofErr w:type="spellEnd"/>
    </w:p>
    <w:p w:rsidR="00072E08" w:rsidRDefault="00683D0B" w:rsidP="00FA59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  </w:t>
      </w:r>
      <w:r w:rsidR="00AD04FA">
        <w:rPr>
          <w:rFonts w:ascii="Times New Roman" w:eastAsia="Times New Roman" w:hAnsi="Times New Roman" w:cs="Times New Roman"/>
          <w:sz w:val="28"/>
        </w:rPr>
        <w:t xml:space="preserve">  </w:t>
      </w:r>
      <w:r w:rsidR="0076505A">
        <w:rPr>
          <w:rFonts w:ascii="Times New Roman" w:eastAsia="Times New Roman" w:hAnsi="Times New Roman" w:cs="Times New Roman"/>
          <w:sz w:val="28"/>
        </w:rPr>
        <w:t xml:space="preserve"> </w:t>
      </w:r>
      <w:r w:rsidR="004816F1">
        <w:rPr>
          <w:rFonts w:ascii="Times New Roman" w:eastAsia="Times New Roman" w:hAnsi="Times New Roman" w:cs="Times New Roman"/>
          <w:sz w:val="28"/>
        </w:rPr>
        <w:t>Т.В.</w:t>
      </w:r>
      <w:r w:rsidR="0004130A">
        <w:rPr>
          <w:rFonts w:ascii="Times New Roman" w:eastAsia="Times New Roman" w:hAnsi="Times New Roman" w:cs="Times New Roman"/>
          <w:sz w:val="28"/>
        </w:rPr>
        <w:t xml:space="preserve"> </w:t>
      </w:r>
      <w:r w:rsidR="004816F1">
        <w:rPr>
          <w:rFonts w:ascii="Times New Roman" w:eastAsia="Times New Roman" w:hAnsi="Times New Roman" w:cs="Times New Roman"/>
          <w:sz w:val="28"/>
        </w:rPr>
        <w:t xml:space="preserve">Горшкова                                                    </w:t>
      </w:r>
    </w:p>
    <w:sectPr w:rsidR="00072E08" w:rsidSect="00FA598D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72E08"/>
    <w:rsid w:val="0002346D"/>
    <w:rsid w:val="0004130A"/>
    <w:rsid w:val="0004637F"/>
    <w:rsid w:val="00070366"/>
    <w:rsid w:val="00072E08"/>
    <w:rsid w:val="00077926"/>
    <w:rsid w:val="000819FD"/>
    <w:rsid w:val="000906E9"/>
    <w:rsid w:val="00094058"/>
    <w:rsid w:val="000C5400"/>
    <w:rsid w:val="00101101"/>
    <w:rsid w:val="00131D20"/>
    <w:rsid w:val="001342E0"/>
    <w:rsid w:val="001C0A7B"/>
    <w:rsid w:val="0024679A"/>
    <w:rsid w:val="00265B04"/>
    <w:rsid w:val="002F50F7"/>
    <w:rsid w:val="00310C37"/>
    <w:rsid w:val="00335576"/>
    <w:rsid w:val="003603EC"/>
    <w:rsid w:val="00376C72"/>
    <w:rsid w:val="00381A60"/>
    <w:rsid w:val="003F453F"/>
    <w:rsid w:val="004015B7"/>
    <w:rsid w:val="004201F2"/>
    <w:rsid w:val="004207BA"/>
    <w:rsid w:val="004816F1"/>
    <w:rsid w:val="0048490E"/>
    <w:rsid w:val="00491AEE"/>
    <w:rsid w:val="00534372"/>
    <w:rsid w:val="005416E1"/>
    <w:rsid w:val="005A3D9E"/>
    <w:rsid w:val="005E6CCA"/>
    <w:rsid w:val="005F0EE6"/>
    <w:rsid w:val="006075BF"/>
    <w:rsid w:val="00664042"/>
    <w:rsid w:val="00683D0B"/>
    <w:rsid w:val="006842B1"/>
    <w:rsid w:val="006F6F0D"/>
    <w:rsid w:val="00700163"/>
    <w:rsid w:val="007058EB"/>
    <w:rsid w:val="00705BD8"/>
    <w:rsid w:val="0076505A"/>
    <w:rsid w:val="007920A9"/>
    <w:rsid w:val="007C0859"/>
    <w:rsid w:val="007D2AD2"/>
    <w:rsid w:val="00800F75"/>
    <w:rsid w:val="00827411"/>
    <w:rsid w:val="008E2E69"/>
    <w:rsid w:val="008F02C2"/>
    <w:rsid w:val="009710BC"/>
    <w:rsid w:val="00976386"/>
    <w:rsid w:val="009B3B96"/>
    <w:rsid w:val="00A04007"/>
    <w:rsid w:val="00A06B8B"/>
    <w:rsid w:val="00A15C7F"/>
    <w:rsid w:val="00A70C04"/>
    <w:rsid w:val="00A720E3"/>
    <w:rsid w:val="00A964C0"/>
    <w:rsid w:val="00AC7878"/>
    <w:rsid w:val="00AD04FA"/>
    <w:rsid w:val="00AF10B0"/>
    <w:rsid w:val="00B42ADB"/>
    <w:rsid w:val="00B52810"/>
    <w:rsid w:val="00B734AC"/>
    <w:rsid w:val="00BD41A6"/>
    <w:rsid w:val="00C1080B"/>
    <w:rsid w:val="00C26302"/>
    <w:rsid w:val="00C55B1A"/>
    <w:rsid w:val="00CA61E1"/>
    <w:rsid w:val="00D42ACA"/>
    <w:rsid w:val="00D7224A"/>
    <w:rsid w:val="00E06F56"/>
    <w:rsid w:val="00E664AD"/>
    <w:rsid w:val="00EB223D"/>
    <w:rsid w:val="00F03273"/>
    <w:rsid w:val="00F30E91"/>
    <w:rsid w:val="00F46D92"/>
    <w:rsid w:val="00F533C9"/>
    <w:rsid w:val="00F8399C"/>
    <w:rsid w:val="00F8663E"/>
    <w:rsid w:val="00FA598D"/>
    <w:rsid w:val="00FA6973"/>
    <w:rsid w:val="00FC07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5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20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20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C3A8BB-D253-410D-BA58-A4CFCF3C5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362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user1</cp:lastModifiedBy>
  <cp:revision>41</cp:revision>
  <cp:lastPrinted>2015-05-13T06:57:00Z</cp:lastPrinted>
  <dcterms:created xsi:type="dcterms:W3CDTF">2014-09-22T04:52:00Z</dcterms:created>
  <dcterms:modified xsi:type="dcterms:W3CDTF">2015-05-13T06:57:00Z</dcterms:modified>
</cp:coreProperties>
</file>